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A6A1F" w14:textId="77777777" w:rsidR="00225DF4" w:rsidRPr="00225DF4" w:rsidRDefault="00225DF4" w:rsidP="009B7D62">
      <w:pPr>
        <w:widowControl/>
        <w:spacing w:line="276" w:lineRule="auto"/>
        <w:rPr>
          <w:rFonts w:ascii="Times New Roman" w:eastAsia="Calibri" w:hAnsi="Times New Roman" w:cs="Times New Roman"/>
          <w:color w:val="auto"/>
          <w:sz w:val="22"/>
          <w:szCs w:val="22"/>
          <w:lang w:eastAsia="en-US" w:bidi="ar-SA"/>
        </w:rPr>
      </w:pPr>
    </w:p>
    <w:p w14:paraId="3F761D0D" w14:textId="5DDC24F5" w:rsidR="00225DF4" w:rsidRPr="009B7D62" w:rsidRDefault="00225DF4" w:rsidP="009B7D62">
      <w:pPr>
        <w:widowControl/>
        <w:jc w:val="center"/>
        <w:rPr>
          <w:rFonts w:asciiTheme="majorBidi" w:eastAsia="Times New Roman" w:hAnsiTheme="majorBidi" w:cstheme="majorBidi"/>
          <w:b/>
          <w:bCs/>
          <w:color w:val="auto"/>
          <w:sz w:val="23"/>
          <w:szCs w:val="23"/>
          <w:lang w:eastAsia="zh-CN" w:bidi="ar-SA"/>
        </w:rPr>
      </w:pPr>
      <w:r w:rsidRPr="009B7D62">
        <w:rPr>
          <w:rFonts w:asciiTheme="majorBidi" w:eastAsia="Times New Roman" w:hAnsiTheme="majorBidi" w:cstheme="majorBidi"/>
          <w:b/>
          <w:bCs/>
          <w:noProof/>
          <w:sz w:val="23"/>
          <w:szCs w:val="23"/>
        </w:rPr>
        <w:t>КОНТРАКТ №</w:t>
      </w:r>
      <w:r w:rsidR="009B7D62" w:rsidRPr="009B7D62">
        <w:rPr>
          <w:rFonts w:asciiTheme="majorBidi" w:eastAsia="Times New Roman" w:hAnsiTheme="majorBidi" w:cstheme="majorBidi"/>
          <w:b/>
          <w:bCs/>
          <w:noProof/>
          <w:sz w:val="23"/>
          <w:szCs w:val="23"/>
        </w:rPr>
        <w:t xml:space="preserve"> </w:t>
      </w:r>
      <w:r w:rsidR="00143117">
        <w:rPr>
          <w:rFonts w:asciiTheme="majorBidi" w:hAnsiTheme="majorBidi" w:cstheme="majorBidi"/>
          <w:b/>
          <w:bCs/>
          <w:sz w:val="23"/>
          <w:szCs w:val="23"/>
          <w:lang w:eastAsia="zh-CN" w:bidi="ar-SA"/>
        </w:rPr>
        <w:t>28/СПС</w:t>
      </w:r>
    </w:p>
    <w:p w14:paraId="314543E1" w14:textId="01F9C289" w:rsidR="00225DF4" w:rsidRPr="009B7D62" w:rsidRDefault="00225DF4" w:rsidP="00225DF4">
      <w:pPr>
        <w:autoSpaceDE w:val="0"/>
        <w:autoSpaceDN w:val="0"/>
        <w:adjustRightInd w:val="0"/>
        <w:jc w:val="center"/>
        <w:rPr>
          <w:rFonts w:asciiTheme="majorBidi" w:eastAsia="Times New Roman" w:hAnsiTheme="majorBidi" w:cstheme="majorBidi"/>
          <w:b/>
          <w:sz w:val="23"/>
          <w:szCs w:val="23"/>
        </w:rPr>
      </w:pPr>
      <w:r w:rsidRPr="009B7D62">
        <w:rPr>
          <w:rFonts w:asciiTheme="majorBidi" w:eastAsia="Times New Roman" w:hAnsiTheme="majorBidi" w:cstheme="majorBidi"/>
          <w:b/>
          <w:sz w:val="23"/>
          <w:szCs w:val="23"/>
        </w:rPr>
        <w:t xml:space="preserve">на выполнение проектных работ </w:t>
      </w:r>
      <w:r w:rsidR="007664ED" w:rsidRPr="009B7D62">
        <w:rPr>
          <w:rFonts w:asciiTheme="majorBidi" w:eastAsia="Times New Roman" w:hAnsiTheme="majorBidi" w:cstheme="majorBidi"/>
          <w:b/>
          <w:sz w:val="23"/>
          <w:szCs w:val="23"/>
        </w:rPr>
        <w:t>на монтаж систем СПС, АУПТ и СКУД в здании</w:t>
      </w:r>
    </w:p>
    <w:p w14:paraId="4949E581" w14:textId="77777777" w:rsidR="00225DF4" w:rsidRPr="009B7D62" w:rsidRDefault="00225DF4" w:rsidP="00225DF4">
      <w:pPr>
        <w:autoSpaceDE w:val="0"/>
        <w:autoSpaceDN w:val="0"/>
        <w:adjustRightInd w:val="0"/>
        <w:ind w:firstLine="709"/>
        <w:jc w:val="center"/>
        <w:rPr>
          <w:rFonts w:asciiTheme="majorBidi" w:eastAsia="Times New Roman" w:hAnsiTheme="majorBidi" w:cstheme="majorBidi"/>
          <w:b/>
          <w:sz w:val="23"/>
          <w:szCs w:val="23"/>
        </w:rPr>
      </w:pPr>
    </w:p>
    <w:tbl>
      <w:tblPr>
        <w:tblW w:w="0" w:type="auto"/>
        <w:tblLook w:val="04A0" w:firstRow="1" w:lastRow="0" w:firstColumn="1" w:lastColumn="0" w:noHBand="0" w:noVBand="1"/>
      </w:tblPr>
      <w:tblGrid>
        <w:gridCol w:w="4957"/>
        <w:gridCol w:w="4964"/>
      </w:tblGrid>
      <w:tr w:rsidR="00225DF4" w:rsidRPr="009B7D62" w14:paraId="1D158E2E" w14:textId="77777777" w:rsidTr="00730D17">
        <w:tc>
          <w:tcPr>
            <w:tcW w:w="5068" w:type="dxa"/>
            <w:shd w:val="clear" w:color="auto" w:fill="auto"/>
          </w:tcPr>
          <w:p w14:paraId="32F66CBE" w14:textId="77777777" w:rsidR="00225DF4" w:rsidRPr="009B7D62" w:rsidRDefault="00225DF4" w:rsidP="00225D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heme="majorBidi" w:eastAsia="Times New Roman" w:hAnsiTheme="majorBidi" w:cstheme="majorBidi"/>
                <w:sz w:val="23"/>
                <w:szCs w:val="23"/>
              </w:rPr>
            </w:pPr>
            <w:r w:rsidRPr="009B7D62">
              <w:rPr>
                <w:rFonts w:asciiTheme="majorBidi" w:eastAsia="Times New Roman" w:hAnsiTheme="majorBidi" w:cstheme="majorBidi"/>
                <w:b/>
                <w:sz w:val="23"/>
                <w:szCs w:val="23"/>
              </w:rPr>
              <w:t>Санкт-Петербург</w:t>
            </w:r>
          </w:p>
        </w:tc>
        <w:tc>
          <w:tcPr>
            <w:tcW w:w="5069" w:type="dxa"/>
            <w:shd w:val="clear" w:color="auto" w:fill="auto"/>
          </w:tcPr>
          <w:p w14:paraId="32B67790" w14:textId="7BD1C6DA" w:rsidR="00225DF4" w:rsidRPr="009B7D62" w:rsidRDefault="00225DF4" w:rsidP="00953C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heme="majorBidi" w:eastAsia="Times New Roman" w:hAnsiTheme="majorBidi" w:cstheme="majorBidi"/>
                <w:sz w:val="23"/>
                <w:szCs w:val="23"/>
              </w:rPr>
            </w:pPr>
            <w:r w:rsidRPr="009B7D62">
              <w:rPr>
                <w:rFonts w:asciiTheme="majorBidi" w:eastAsia="Times New Roman" w:hAnsiTheme="majorBidi" w:cstheme="majorBidi"/>
                <w:b/>
                <w:sz w:val="23"/>
                <w:szCs w:val="23"/>
              </w:rPr>
              <w:t>___.___.202</w:t>
            </w:r>
            <w:r w:rsidR="00143117">
              <w:rPr>
                <w:rFonts w:asciiTheme="majorBidi" w:eastAsia="Times New Roman" w:hAnsiTheme="majorBidi" w:cstheme="majorBidi"/>
                <w:b/>
                <w:sz w:val="23"/>
                <w:szCs w:val="23"/>
              </w:rPr>
              <w:t>4</w:t>
            </w:r>
            <w:r w:rsidRPr="009B7D62">
              <w:rPr>
                <w:rFonts w:asciiTheme="majorBidi" w:eastAsia="Times New Roman" w:hAnsiTheme="majorBidi" w:cstheme="majorBidi"/>
                <w:b/>
                <w:sz w:val="23"/>
                <w:szCs w:val="23"/>
              </w:rPr>
              <w:t xml:space="preserve"> г.</w:t>
            </w:r>
          </w:p>
        </w:tc>
      </w:tr>
    </w:tbl>
    <w:p w14:paraId="5EFC3D65" w14:textId="77777777" w:rsidR="00225DF4" w:rsidRPr="009B7D62" w:rsidRDefault="00225DF4" w:rsidP="00225DF4">
      <w:pPr>
        <w:autoSpaceDE w:val="0"/>
        <w:autoSpaceDN w:val="0"/>
        <w:adjustRightInd w:val="0"/>
        <w:ind w:firstLine="709"/>
        <w:jc w:val="both"/>
        <w:rPr>
          <w:rFonts w:asciiTheme="majorBidi" w:eastAsia="Times New Roman" w:hAnsiTheme="majorBidi" w:cstheme="majorBidi"/>
          <w:sz w:val="23"/>
          <w:szCs w:val="23"/>
        </w:rPr>
      </w:pPr>
    </w:p>
    <w:p w14:paraId="0DCC3EDC" w14:textId="0CF6782C" w:rsidR="00225DF4" w:rsidRPr="009B7D62" w:rsidRDefault="007664ED" w:rsidP="00143117">
      <w:pPr>
        <w:autoSpaceDE w:val="0"/>
        <w:autoSpaceDN w:val="0"/>
        <w:adjustRightInd w:val="0"/>
        <w:ind w:left="709"/>
        <w:jc w:val="both"/>
        <w:rPr>
          <w:rFonts w:asciiTheme="majorBidi" w:eastAsia="Times New Roman" w:hAnsiTheme="majorBidi" w:cstheme="majorBidi"/>
          <w:sz w:val="23"/>
          <w:szCs w:val="23"/>
        </w:rPr>
      </w:pPr>
      <w:r w:rsidRPr="009B7D62">
        <w:rPr>
          <w:rFonts w:asciiTheme="majorBidi" w:hAnsiTheme="majorBidi" w:cstheme="majorBidi"/>
          <w:b/>
          <w:bCs/>
          <w:sz w:val="23"/>
          <w:szCs w:val="23"/>
        </w:rPr>
        <w:t>ГОСУДАРСТВЕННОЕ БЮДЖЕТНОЕ ДОШКОЛЬНОЕ ОБРАЗОВАТЕЛЬНОЕ УЧРЕЖДЕНИЕ ДЕТСКИЙ САД № 28 КОМБИНИРОВАННОГО ВИДА ВАСИЛЕОСТРОВСКОГО РАЙОНА САНКТ-ПЕТЕРБУРГА (ГБДОУ ДЕТСКИЙ САД № 28 ВАСИЛЕОСТРОВСКОГО РАЙОНА)</w:t>
      </w:r>
      <w:r w:rsidRPr="009B7D62">
        <w:rPr>
          <w:rFonts w:asciiTheme="majorBidi" w:hAnsiTheme="majorBidi" w:cstheme="majorBidi"/>
          <w:sz w:val="23"/>
          <w:szCs w:val="23"/>
        </w:rPr>
        <w:t xml:space="preserve">, именуемое в дальнейшем </w:t>
      </w:r>
      <w:r w:rsidRPr="009B7D62">
        <w:rPr>
          <w:rFonts w:asciiTheme="majorBidi" w:hAnsiTheme="majorBidi" w:cstheme="majorBidi"/>
          <w:b/>
          <w:sz w:val="23"/>
          <w:szCs w:val="23"/>
        </w:rPr>
        <w:t>«Заказчик»</w:t>
      </w:r>
      <w:r w:rsidRPr="009B7D62">
        <w:rPr>
          <w:rFonts w:asciiTheme="majorBidi" w:hAnsiTheme="majorBidi" w:cstheme="majorBidi"/>
          <w:sz w:val="23"/>
          <w:szCs w:val="23"/>
        </w:rPr>
        <w:t>, в лице заведующего Суторминой Ольги Владимировны</w:t>
      </w:r>
      <w:r w:rsidR="00225DF4" w:rsidRPr="009B7D62">
        <w:rPr>
          <w:rFonts w:asciiTheme="majorBidi" w:eastAsia="Times New Roman" w:hAnsiTheme="majorBidi" w:cstheme="majorBidi"/>
          <w:sz w:val="23"/>
          <w:szCs w:val="23"/>
        </w:rPr>
        <w:t>, действующего на основании Устава, с одной стороны и</w:t>
      </w:r>
      <w:r w:rsidR="00143117">
        <w:rPr>
          <w:rFonts w:asciiTheme="majorBidi" w:eastAsia="Times New Roman" w:hAnsiTheme="majorBidi" w:cstheme="majorBidi"/>
          <w:sz w:val="23"/>
          <w:szCs w:val="23"/>
        </w:rPr>
        <w:t xml:space="preserve"> </w:t>
      </w:r>
      <w:r w:rsidR="00143117" w:rsidRPr="00143117">
        <w:rPr>
          <w:rFonts w:asciiTheme="majorBidi" w:eastAsia="Times New Roman" w:hAnsiTheme="majorBidi" w:cstheme="majorBidi"/>
          <w:sz w:val="23"/>
          <w:szCs w:val="23"/>
          <w:u w:val="single"/>
        </w:rPr>
        <w:t xml:space="preserve">          </w:t>
      </w:r>
      <w:r w:rsidR="00225DF4" w:rsidRPr="009B7D62">
        <w:rPr>
          <w:rFonts w:asciiTheme="majorBidi" w:eastAsia="Times New Roman" w:hAnsiTheme="majorBidi" w:cstheme="majorBidi"/>
          <w:b/>
          <w:bCs/>
          <w:sz w:val="23"/>
          <w:szCs w:val="23"/>
        </w:rPr>
        <w:t>,</w:t>
      </w:r>
      <w:r w:rsidR="00225DF4" w:rsidRPr="009B7D62">
        <w:rPr>
          <w:rFonts w:asciiTheme="majorBidi" w:eastAsia="Times New Roman" w:hAnsiTheme="majorBidi" w:cstheme="majorBidi"/>
          <w:sz w:val="23"/>
          <w:szCs w:val="23"/>
        </w:rPr>
        <w:t xml:space="preserve"> именуемое в дальнейшем «</w:t>
      </w:r>
      <w:r w:rsidR="00225DF4" w:rsidRPr="009B7D62">
        <w:rPr>
          <w:rFonts w:asciiTheme="majorBidi" w:eastAsia="Times New Roman" w:hAnsiTheme="majorBidi" w:cstheme="majorBidi"/>
          <w:b/>
          <w:sz w:val="23"/>
          <w:szCs w:val="23"/>
        </w:rPr>
        <w:t>Подрядчик»</w:t>
      </w:r>
      <w:r w:rsidR="00225DF4" w:rsidRPr="009B7D62">
        <w:rPr>
          <w:rFonts w:asciiTheme="majorBidi" w:eastAsia="Times New Roman" w:hAnsiTheme="majorBidi" w:cstheme="majorBidi"/>
          <w:sz w:val="23"/>
          <w:szCs w:val="23"/>
        </w:rPr>
        <w:t xml:space="preserve">, в </w:t>
      </w:r>
      <w:r w:rsidR="00143117">
        <w:rPr>
          <w:rFonts w:asciiTheme="majorBidi" w:eastAsia="Times New Roman" w:hAnsiTheme="majorBidi" w:cstheme="majorBidi"/>
          <w:sz w:val="23"/>
          <w:szCs w:val="23"/>
          <w:u w:val="single"/>
        </w:rPr>
        <w:t xml:space="preserve">            </w:t>
      </w:r>
      <w:r w:rsidR="00225DF4" w:rsidRPr="009B7D62">
        <w:rPr>
          <w:rFonts w:asciiTheme="majorBidi" w:eastAsia="Times New Roman" w:hAnsiTheme="majorBidi" w:cstheme="majorBidi"/>
          <w:sz w:val="23"/>
          <w:szCs w:val="23"/>
        </w:rPr>
        <w:t xml:space="preserve">, действующего на основании </w:t>
      </w:r>
      <w:r w:rsidR="00143117">
        <w:rPr>
          <w:rFonts w:asciiTheme="majorBidi" w:eastAsia="Times New Roman" w:hAnsiTheme="majorBidi" w:cstheme="majorBidi"/>
          <w:sz w:val="23"/>
          <w:szCs w:val="23"/>
          <w:u w:val="single"/>
        </w:rPr>
        <w:t xml:space="preserve">        </w:t>
      </w:r>
      <w:r w:rsidR="00225DF4" w:rsidRPr="009B7D62">
        <w:rPr>
          <w:rFonts w:asciiTheme="majorBidi" w:eastAsia="Times New Roman" w:hAnsiTheme="majorBidi" w:cstheme="majorBidi"/>
          <w:sz w:val="23"/>
          <w:szCs w:val="23"/>
        </w:rPr>
        <w:t xml:space="preserve">, с другой стороны, совместно именуемые в дальнейшем </w:t>
      </w:r>
      <w:r w:rsidR="00225DF4" w:rsidRPr="009B7D62">
        <w:rPr>
          <w:rFonts w:asciiTheme="majorBidi" w:eastAsia="Times New Roman" w:hAnsiTheme="majorBidi" w:cstheme="majorBidi"/>
          <w:b/>
          <w:sz w:val="23"/>
          <w:szCs w:val="23"/>
        </w:rPr>
        <w:t>«Стороны»</w:t>
      </w:r>
      <w:r w:rsidR="00225DF4" w:rsidRPr="009B7D62">
        <w:rPr>
          <w:rFonts w:asciiTheme="majorBidi" w:eastAsia="Times New Roman" w:hAnsiTheme="majorBidi" w:cstheme="majorBidi"/>
          <w:sz w:val="23"/>
          <w:szCs w:val="23"/>
        </w:rPr>
        <w:t xml:space="preserve">, 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заключили в рамках осуществления закупки с идентификационным кодом закупки </w:t>
      </w:r>
      <w:r w:rsidR="00143117" w:rsidRPr="00143117">
        <w:rPr>
          <w:rFonts w:asciiTheme="majorBidi" w:eastAsia="Times New Roman" w:hAnsiTheme="majorBidi" w:cstheme="majorBidi"/>
          <w:sz w:val="23"/>
          <w:szCs w:val="23"/>
        </w:rPr>
        <w:t>242780113654278010100100020000000244</w:t>
      </w:r>
      <w:r w:rsidRPr="009B7D62">
        <w:rPr>
          <w:rFonts w:asciiTheme="majorBidi" w:eastAsia="Times New Roman" w:hAnsiTheme="majorBidi" w:cstheme="majorBidi"/>
          <w:sz w:val="23"/>
          <w:szCs w:val="23"/>
        </w:rPr>
        <w:t xml:space="preserve"> </w:t>
      </w:r>
      <w:r w:rsidR="00225DF4" w:rsidRPr="009B7D62">
        <w:rPr>
          <w:rFonts w:asciiTheme="majorBidi" w:eastAsia="Times New Roman" w:hAnsiTheme="majorBidi" w:cstheme="majorBidi"/>
          <w:sz w:val="23"/>
          <w:szCs w:val="23"/>
        </w:rPr>
        <w:t>настоящий контракт (далее - Контракт) о нижеследующем:</w:t>
      </w:r>
    </w:p>
    <w:p w14:paraId="6F94385D"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24433BB4"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 Предмет Контракта</w:t>
      </w:r>
    </w:p>
    <w:p w14:paraId="42561BDE" w14:textId="4CC30F14" w:rsidR="00225DF4" w:rsidRPr="00225DF4" w:rsidRDefault="00225DF4" w:rsidP="00225DF4">
      <w:pPr>
        <w:autoSpaceDE w:val="0"/>
        <w:autoSpaceDN w:val="0"/>
        <w:adjustRightInd w:val="0"/>
        <w:ind w:firstLine="709"/>
        <w:jc w:val="both"/>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1.1.</w:t>
      </w:r>
      <w:r w:rsidRPr="00225DF4">
        <w:rPr>
          <w:rFonts w:ascii="Times New Roman" w:eastAsia="Times New Roman" w:hAnsi="Times New Roman" w:cs="Times New Roman"/>
          <w:sz w:val="23"/>
          <w:szCs w:val="23"/>
        </w:rPr>
        <w:t xml:space="preserve"> Подрядчик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выполнить проектные работы </w:t>
      </w:r>
      <w:r w:rsidR="007664ED">
        <w:rPr>
          <w:rFonts w:ascii="Times New Roman" w:eastAsia="Times New Roman" w:hAnsi="Times New Roman" w:cs="Times New Roman"/>
          <w:sz w:val="23"/>
          <w:szCs w:val="23"/>
        </w:rPr>
        <w:t xml:space="preserve">на </w:t>
      </w:r>
      <w:r w:rsidR="007664ED" w:rsidRPr="007664ED">
        <w:rPr>
          <w:rFonts w:ascii="Times New Roman" w:eastAsia="Times New Roman" w:hAnsi="Times New Roman" w:cs="Times New Roman"/>
          <w:sz w:val="23"/>
          <w:szCs w:val="23"/>
        </w:rPr>
        <w:t xml:space="preserve">монтаж систем СПС, АУПТ и СКУД в здании </w:t>
      </w:r>
      <w:r w:rsidRPr="00225DF4">
        <w:rPr>
          <w:rFonts w:ascii="Times New Roman" w:eastAsia="Times New Roman" w:hAnsi="Times New Roman" w:cs="Times New Roman"/>
          <w:sz w:val="23"/>
          <w:szCs w:val="23"/>
        </w:rPr>
        <w:t xml:space="preserve"> (далее – Работы) в объеме, установленном Заданием на проектирование, являющимся приложением № 2 к Контракту (далее – Задание на проектирование) и в соответствии со Сметой на проектные (изыскательские) работы, являющейся приложением № 3 к Контракту (далее – Смета), а Заказчик обязуется принять результат выполненных Работ и обеспечить их оплату.</w:t>
      </w:r>
    </w:p>
    <w:p w14:paraId="7C77E551"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1.2.</w:t>
      </w:r>
      <w:r w:rsidRPr="00225DF4">
        <w:rPr>
          <w:rFonts w:ascii="Times New Roman" w:eastAsia="Times New Roman" w:hAnsi="Times New Roman" w:cs="Times New Roman"/>
          <w:sz w:val="23"/>
          <w:szCs w:val="23"/>
        </w:rPr>
        <w:t xml:space="preserve"> Подрядчик выполняет Работы в соответствии с требованиями нормативных правовых актов, предусмотренных для работ данного рода действующим законодательством, Техническим заданием, определяющим объем, содержание Работ и другие, предъявляемые к ним требования.</w:t>
      </w:r>
    </w:p>
    <w:p w14:paraId="1EA5542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1.3.</w:t>
      </w:r>
      <w:r w:rsidRPr="00225DF4">
        <w:rPr>
          <w:rFonts w:ascii="Times New Roman" w:eastAsia="Times New Roman" w:hAnsi="Times New Roman" w:cs="Times New Roman"/>
          <w:sz w:val="23"/>
          <w:szCs w:val="23"/>
        </w:rPr>
        <w:t xml:space="preserve"> Работы должны выполняться под наблюдением технического надзора. Технический надзор осуществляется представителем Санкт-Петербургского государственного бюджетного учреждения «Служба заказчика администрации Василеостровского района Санкт-Петербурга» (далее – СПб ГБУ «Служба заказчика»).</w:t>
      </w:r>
    </w:p>
    <w:p w14:paraId="479B3703"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289A40D0"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2. Права и обязанности Сторон</w:t>
      </w:r>
    </w:p>
    <w:p w14:paraId="40B5336B"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2.1.</w:t>
      </w:r>
      <w:r w:rsidRPr="00225DF4">
        <w:rPr>
          <w:rFonts w:ascii="Times New Roman" w:eastAsia="Times New Roman" w:hAnsi="Times New Roman" w:cs="Times New Roman"/>
          <w:sz w:val="23"/>
          <w:szCs w:val="23"/>
        </w:rPr>
        <w:t xml:space="preserve"> Заказчик вправе:</w:t>
      </w:r>
    </w:p>
    <w:p w14:paraId="02827122"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надлежащего исполнения Подрядчиком обязательств в соответствии с Контрактом;</w:t>
      </w:r>
    </w:p>
    <w:p w14:paraId="613ACFFC"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представления надлежащим образом оформленных отчетных и финансовых документов, подтверждающих исполнение</w:t>
      </w:r>
      <w:r w:rsidRPr="00225DF4">
        <w:rPr>
          <w:rFonts w:ascii="Times New Roman" w:hAnsi="Times New Roman" w:cs="Times New Roman"/>
          <w:sz w:val="23"/>
          <w:szCs w:val="23"/>
        </w:rPr>
        <w:t xml:space="preserve"> </w:t>
      </w:r>
      <w:r w:rsidRPr="00225DF4">
        <w:rPr>
          <w:rFonts w:ascii="Times New Roman" w:eastAsia="Times New Roman" w:hAnsi="Times New Roman" w:cs="Times New Roman"/>
          <w:sz w:val="23"/>
          <w:szCs w:val="23"/>
        </w:rPr>
        <w:t>Подрядчиком обязательств в соответствии с Контрактом;</w:t>
      </w:r>
    </w:p>
    <w:p w14:paraId="2849DDF4"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запрашивать информацию о ходе и состоянии исполнения обязательств по Контракту;</w:t>
      </w:r>
    </w:p>
    <w:p w14:paraId="34D4973C"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осуществлять контроль за порядком и сроками выполнения Работ, не вмешиваясь в оперативно-хозяйственную деятельность Подрядчика;</w:t>
      </w:r>
    </w:p>
    <w:p w14:paraId="5ABA981C" w14:textId="733B669B"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отказаться от </w:t>
      </w:r>
      <w:r>
        <w:rPr>
          <w:rFonts w:ascii="Times New Roman" w:eastAsia="Times New Roman" w:hAnsi="Times New Roman" w:cs="Times New Roman"/>
          <w:sz w:val="23"/>
          <w:szCs w:val="23"/>
        </w:rPr>
        <w:t>приемки</w:t>
      </w:r>
      <w:r w:rsidRPr="00225DF4">
        <w:rPr>
          <w:rFonts w:ascii="Times New Roman" w:eastAsia="Times New Roman" w:hAnsi="Times New Roman" w:cs="Times New Roman"/>
          <w:sz w:val="23"/>
          <w:szCs w:val="23"/>
        </w:rPr>
        <w:t xml:space="preserve"> и оплаты Работ, не соответствующих требованиям Контракта,</w:t>
      </w:r>
      <w:r w:rsidRPr="00225DF4">
        <w:rPr>
          <w:rFonts w:ascii="Times New Roman" w:hAnsi="Times New Roman" w:cs="Times New Roman"/>
          <w:sz w:val="23"/>
          <w:szCs w:val="23"/>
        </w:rPr>
        <w:t xml:space="preserve"> </w:t>
      </w:r>
      <w:r w:rsidRPr="00225DF4">
        <w:rPr>
          <w:rFonts w:ascii="Times New Roman" w:eastAsia="Times New Roman" w:hAnsi="Times New Roman" w:cs="Times New Roman"/>
          <w:sz w:val="23"/>
          <w:szCs w:val="23"/>
        </w:rPr>
        <w:t>Технического задания и Задания на проектирование, или требовать устранения недостатков в разумные сроки;</w:t>
      </w:r>
    </w:p>
    <w:p w14:paraId="436A56AB"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потребовать возврата уплаченных сумм, в случае оплаты Работ, не соответствующих требованиям Контракта и Технического задания, до устранения выявленных недостатков, а также выплаты неустойки;</w:t>
      </w:r>
    </w:p>
    <w:p w14:paraId="2FC9ED56" w14:textId="0B91CF43"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требовать от </w:t>
      </w:r>
      <w:r>
        <w:rPr>
          <w:rFonts w:ascii="Times New Roman" w:eastAsia="Times New Roman" w:hAnsi="Times New Roman" w:cs="Times New Roman"/>
          <w:sz w:val="23"/>
          <w:szCs w:val="23"/>
        </w:rPr>
        <w:t>Подрядчика</w:t>
      </w:r>
      <w:r w:rsidRPr="00225DF4">
        <w:rPr>
          <w:rFonts w:ascii="Times New Roman" w:eastAsia="Times New Roman" w:hAnsi="Times New Roman" w:cs="Times New Roman"/>
          <w:sz w:val="23"/>
          <w:szCs w:val="23"/>
        </w:rPr>
        <w:t xml:space="preserve"> своевременного устранения недостатков, выявленных как в ходе приемки, так и в течение гарантийного периода;</w:t>
      </w:r>
    </w:p>
    <w:p w14:paraId="70A2B8B6" w14:textId="147EEB4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привлекать экспертов, экспертные организации к проведению экспертизы результатов, предусмотренных Контрактом, и для проверки соответствия исполнения </w:t>
      </w:r>
      <w:r>
        <w:rPr>
          <w:rFonts w:ascii="Times New Roman" w:eastAsia="Times New Roman" w:hAnsi="Times New Roman" w:cs="Times New Roman"/>
          <w:sz w:val="23"/>
          <w:szCs w:val="23"/>
        </w:rPr>
        <w:t>Подрядчиком</w:t>
      </w:r>
      <w:r w:rsidRPr="00225DF4">
        <w:rPr>
          <w:rFonts w:ascii="Times New Roman" w:eastAsia="Times New Roman" w:hAnsi="Times New Roman" w:cs="Times New Roman"/>
          <w:sz w:val="23"/>
          <w:szCs w:val="23"/>
        </w:rPr>
        <w:t xml:space="preserve"> обязательств по Контракту требованиям, установленным Контрактом;</w:t>
      </w:r>
    </w:p>
    <w:p w14:paraId="6183DED4" w14:textId="299A9872"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требовать возмещения убытков, причиненных по вине </w:t>
      </w:r>
      <w:r>
        <w:rPr>
          <w:rFonts w:ascii="Times New Roman" w:eastAsia="Times New Roman" w:hAnsi="Times New Roman" w:cs="Times New Roman"/>
          <w:sz w:val="23"/>
          <w:szCs w:val="23"/>
        </w:rPr>
        <w:t>Подрядчика</w:t>
      </w:r>
      <w:r w:rsidRPr="00225DF4">
        <w:rPr>
          <w:rFonts w:ascii="Times New Roman" w:eastAsia="Times New Roman" w:hAnsi="Times New Roman" w:cs="Times New Roman"/>
          <w:sz w:val="23"/>
          <w:szCs w:val="23"/>
        </w:rPr>
        <w:t>, в соответствии с действующим законодательством Российской Федерации;</w:t>
      </w:r>
    </w:p>
    <w:p w14:paraId="618BB88F" w14:textId="48077798"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иметь иные права в соответствии с законодательством Российской Федерации и Контрактом.</w:t>
      </w:r>
    </w:p>
    <w:p w14:paraId="48342901"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lastRenderedPageBreak/>
        <w:t>2.2.</w:t>
      </w:r>
      <w:r w:rsidRPr="00225DF4">
        <w:rPr>
          <w:rFonts w:ascii="Times New Roman" w:eastAsia="Times New Roman" w:hAnsi="Times New Roman" w:cs="Times New Roman"/>
          <w:sz w:val="23"/>
          <w:szCs w:val="23"/>
        </w:rPr>
        <w:t xml:space="preserve"> Заказчик обязан:</w:t>
      </w:r>
    </w:p>
    <w:p w14:paraId="1415EA27"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Предоставить Подрядчику исходно-разрешительную документацию в объеме, определенном Заданием на проектирование;</w:t>
      </w:r>
    </w:p>
    <w:p w14:paraId="27C48507"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принять выполненные Работы, в порядке и сроки, предусмотренные Контрактом;</w:t>
      </w:r>
    </w:p>
    <w:p w14:paraId="3930337D" w14:textId="7F0E0B73"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оплатить выполненные </w:t>
      </w:r>
      <w:r>
        <w:rPr>
          <w:rFonts w:ascii="Times New Roman" w:eastAsia="Times New Roman" w:hAnsi="Times New Roman" w:cs="Times New Roman"/>
          <w:sz w:val="23"/>
          <w:szCs w:val="23"/>
        </w:rPr>
        <w:t xml:space="preserve">и принятые </w:t>
      </w:r>
      <w:r w:rsidRPr="00225DF4">
        <w:rPr>
          <w:rFonts w:ascii="Times New Roman" w:eastAsia="Times New Roman" w:hAnsi="Times New Roman" w:cs="Times New Roman"/>
          <w:sz w:val="23"/>
          <w:szCs w:val="23"/>
        </w:rPr>
        <w:t>Работы или отдельные этапы, в случае надлежащего исполнения</w:t>
      </w:r>
      <w:r w:rsidRPr="00225DF4">
        <w:rPr>
          <w:rFonts w:ascii="Times New Roman" w:hAnsi="Times New Roman" w:cs="Times New Roman"/>
          <w:sz w:val="23"/>
          <w:szCs w:val="23"/>
        </w:rPr>
        <w:t xml:space="preserve"> </w:t>
      </w:r>
      <w:r w:rsidRPr="00225DF4">
        <w:rPr>
          <w:rFonts w:ascii="Times New Roman" w:eastAsia="Times New Roman" w:hAnsi="Times New Roman" w:cs="Times New Roman"/>
          <w:sz w:val="23"/>
          <w:szCs w:val="23"/>
        </w:rPr>
        <w:t>Подрядчиком обязательств по Контракту, в порядке и на условиях, предусмотренных Контрактом;</w:t>
      </w:r>
    </w:p>
    <w:p w14:paraId="57F53735" w14:textId="2D4A5135"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уплаты неустойки (штрафа, пени) в соответствии с разделом 6 Контракта</w:t>
      </w:r>
      <w:r>
        <w:rPr>
          <w:rFonts w:ascii="Times New Roman" w:eastAsia="Times New Roman" w:hAnsi="Times New Roman" w:cs="Times New Roman"/>
          <w:sz w:val="23"/>
          <w:szCs w:val="23"/>
        </w:rPr>
        <w:t>;</w:t>
      </w:r>
    </w:p>
    <w:p w14:paraId="09340301" w14:textId="04194192"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нести иные обязанности в соответствии с законодательством Российской Федерации и Контрактом.</w:t>
      </w:r>
    </w:p>
    <w:p w14:paraId="2B63E082"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2.3.</w:t>
      </w:r>
      <w:r w:rsidRPr="00225DF4">
        <w:rPr>
          <w:rFonts w:ascii="Times New Roman" w:eastAsia="Times New Roman" w:hAnsi="Times New Roman" w:cs="Times New Roman"/>
          <w:sz w:val="23"/>
          <w:szCs w:val="23"/>
        </w:rPr>
        <w:t xml:space="preserve"> Подрядчик вправе:</w:t>
      </w:r>
    </w:p>
    <w:p w14:paraId="31A895F9" w14:textId="2243EAE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приемки выполненных Работ (отдельных этапов) в соответствии с условиями, предусмотренными Контрактом, в случае надлежащего исполнения своих обязательств по Контракту;</w:t>
      </w:r>
    </w:p>
    <w:p w14:paraId="2B8E3485"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требовать оплаты по Контракту в случае надлежащего исполнения своих обязательств по Контракту;</w:t>
      </w:r>
    </w:p>
    <w:p w14:paraId="0A7853BA" w14:textId="77777777" w:rsid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требовать возмещения убытков, уплаты неустоек (штрафов, пеней) в соответствии с разделом 6 Контракта; </w:t>
      </w:r>
    </w:p>
    <w:p w14:paraId="09819B9A" w14:textId="6A48EB50"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иметь иные права в соответствии с законодательством Российской Федерации и Контрактом.</w:t>
      </w:r>
    </w:p>
    <w:p w14:paraId="4C3B08C9"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2.4.</w:t>
      </w:r>
      <w:r w:rsidRPr="00225DF4">
        <w:rPr>
          <w:rFonts w:ascii="Times New Roman" w:eastAsia="Times New Roman" w:hAnsi="Times New Roman" w:cs="Times New Roman"/>
          <w:sz w:val="23"/>
          <w:szCs w:val="23"/>
        </w:rPr>
        <w:t xml:space="preserve"> Подрядчик обязан:</w:t>
      </w:r>
    </w:p>
    <w:p w14:paraId="0FCCD672"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выполнить Работы, обеспечив их надлежащее качество, в сроки и в порядке, установленные Контрактом, а также в соответствии с требованиями, предусмотренными для работ данного рода действующим законодательством Российской Федерации и иными нормативными правовыми актами Российской Федерации; </w:t>
      </w:r>
    </w:p>
    <w:p w14:paraId="404B9B92"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14:paraId="2F9C06CF" w14:textId="56AC71D0"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предоставить</w:t>
      </w:r>
      <w:r w:rsidRPr="00225DF4">
        <w:rPr>
          <w:rFonts w:ascii="Times New Roman" w:eastAsia="Times New Roman" w:hAnsi="Times New Roman" w:cs="Times New Roman"/>
          <w:sz w:val="23"/>
          <w:szCs w:val="23"/>
        </w:rPr>
        <w:t xml:space="preserve"> надлежащим образом оформленные отчетные и финансовые документы в порядке и срок, установленные Контрактом;</w:t>
      </w:r>
    </w:p>
    <w:p w14:paraId="0FBDF3B7" w14:textId="00BDC68D"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 </w:t>
      </w:r>
      <w:r w:rsidR="006466E7" w:rsidRPr="006466E7">
        <w:rPr>
          <w:rFonts w:ascii="Times New Roman" w:eastAsia="Times New Roman" w:hAnsi="Times New Roman" w:cs="Times New Roman"/>
          <w:sz w:val="23"/>
          <w:szCs w:val="23"/>
        </w:rPr>
        <w:t>своевременно предоставлять</w:t>
      </w:r>
      <w:r w:rsidRPr="00225DF4">
        <w:rPr>
          <w:rFonts w:ascii="Times New Roman" w:eastAsia="Times New Roman" w:hAnsi="Times New Roman" w:cs="Times New Roman"/>
          <w:sz w:val="23"/>
          <w:szCs w:val="23"/>
        </w:rPr>
        <w:t xml:space="preserve"> по запросу Заказчика в сроки, указанные в таком запросе, информацию о ходе исполнения обязательств по Контракту;</w:t>
      </w:r>
    </w:p>
    <w:p w14:paraId="552B5CA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соблюдать конфиденциальность в отношении всей информации, ставшей известной Подрядчику в связи с исполнением обязательств по Контракту;</w:t>
      </w:r>
    </w:p>
    <w:p w14:paraId="479F9F24"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14:paraId="51A908F6" w14:textId="77777777" w:rsidR="00225DF4" w:rsidRPr="00225DF4" w:rsidRDefault="00225DF4" w:rsidP="00225DF4">
      <w:pPr>
        <w:ind w:firstLine="709"/>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sz w:val="23"/>
          <w:szCs w:val="23"/>
        </w:rPr>
        <w:t xml:space="preserve">- </w:t>
      </w:r>
      <w:r w:rsidRPr="00225DF4">
        <w:rPr>
          <w:rFonts w:ascii="Times New Roman" w:eastAsia="Times New Roman" w:hAnsi="Times New Roman" w:cs="Times New Roman"/>
          <w:color w:val="auto"/>
          <w:sz w:val="23"/>
          <w:szCs w:val="23"/>
          <w:lang w:bidi="ar-SA"/>
        </w:rPr>
        <w:t>гарантировать Заказчику отсутствие у третьих лиц права воспрепятствовать выполнению работ или ограничивать их выполнение на основе подготовленной Подрядчиком документации</w:t>
      </w:r>
      <w:r w:rsidRPr="00225DF4">
        <w:rPr>
          <w:rFonts w:ascii="Times New Roman" w:eastAsia="Times New Roman" w:hAnsi="Times New Roman" w:cs="Times New Roman"/>
          <w:sz w:val="23"/>
          <w:szCs w:val="23"/>
        </w:rPr>
        <w:t>;</w:t>
      </w:r>
    </w:p>
    <w:p w14:paraId="5CC999E3"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при получении соответствующего обращения Заказчика, заключить с Заказчиком договор на осуществление авторского надзора в течение всего периода капитального ремонта и ввода в эксплуатацию объекта, созданного на основании разработанной в соответствии с настоящим Контрактом проектной документации, по цене, определяемой в соответствии с Методикой определения стоимости строительной продукции на территории Российской Федерации МДС 81-35.2004 (утв. постановлением Госстроя Российской Федерации от 05.03.2004  №15/1) на условиях, не противоречащих действующему законодательству</w:t>
      </w:r>
    </w:p>
    <w:p w14:paraId="71CEE52B" w14:textId="77777777" w:rsidR="006466E7" w:rsidRDefault="006466E7" w:rsidP="00225DF4">
      <w:pPr>
        <w:autoSpaceDE w:val="0"/>
        <w:autoSpaceDN w:val="0"/>
        <w:adjustRightInd w:val="0"/>
        <w:ind w:firstLine="709"/>
        <w:jc w:val="both"/>
        <w:rPr>
          <w:rFonts w:ascii="Times New Roman" w:eastAsia="Times New Roman" w:hAnsi="Times New Roman" w:cs="Times New Roman"/>
          <w:sz w:val="23"/>
          <w:szCs w:val="23"/>
        </w:rPr>
      </w:pPr>
      <w:r w:rsidRPr="006466E7">
        <w:rPr>
          <w:rFonts w:ascii="Times New Roman" w:eastAsia="Times New Roman" w:hAnsi="Times New Roman" w:cs="Times New Roman"/>
          <w:sz w:val="23"/>
          <w:szCs w:val="23"/>
        </w:rPr>
        <w:t>- формировать в единой информационной системе и направлять Заказчику структурированный документ о приемке в электронной форме с приложением дополнительных документов, указанных в пункте 5.1 настоящего Контракта (далее – структурированный документ о приемке) в соответствии с условиями настоящего Контракта;</w:t>
      </w:r>
    </w:p>
    <w:p w14:paraId="3D216F1C" w14:textId="3ED7A482"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нести иные обязанности в соответствии с законодательством Российской Федерации и Контрактом.</w:t>
      </w:r>
    </w:p>
    <w:p w14:paraId="46B05040"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7503813C"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3. Цена Контракта, порядок расчетов (порядок и сроки оплаты Работ), авансирование, обеспечение исполнение Контракта</w:t>
      </w:r>
    </w:p>
    <w:p w14:paraId="45BC960F" w14:textId="77777777" w:rsidR="006466E7" w:rsidRDefault="006466E7" w:rsidP="006466E7">
      <w:pPr>
        <w:ind w:firstLine="709"/>
        <w:jc w:val="both"/>
        <w:outlineLvl w:val="0"/>
        <w:rPr>
          <w:rFonts w:ascii="Times New Roman" w:hAnsi="Times New Roman" w:cs="Times New Roman"/>
          <w:sz w:val="23"/>
          <w:szCs w:val="23"/>
        </w:rPr>
      </w:pPr>
      <w:r w:rsidRPr="00251FC2">
        <w:rPr>
          <w:rFonts w:ascii="Times New Roman" w:hAnsi="Times New Roman" w:cs="Times New Roman"/>
          <w:b/>
          <w:sz w:val="23"/>
          <w:szCs w:val="23"/>
        </w:rPr>
        <w:t>3</w:t>
      </w:r>
      <w:r w:rsidRPr="006466E7">
        <w:rPr>
          <w:rFonts w:ascii="Times New Roman" w:hAnsi="Times New Roman" w:cs="Times New Roman"/>
          <w:b/>
          <w:sz w:val="23"/>
          <w:szCs w:val="23"/>
        </w:rPr>
        <w:t>.1.</w:t>
      </w:r>
      <w:r w:rsidRPr="006466E7">
        <w:rPr>
          <w:rFonts w:ascii="Times New Roman" w:hAnsi="Times New Roman" w:cs="Times New Roman"/>
          <w:sz w:val="23"/>
          <w:szCs w:val="23"/>
        </w:rPr>
        <w:t xml:space="preserve"> Цена Контракта и валюта платежа устанавливаются в российских рублях.</w:t>
      </w:r>
    </w:p>
    <w:p w14:paraId="2281E0C5" w14:textId="0ADB6509"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3.</w:t>
      </w:r>
      <w:r w:rsidR="006466E7">
        <w:rPr>
          <w:rFonts w:ascii="Times New Roman" w:eastAsia="Times New Roman" w:hAnsi="Times New Roman" w:cs="Times New Roman"/>
          <w:b/>
          <w:sz w:val="23"/>
          <w:szCs w:val="23"/>
        </w:rPr>
        <w:t>2</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Цена Контракта составляет </w:t>
      </w:r>
      <w:r w:rsidR="00143117">
        <w:rPr>
          <w:rFonts w:ascii="Times New Roman" w:eastAsia="Times New Roman" w:hAnsi="Times New Roman" w:cs="Times New Roman"/>
          <w:sz w:val="23"/>
          <w:szCs w:val="23"/>
        </w:rPr>
        <w:t xml:space="preserve">    </w:t>
      </w:r>
      <w:r w:rsidRPr="00225DF4">
        <w:rPr>
          <w:rFonts w:ascii="Times New Roman" w:eastAsia="Times New Roman" w:hAnsi="Times New Roman" w:cs="Times New Roman"/>
          <w:sz w:val="23"/>
          <w:szCs w:val="23"/>
        </w:rPr>
        <w:t xml:space="preserve"> рублей </w:t>
      </w:r>
      <w:r w:rsidR="00143117">
        <w:rPr>
          <w:rFonts w:ascii="Times New Roman" w:eastAsia="Times New Roman" w:hAnsi="Times New Roman" w:cs="Times New Roman"/>
          <w:sz w:val="23"/>
          <w:szCs w:val="23"/>
        </w:rPr>
        <w:t xml:space="preserve">    </w:t>
      </w:r>
      <w:r w:rsidRPr="00225DF4">
        <w:rPr>
          <w:rFonts w:ascii="Times New Roman" w:eastAsia="Times New Roman" w:hAnsi="Times New Roman" w:cs="Times New Roman"/>
          <w:sz w:val="23"/>
          <w:szCs w:val="23"/>
        </w:rPr>
        <w:t xml:space="preserve"> копе</w:t>
      </w:r>
      <w:r w:rsidR="009B7D62">
        <w:rPr>
          <w:rFonts w:ascii="Times New Roman" w:eastAsia="Times New Roman" w:hAnsi="Times New Roman" w:cs="Times New Roman"/>
          <w:sz w:val="23"/>
          <w:szCs w:val="23"/>
        </w:rPr>
        <w:t>йки</w:t>
      </w:r>
      <w:r w:rsidRPr="00225DF4">
        <w:rPr>
          <w:rFonts w:ascii="Times New Roman" w:eastAsia="Times New Roman" w:hAnsi="Times New Roman" w:cs="Times New Roman"/>
          <w:sz w:val="23"/>
          <w:szCs w:val="23"/>
        </w:rPr>
        <w:t xml:space="preserve"> (),</w:t>
      </w:r>
      <w:r w:rsidR="00143117">
        <w:rPr>
          <w:rFonts w:ascii="Times New Roman" w:eastAsia="Times New Roman" w:hAnsi="Times New Roman" w:cs="Times New Roman"/>
          <w:sz w:val="23"/>
          <w:szCs w:val="23"/>
        </w:rPr>
        <w:t xml:space="preserve"> </w:t>
      </w:r>
      <w:r w:rsidR="00143117" w:rsidRPr="00143117">
        <w:rPr>
          <w:rFonts w:ascii="Times New Roman" w:eastAsia="Times New Roman" w:hAnsi="Times New Roman" w:cs="Times New Roman"/>
          <w:i/>
          <w:iCs/>
          <w:sz w:val="23"/>
          <w:szCs w:val="23"/>
        </w:rPr>
        <w:t>НДС</w:t>
      </w:r>
      <w:r w:rsidR="00143117">
        <w:rPr>
          <w:rFonts w:ascii="Times New Roman" w:eastAsia="Times New Roman" w:hAnsi="Times New Roman" w:cs="Times New Roman"/>
          <w:sz w:val="23"/>
          <w:szCs w:val="23"/>
        </w:rPr>
        <w:t>/</w:t>
      </w:r>
      <w:r w:rsidRPr="00225DF4">
        <w:rPr>
          <w:rFonts w:ascii="Times New Roman" w:eastAsia="Times New Roman" w:hAnsi="Times New Roman" w:cs="Times New Roman"/>
          <w:sz w:val="23"/>
          <w:szCs w:val="23"/>
        </w:rPr>
        <w:t xml:space="preserve"> </w:t>
      </w:r>
      <w:r w:rsidRPr="00225DF4">
        <w:rPr>
          <w:rFonts w:ascii="Times New Roman" w:eastAsia="Times New Roman" w:hAnsi="Times New Roman" w:cs="Times New Roman"/>
          <w:i/>
          <w:sz w:val="23"/>
          <w:szCs w:val="23"/>
        </w:rPr>
        <w:t>НДС не облагается</w:t>
      </w:r>
      <w:r w:rsidRPr="00225DF4">
        <w:rPr>
          <w:rFonts w:ascii="Times New Roman" w:eastAsia="Times New Roman" w:hAnsi="Times New Roman" w:cs="Times New Roman"/>
          <w:sz w:val="23"/>
          <w:szCs w:val="23"/>
        </w:rPr>
        <w:t>, согласно Смете.</w:t>
      </w:r>
    </w:p>
    <w:p w14:paraId="6B98B6B6" w14:textId="7D85FFFD"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3.</w:t>
      </w:r>
      <w:r w:rsidR="006466E7">
        <w:rPr>
          <w:rFonts w:ascii="Times New Roman" w:eastAsia="Times New Roman" w:hAnsi="Times New Roman" w:cs="Times New Roman"/>
          <w:b/>
          <w:sz w:val="23"/>
          <w:szCs w:val="23"/>
        </w:rPr>
        <w:t>3</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w:t>
      </w:r>
    </w:p>
    <w:p w14:paraId="5CA65974"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lastRenderedPageBreak/>
        <w:t xml:space="preserve">В цену Контракта включены все расходы, в том числе расходы на уплату налогов, сборов и других обязательных платежей, а также прочие расходы, связанные с исполнением Контракта. </w:t>
      </w:r>
    </w:p>
    <w:p w14:paraId="0E3E9D6D" w14:textId="77777777" w:rsidR="006466E7" w:rsidRPr="007664ED" w:rsidRDefault="006466E7" w:rsidP="006466E7">
      <w:pPr>
        <w:autoSpaceDE w:val="0"/>
        <w:autoSpaceDN w:val="0"/>
        <w:adjustRightInd w:val="0"/>
        <w:ind w:firstLine="709"/>
        <w:jc w:val="both"/>
        <w:rPr>
          <w:rFonts w:ascii="Times New Roman" w:eastAsia="Times New Roman" w:hAnsi="Times New Roman" w:cs="Times New Roman"/>
          <w:sz w:val="23"/>
          <w:szCs w:val="23"/>
        </w:rPr>
      </w:pPr>
      <w:r w:rsidRPr="004E2A10">
        <w:rPr>
          <w:rFonts w:ascii="Times New Roman" w:eastAsia="Times New Roman" w:hAnsi="Times New Roman" w:cs="Times New Roman"/>
          <w:b/>
          <w:sz w:val="23"/>
          <w:szCs w:val="23"/>
        </w:rPr>
        <w:t>3.4.</w:t>
      </w:r>
      <w:r w:rsidRPr="004E2A10">
        <w:rPr>
          <w:rFonts w:ascii="Times New Roman" w:eastAsia="Times New Roman" w:hAnsi="Times New Roman" w:cs="Times New Roman"/>
          <w:sz w:val="23"/>
          <w:szCs w:val="23"/>
        </w:rPr>
        <w:t xml:space="preserve"> </w:t>
      </w:r>
      <w:r w:rsidRPr="007664ED">
        <w:rPr>
          <w:rFonts w:ascii="Times New Roman" w:eastAsia="Times New Roman" w:hAnsi="Times New Roman" w:cs="Times New Roman"/>
          <w:sz w:val="23"/>
          <w:szCs w:val="23"/>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Подрядчика. Датой оплаты считается дата списания денежных средств со счета Заказчика.</w:t>
      </w:r>
    </w:p>
    <w:p w14:paraId="762C8AD4" w14:textId="64FFA92B" w:rsidR="0009516C" w:rsidRPr="007664ED" w:rsidRDefault="00225DF4" w:rsidP="007664ED">
      <w:pPr>
        <w:pBdr>
          <w:top w:val="nil"/>
          <w:left w:val="nil"/>
          <w:bottom w:val="nil"/>
          <w:right w:val="nil"/>
          <w:between w:val="nil"/>
        </w:pBdr>
        <w:ind w:firstLine="709"/>
        <w:jc w:val="both"/>
        <w:rPr>
          <w:rFonts w:ascii="Times New Roman" w:eastAsia="Times New Roman" w:hAnsi="Times New Roman" w:cs="Times New Roman"/>
          <w:iCs/>
          <w:sz w:val="23"/>
          <w:szCs w:val="23"/>
        </w:rPr>
      </w:pPr>
      <w:r w:rsidRPr="007664ED">
        <w:rPr>
          <w:rFonts w:ascii="Times New Roman" w:eastAsia="Times New Roman" w:hAnsi="Times New Roman" w:cs="Times New Roman"/>
          <w:b/>
          <w:sz w:val="23"/>
          <w:szCs w:val="23"/>
        </w:rPr>
        <w:t>3.</w:t>
      </w:r>
      <w:r w:rsidR="006466E7" w:rsidRPr="007664ED">
        <w:rPr>
          <w:rFonts w:ascii="Times New Roman" w:eastAsia="Times New Roman" w:hAnsi="Times New Roman" w:cs="Times New Roman"/>
          <w:b/>
          <w:sz w:val="23"/>
          <w:szCs w:val="23"/>
        </w:rPr>
        <w:t>5</w:t>
      </w:r>
      <w:r w:rsidRPr="007664ED">
        <w:rPr>
          <w:rFonts w:ascii="Times New Roman" w:eastAsia="Times New Roman" w:hAnsi="Times New Roman" w:cs="Times New Roman"/>
          <w:b/>
          <w:sz w:val="23"/>
          <w:szCs w:val="23"/>
        </w:rPr>
        <w:t>.</w:t>
      </w:r>
      <w:r w:rsidRPr="007664ED">
        <w:rPr>
          <w:rFonts w:ascii="Times New Roman" w:eastAsia="Times New Roman" w:hAnsi="Times New Roman" w:cs="Times New Roman"/>
          <w:sz w:val="23"/>
          <w:szCs w:val="23"/>
        </w:rPr>
        <w:t xml:space="preserve"> Источник финансирования Контракта – внебюджетные средства, средства бюджетных учреждений</w:t>
      </w:r>
      <w:r w:rsidR="007664ED" w:rsidRPr="007664ED">
        <w:rPr>
          <w:rFonts w:ascii="Times New Roman" w:eastAsia="Times New Roman" w:hAnsi="Times New Roman" w:cs="Times New Roman"/>
          <w:sz w:val="23"/>
          <w:szCs w:val="23"/>
        </w:rPr>
        <w:t>.</w:t>
      </w:r>
    </w:p>
    <w:p w14:paraId="14CF23B7" w14:textId="7E74FE94" w:rsidR="00906901" w:rsidRPr="001B03C4" w:rsidRDefault="00906901" w:rsidP="00906901">
      <w:pPr>
        <w:autoSpaceDE w:val="0"/>
        <w:autoSpaceDN w:val="0"/>
        <w:adjustRightInd w:val="0"/>
        <w:ind w:firstLine="709"/>
        <w:jc w:val="both"/>
        <w:rPr>
          <w:rFonts w:ascii="Times New Roman" w:eastAsia="Times New Roman" w:hAnsi="Times New Roman" w:cs="Times New Roman"/>
          <w:sz w:val="22"/>
          <w:szCs w:val="22"/>
        </w:rPr>
      </w:pPr>
      <w:r w:rsidRPr="001B03C4">
        <w:rPr>
          <w:rFonts w:ascii="Times New Roman" w:eastAsia="Times New Roman" w:hAnsi="Times New Roman" w:cs="Times New Roman"/>
          <w:b/>
          <w:sz w:val="22"/>
          <w:szCs w:val="22"/>
        </w:rPr>
        <w:t>3.</w:t>
      </w:r>
      <w:r>
        <w:rPr>
          <w:rFonts w:ascii="Times New Roman" w:eastAsia="Times New Roman" w:hAnsi="Times New Roman" w:cs="Times New Roman"/>
          <w:b/>
          <w:sz w:val="22"/>
          <w:szCs w:val="22"/>
        </w:rPr>
        <w:t>6</w:t>
      </w:r>
      <w:r w:rsidRPr="001B03C4">
        <w:rPr>
          <w:rFonts w:ascii="Times New Roman" w:eastAsia="Times New Roman" w:hAnsi="Times New Roman" w:cs="Times New Roman"/>
          <w:b/>
          <w:sz w:val="22"/>
          <w:szCs w:val="22"/>
        </w:rPr>
        <w:t>.</w:t>
      </w:r>
      <w:r w:rsidRPr="001B03C4">
        <w:rPr>
          <w:rFonts w:ascii="Times New Roman" w:eastAsia="Times New Roman" w:hAnsi="Times New Roman" w:cs="Times New Roman"/>
          <w:sz w:val="22"/>
          <w:szCs w:val="22"/>
        </w:rPr>
        <w:t xml:space="preserve"> Сроки и порядок оплаты оказанных Услуг: Оплата надлежаще оказанных Услуг производится в срок не более чем в течение </w:t>
      </w:r>
      <w:r w:rsidRPr="001B03C4">
        <w:rPr>
          <w:rFonts w:ascii="Times New Roman" w:eastAsia="Times New Roman" w:hAnsi="Times New Roman" w:cs="Times New Roman"/>
          <w:b/>
          <w:sz w:val="22"/>
          <w:szCs w:val="22"/>
        </w:rPr>
        <w:t>30 (тридцати) дней</w:t>
      </w:r>
      <w:r w:rsidRPr="001B03C4">
        <w:rPr>
          <w:rFonts w:ascii="Times New Roman" w:eastAsia="Times New Roman" w:hAnsi="Times New Roman" w:cs="Times New Roman"/>
          <w:sz w:val="22"/>
          <w:szCs w:val="22"/>
        </w:rPr>
        <w:t xml:space="preserve"> после подписания Сторонами акта сдачи-приемки </w:t>
      </w:r>
      <w:r>
        <w:rPr>
          <w:rFonts w:ascii="Times New Roman" w:eastAsia="Times New Roman" w:hAnsi="Times New Roman" w:cs="Times New Roman"/>
          <w:sz w:val="22"/>
          <w:szCs w:val="22"/>
        </w:rPr>
        <w:t>выполненных работ</w:t>
      </w:r>
      <w:r w:rsidRPr="001B03C4">
        <w:rPr>
          <w:rFonts w:ascii="Times New Roman" w:eastAsia="Times New Roman" w:hAnsi="Times New Roman" w:cs="Times New Roman"/>
          <w:sz w:val="22"/>
          <w:szCs w:val="22"/>
        </w:rPr>
        <w:t xml:space="preserve"> путем перечисления денежных средств на расчетный счет Исполнителя, указанный в Контракте. </w:t>
      </w:r>
    </w:p>
    <w:p w14:paraId="4FA9F1B9" w14:textId="2C6A8ECF" w:rsidR="00906901" w:rsidRPr="001B03C4" w:rsidRDefault="00906901" w:rsidP="00906901">
      <w:pPr>
        <w:autoSpaceDE w:val="0"/>
        <w:autoSpaceDN w:val="0"/>
        <w:adjustRightInd w:val="0"/>
        <w:ind w:firstLine="709"/>
        <w:jc w:val="both"/>
        <w:rPr>
          <w:rFonts w:ascii="Times New Roman" w:eastAsia="Times New Roman" w:hAnsi="Times New Roman" w:cs="Times New Roman"/>
          <w:sz w:val="22"/>
          <w:szCs w:val="22"/>
        </w:rPr>
      </w:pPr>
      <w:r w:rsidRPr="001B03C4">
        <w:rPr>
          <w:rFonts w:ascii="Times New Roman" w:eastAsia="Times New Roman" w:hAnsi="Times New Roman" w:cs="Times New Roman"/>
          <w:b/>
          <w:sz w:val="22"/>
          <w:szCs w:val="22"/>
        </w:rPr>
        <w:t>3.</w:t>
      </w:r>
      <w:r>
        <w:rPr>
          <w:rFonts w:ascii="Times New Roman" w:eastAsia="Times New Roman" w:hAnsi="Times New Roman" w:cs="Times New Roman"/>
          <w:b/>
          <w:sz w:val="22"/>
          <w:szCs w:val="22"/>
        </w:rPr>
        <w:t>7</w:t>
      </w:r>
      <w:r w:rsidRPr="001B03C4">
        <w:rPr>
          <w:rFonts w:ascii="Times New Roman" w:eastAsia="Times New Roman" w:hAnsi="Times New Roman" w:cs="Times New Roman"/>
          <w:b/>
          <w:sz w:val="22"/>
          <w:szCs w:val="22"/>
        </w:rPr>
        <w:t>.</w:t>
      </w:r>
      <w:r w:rsidRPr="001B03C4">
        <w:rPr>
          <w:rFonts w:ascii="Times New Roman" w:eastAsia="Times New Roman" w:hAnsi="Times New Roman" w:cs="Times New Roman"/>
          <w:sz w:val="22"/>
          <w:szCs w:val="22"/>
        </w:rPr>
        <w:t xml:space="preserve"> Основанием для оплаты </w:t>
      </w:r>
      <w:r>
        <w:rPr>
          <w:rFonts w:ascii="Times New Roman" w:eastAsia="Times New Roman" w:hAnsi="Times New Roman" w:cs="Times New Roman"/>
          <w:sz w:val="22"/>
          <w:szCs w:val="22"/>
        </w:rPr>
        <w:t>выполненных Подрядчиком работ</w:t>
      </w:r>
      <w:r w:rsidRPr="001B03C4">
        <w:rPr>
          <w:rFonts w:ascii="Times New Roman" w:eastAsia="Times New Roman" w:hAnsi="Times New Roman" w:cs="Times New Roman"/>
          <w:sz w:val="22"/>
          <w:szCs w:val="22"/>
        </w:rPr>
        <w:t xml:space="preserve"> являются: счет, счет-фактура, Акт сдачи-приемки </w:t>
      </w:r>
      <w:r>
        <w:rPr>
          <w:rFonts w:ascii="Times New Roman" w:eastAsia="Times New Roman" w:hAnsi="Times New Roman" w:cs="Times New Roman"/>
          <w:sz w:val="22"/>
          <w:szCs w:val="22"/>
        </w:rPr>
        <w:t>выполненных работ</w:t>
      </w:r>
      <w:r w:rsidRPr="001B03C4">
        <w:rPr>
          <w:rFonts w:ascii="Times New Roman" w:eastAsia="Times New Roman" w:hAnsi="Times New Roman" w:cs="Times New Roman"/>
          <w:sz w:val="22"/>
          <w:szCs w:val="22"/>
        </w:rPr>
        <w:t xml:space="preserve">, подписанные Сторонами. Оплата за </w:t>
      </w:r>
      <w:r>
        <w:rPr>
          <w:rFonts w:ascii="Times New Roman" w:eastAsia="Times New Roman" w:hAnsi="Times New Roman" w:cs="Times New Roman"/>
          <w:sz w:val="22"/>
          <w:szCs w:val="22"/>
        </w:rPr>
        <w:t>выполненные Подрядчиком Работы</w:t>
      </w:r>
      <w:r w:rsidRPr="001B03C4">
        <w:rPr>
          <w:rFonts w:ascii="Times New Roman" w:eastAsia="Times New Roman" w:hAnsi="Times New Roman" w:cs="Times New Roman"/>
          <w:sz w:val="22"/>
          <w:szCs w:val="22"/>
        </w:rPr>
        <w:t xml:space="preserve"> производится за вычетом сумм, подлежащих взысканию с </w:t>
      </w:r>
      <w:r>
        <w:rPr>
          <w:rFonts w:ascii="Times New Roman" w:eastAsia="Times New Roman" w:hAnsi="Times New Roman" w:cs="Times New Roman"/>
          <w:sz w:val="22"/>
          <w:szCs w:val="22"/>
        </w:rPr>
        <w:t>Подрядчика</w:t>
      </w:r>
      <w:r w:rsidRPr="001B03C4">
        <w:rPr>
          <w:rFonts w:ascii="Times New Roman" w:eastAsia="Times New Roman" w:hAnsi="Times New Roman" w:cs="Times New Roman"/>
          <w:sz w:val="22"/>
          <w:szCs w:val="22"/>
        </w:rPr>
        <w:t xml:space="preserve"> в качестве неустойки (штрафа, пеней) в случае нарушения </w:t>
      </w:r>
      <w:r>
        <w:rPr>
          <w:rFonts w:ascii="Times New Roman" w:eastAsia="Times New Roman" w:hAnsi="Times New Roman" w:cs="Times New Roman"/>
          <w:sz w:val="22"/>
          <w:szCs w:val="22"/>
        </w:rPr>
        <w:t xml:space="preserve">Подрядчиком </w:t>
      </w:r>
      <w:r w:rsidRPr="001B03C4">
        <w:rPr>
          <w:rFonts w:ascii="Times New Roman" w:eastAsia="Times New Roman" w:hAnsi="Times New Roman" w:cs="Times New Roman"/>
          <w:sz w:val="22"/>
          <w:szCs w:val="22"/>
        </w:rPr>
        <w:t>условий Контракта.</w:t>
      </w:r>
    </w:p>
    <w:p w14:paraId="45AB3686" w14:textId="2C93AF79" w:rsidR="00906901" w:rsidRPr="001B03C4" w:rsidRDefault="00906901" w:rsidP="00906901">
      <w:pPr>
        <w:autoSpaceDE w:val="0"/>
        <w:autoSpaceDN w:val="0"/>
        <w:adjustRightInd w:val="0"/>
        <w:ind w:firstLine="709"/>
        <w:jc w:val="both"/>
        <w:rPr>
          <w:rFonts w:ascii="Times New Roman" w:eastAsia="Times New Roman" w:hAnsi="Times New Roman" w:cs="Times New Roman"/>
          <w:bCs/>
          <w:sz w:val="22"/>
          <w:szCs w:val="22"/>
        </w:rPr>
      </w:pPr>
      <w:r w:rsidRPr="001B03C4">
        <w:rPr>
          <w:rFonts w:ascii="Times New Roman" w:eastAsia="Times New Roman" w:hAnsi="Times New Roman" w:cs="Times New Roman"/>
          <w:b/>
          <w:sz w:val="22"/>
          <w:szCs w:val="22"/>
        </w:rPr>
        <w:t>3.6.</w:t>
      </w:r>
      <w:r w:rsidRPr="001B03C4">
        <w:rPr>
          <w:rFonts w:ascii="Times New Roman" w:eastAsia="Times New Roman" w:hAnsi="Times New Roman" w:cs="Times New Roman"/>
          <w:sz w:val="22"/>
          <w:szCs w:val="22"/>
        </w:rPr>
        <w:t xml:space="preserve"> Обязательства Заказчика по оплате считаются исполненными с даты списания </w:t>
      </w:r>
      <w:r w:rsidRPr="001B03C4">
        <w:rPr>
          <w:rFonts w:ascii="Times New Roman" w:eastAsia="Times New Roman" w:hAnsi="Times New Roman" w:cs="Times New Roman"/>
          <w:bCs/>
          <w:sz w:val="22"/>
          <w:szCs w:val="22"/>
        </w:rPr>
        <w:t xml:space="preserve">денежных средств с лицевого счета Заказчика. </w:t>
      </w:r>
    </w:p>
    <w:p w14:paraId="5457973C" w14:textId="1A1542DE" w:rsidR="00906901" w:rsidRPr="001B03C4" w:rsidRDefault="00906901" w:rsidP="00906901">
      <w:pPr>
        <w:autoSpaceDE w:val="0"/>
        <w:autoSpaceDN w:val="0"/>
        <w:adjustRightInd w:val="0"/>
        <w:ind w:firstLine="709"/>
        <w:jc w:val="both"/>
        <w:rPr>
          <w:rFonts w:ascii="Times New Roman" w:eastAsia="Times New Roman" w:hAnsi="Times New Roman" w:cs="Times New Roman"/>
          <w:sz w:val="22"/>
          <w:szCs w:val="22"/>
        </w:rPr>
      </w:pPr>
      <w:r w:rsidRPr="001B03C4">
        <w:rPr>
          <w:rFonts w:ascii="Times New Roman" w:eastAsia="Times New Roman" w:hAnsi="Times New Roman" w:cs="Times New Roman"/>
          <w:b/>
          <w:sz w:val="22"/>
          <w:szCs w:val="22"/>
        </w:rPr>
        <w:t>3.7.</w:t>
      </w:r>
      <w:r w:rsidRPr="001B03C4">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Работы</w:t>
      </w:r>
      <w:r w:rsidRPr="001B03C4">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выполне</w:t>
      </w:r>
      <w:r w:rsidRPr="001B03C4">
        <w:rPr>
          <w:rFonts w:ascii="Times New Roman" w:eastAsia="Times New Roman" w:hAnsi="Times New Roman" w:cs="Times New Roman"/>
          <w:sz w:val="22"/>
          <w:szCs w:val="22"/>
        </w:rPr>
        <w:t xml:space="preserve">нные </w:t>
      </w:r>
      <w:r>
        <w:rPr>
          <w:rFonts w:ascii="Times New Roman" w:eastAsia="Times New Roman" w:hAnsi="Times New Roman" w:cs="Times New Roman"/>
          <w:sz w:val="22"/>
          <w:szCs w:val="22"/>
        </w:rPr>
        <w:t xml:space="preserve">Подрядчиком </w:t>
      </w:r>
      <w:r w:rsidRPr="001B03C4">
        <w:rPr>
          <w:rFonts w:ascii="Times New Roman" w:eastAsia="Times New Roman" w:hAnsi="Times New Roman" w:cs="Times New Roman"/>
          <w:sz w:val="22"/>
          <w:szCs w:val="22"/>
        </w:rPr>
        <w:t xml:space="preserve">с отклонениями от требований нормативно-правовых актов и иных исходных данных или иными недостатками, не подлежат оплате до устранения </w:t>
      </w:r>
      <w:r>
        <w:rPr>
          <w:rFonts w:ascii="Times New Roman" w:eastAsia="Times New Roman" w:hAnsi="Times New Roman" w:cs="Times New Roman"/>
          <w:sz w:val="22"/>
          <w:szCs w:val="22"/>
        </w:rPr>
        <w:t>Подрядчиком</w:t>
      </w:r>
      <w:r w:rsidRPr="001B03C4">
        <w:rPr>
          <w:rFonts w:ascii="Times New Roman" w:eastAsia="Times New Roman" w:hAnsi="Times New Roman" w:cs="Times New Roman"/>
          <w:sz w:val="22"/>
          <w:szCs w:val="22"/>
        </w:rPr>
        <w:t xml:space="preserve"> обнаруженных недостатков.</w:t>
      </w:r>
    </w:p>
    <w:p w14:paraId="3F51A97F" w14:textId="77777777" w:rsidR="00906901" w:rsidRPr="001B03C4" w:rsidRDefault="00906901" w:rsidP="00906901">
      <w:pPr>
        <w:autoSpaceDE w:val="0"/>
        <w:autoSpaceDN w:val="0"/>
        <w:adjustRightInd w:val="0"/>
        <w:ind w:firstLine="709"/>
        <w:jc w:val="both"/>
        <w:rPr>
          <w:rFonts w:ascii="Times New Roman" w:eastAsia="Times New Roman" w:hAnsi="Times New Roman" w:cs="Times New Roman"/>
          <w:sz w:val="22"/>
          <w:szCs w:val="22"/>
        </w:rPr>
      </w:pPr>
      <w:r w:rsidRPr="001B03C4">
        <w:rPr>
          <w:rFonts w:ascii="Times New Roman" w:eastAsia="Times New Roman" w:hAnsi="Times New Roman" w:cs="Times New Roman"/>
          <w:b/>
          <w:sz w:val="22"/>
          <w:szCs w:val="22"/>
        </w:rPr>
        <w:t xml:space="preserve">3.8. </w:t>
      </w:r>
      <w:r w:rsidRPr="001B03C4">
        <w:rPr>
          <w:rFonts w:ascii="Times New Roman" w:eastAsia="Times New Roman" w:hAnsi="Times New Roman" w:cs="Times New Roman"/>
          <w:sz w:val="22"/>
          <w:szCs w:val="22"/>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AE038AA" w14:textId="77777777" w:rsidR="00906901" w:rsidRPr="001B03C4" w:rsidRDefault="00906901" w:rsidP="00906901">
      <w:pPr>
        <w:autoSpaceDE w:val="0"/>
        <w:autoSpaceDN w:val="0"/>
        <w:adjustRightInd w:val="0"/>
        <w:ind w:firstLine="709"/>
        <w:jc w:val="both"/>
        <w:rPr>
          <w:rFonts w:ascii="Times New Roman" w:eastAsia="Times New Roman" w:hAnsi="Times New Roman" w:cs="Times New Roman"/>
          <w:sz w:val="22"/>
          <w:szCs w:val="22"/>
        </w:rPr>
      </w:pPr>
      <w:r w:rsidRPr="001B03C4">
        <w:rPr>
          <w:rFonts w:ascii="Times New Roman" w:eastAsia="Times New Roman" w:hAnsi="Times New Roman" w:cs="Times New Roman"/>
          <w:b/>
          <w:sz w:val="22"/>
          <w:szCs w:val="22"/>
        </w:rPr>
        <w:t>3.9.</w:t>
      </w:r>
      <w:r w:rsidRPr="001B03C4">
        <w:rPr>
          <w:rFonts w:ascii="Times New Roman" w:eastAsia="Times New Roman" w:hAnsi="Times New Roman" w:cs="Times New Roman"/>
          <w:sz w:val="22"/>
          <w:szCs w:val="22"/>
        </w:rPr>
        <w:t xml:space="preserve"> Авансирование подлежащих оказанию Исполнителем Услуг не предусмотрено.</w:t>
      </w:r>
    </w:p>
    <w:p w14:paraId="0B844DDA"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3"/>
          <w:szCs w:val="23"/>
        </w:rPr>
      </w:pPr>
    </w:p>
    <w:p w14:paraId="6DAB6A8D"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4. Сроки и порядок выполнения Работ</w:t>
      </w:r>
    </w:p>
    <w:p w14:paraId="64239290"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4.1.</w:t>
      </w:r>
      <w:r w:rsidRPr="00225DF4">
        <w:rPr>
          <w:rFonts w:ascii="Times New Roman" w:eastAsia="Times New Roman" w:hAnsi="Times New Roman" w:cs="Times New Roman"/>
          <w:sz w:val="23"/>
          <w:szCs w:val="23"/>
        </w:rPr>
        <w:t xml:space="preserve"> Работы должны выполняться под наблюдением технического надзора. </w:t>
      </w:r>
    </w:p>
    <w:p w14:paraId="43BA9B85"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Технический надзор осуществляется представителем СПб ГБУ «Служба заказчика».</w:t>
      </w:r>
    </w:p>
    <w:p w14:paraId="68ED04CC" w14:textId="4BE8B0A2" w:rsidR="00225DF4" w:rsidRPr="00225DF4" w:rsidRDefault="00225DF4" w:rsidP="00225DF4">
      <w:pPr>
        <w:autoSpaceDE w:val="0"/>
        <w:autoSpaceDN w:val="0"/>
        <w:adjustRightInd w:val="0"/>
        <w:ind w:firstLine="709"/>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4.2.</w:t>
      </w:r>
      <w:r w:rsidRPr="00225DF4">
        <w:rPr>
          <w:rFonts w:ascii="Times New Roman" w:eastAsia="Times New Roman" w:hAnsi="Times New Roman" w:cs="Times New Roman"/>
          <w:sz w:val="23"/>
          <w:szCs w:val="23"/>
        </w:rPr>
        <w:t xml:space="preserve"> Местом выполнения Работ является: Санкт-Петербург, </w:t>
      </w:r>
      <w:r w:rsidR="007664ED" w:rsidRPr="00340727">
        <w:rPr>
          <w:rFonts w:ascii="Times New Roman" w:eastAsia="Times New Roman" w:hAnsi="Times New Roman" w:cs="Times New Roman"/>
          <w:sz w:val="23"/>
          <w:szCs w:val="23"/>
        </w:rPr>
        <w:t>улица Наличная, дом 40, корп. 3, лит. А</w:t>
      </w:r>
      <w:r w:rsidR="007664ED">
        <w:rPr>
          <w:rFonts w:ascii="Times New Roman" w:eastAsia="Times New Roman" w:hAnsi="Times New Roman" w:cs="Times New Roman"/>
          <w:sz w:val="23"/>
          <w:szCs w:val="23"/>
        </w:rPr>
        <w:t>.</w:t>
      </w:r>
    </w:p>
    <w:p w14:paraId="67DDEAE3"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4.3.</w:t>
      </w:r>
      <w:r w:rsidRPr="00225DF4">
        <w:rPr>
          <w:rFonts w:ascii="Times New Roman" w:eastAsia="Times New Roman" w:hAnsi="Times New Roman" w:cs="Times New Roman"/>
          <w:sz w:val="23"/>
          <w:szCs w:val="23"/>
        </w:rPr>
        <w:t xml:space="preserve"> Условия и сроки (периоды) выполнения Работ:</w:t>
      </w:r>
    </w:p>
    <w:p w14:paraId="4788EC11" w14:textId="77777777" w:rsidR="00225DF4" w:rsidRPr="00225DF4" w:rsidRDefault="00225DF4" w:rsidP="00225DF4">
      <w:pPr>
        <w:widowControl/>
        <w:ind w:firstLine="720"/>
        <w:jc w:val="both"/>
        <w:rPr>
          <w:rFonts w:ascii="Times New Roman" w:eastAsia="Times New Roman" w:hAnsi="Times New Roman" w:cs="Times New Roman"/>
          <w:color w:val="auto"/>
          <w:sz w:val="23"/>
          <w:szCs w:val="23"/>
          <w:lang w:val="x-none" w:bidi="ar-SA"/>
        </w:rPr>
      </w:pPr>
      <w:r w:rsidRPr="00225DF4">
        <w:rPr>
          <w:rFonts w:ascii="Times New Roman" w:eastAsia="Times New Roman" w:hAnsi="Times New Roman" w:cs="Times New Roman"/>
          <w:b/>
          <w:color w:val="auto"/>
          <w:sz w:val="23"/>
          <w:szCs w:val="23"/>
          <w:lang w:val="x-none" w:bidi="ar-SA"/>
        </w:rPr>
        <w:t>4.3.1.</w:t>
      </w:r>
      <w:r w:rsidRPr="00225DF4">
        <w:rPr>
          <w:rFonts w:ascii="Times New Roman" w:eastAsia="Times New Roman" w:hAnsi="Times New Roman" w:cs="Times New Roman"/>
          <w:color w:val="auto"/>
          <w:sz w:val="23"/>
          <w:szCs w:val="23"/>
          <w:lang w:val="x-none" w:bidi="ar-SA"/>
        </w:rPr>
        <w:t xml:space="preserve"> Начало выполнения Работ - с момента подписания Заказчиком и Подрядчиком Контракта. </w:t>
      </w:r>
    </w:p>
    <w:p w14:paraId="6AD52DB4" w14:textId="77777777" w:rsidR="00225DF4" w:rsidRPr="007664ED" w:rsidRDefault="00225DF4" w:rsidP="00225DF4">
      <w:pPr>
        <w:widowControl/>
        <w:ind w:firstLine="720"/>
        <w:jc w:val="both"/>
        <w:rPr>
          <w:rFonts w:ascii="Times New Roman" w:eastAsia="Times New Roman" w:hAnsi="Times New Roman" w:cs="Times New Roman"/>
          <w:color w:val="auto"/>
          <w:sz w:val="23"/>
          <w:szCs w:val="23"/>
          <w:lang w:val="x-none" w:bidi="ar-SA"/>
        </w:rPr>
      </w:pPr>
      <w:r w:rsidRPr="00225DF4">
        <w:rPr>
          <w:rFonts w:ascii="Times New Roman" w:eastAsia="Times New Roman" w:hAnsi="Times New Roman" w:cs="Times New Roman"/>
          <w:color w:val="auto"/>
          <w:sz w:val="23"/>
          <w:szCs w:val="23"/>
          <w:lang w:val="x-none" w:bidi="ar-SA"/>
        </w:rPr>
        <w:t xml:space="preserve">Стадийность </w:t>
      </w:r>
      <w:r w:rsidRPr="007664ED">
        <w:rPr>
          <w:rFonts w:ascii="Times New Roman" w:eastAsia="Times New Roman" w:hAnsi="Times New Roman" w:cs="Times New Roman"/>
          <w:color w:val="auto"/>
          <w:sz w:val="23"/>
          <w:szCs w:val="23"/>
          <w:lang w:val="x-none" w:bidi="ar-SA"/>
        </w:rPr>
        <w:t>проектирования – в соответствии с Заданием на проектирование.</w:t>
      </w:r>
    </w:p>
    <w:p w14:paraId="0F4730F4" w14:textId="6BDB440B" w:rsidR="00225DF4" w:rsidRPr="007664ED" w:rsidRDefault="00225DF4" w:rsidP="00225DF4">
      <w:pPr>
        <w:widowControl/>
        <w:ind w:firstLine="720"/>
        <w:jc w:val="both"/>
        <w:rPr>
          <w:rFonts w:ascii="Times New Roman" w:eastAsia="Times New Roman" w:hAnsi="Times New Roman" w:cs="Times New Roman"/>
          <w:color w:val="auto"/>
          <w:sz w:val="23"/>
          <w:szCs w:val="23"/>
          <w:lang w:bidi="ar-SA"/>
        </w:rPr>
      </w:pPr>
      <w:r w:rsidRPr="007664ED">
        <w:rPr>
          <w:rFonts w:ascii="Times New Roman" w:eastAsia="Times New Roman" w:hAnsi="Times New Roman" w:cs="Times New Roman"/>
          <w:b/>
          <w:color w:val="auto"/>
          <w:sz w:val="23"/>
          <w:szCs w:val="23"/>
          <w:lang w:val="x-none" w:bidi="ar-SA"/>
        </w:rPr>
        <w:t>4.3.2.</w:t>
      </w:r>
      <w:r w:rsidRPr="007664ED">
        <w:rPr>
          <w:rFonts w:ascii="Times New Roman" w:eastAsia="Times New Roman" w:hAnsi="Times New Roman" w:cs="Times New Roman"/>
          <w:color w:val="auto"/>
          <w:sz w:val="23"/>
          <w:szCs w:val="23"/>
          <w:lang w:val="x-none" w:bidi="ar-SA"/>
        </w:rPr>
        <w:t xml:space="preserve"> Окончание выполнения Работ – через </w:t>
      </w:r>
      <w:r w:rsidR="007664ED" w:rsidRPr="007664ED">
        <w:rPr>
          <w:rFonts w:ascii="Times New Roman" w:eastAsia="Times New Roman" w:hAnsi="Times New Roman" w:cs="Times New Roman"/>
          <w:color w:val="auto"/>
          <w:sz w:val="23"/>
          <w:szCs w:val="23"/>
          <w:lang w:bidi="ar-SA"/>
        </w:rPr>
        <w:t>90 (девяносто) календарных</w:t>
      </w:r>
      <w:r w:rsidRPr="007664ED">
        <w:rPr>
          <w:rFonts w:ascii="Times New Roman" w:eastAsia="Times New Roman" w:hAnsi="Times New Roman" w:cs="Times New Roman"/>
          <w:color w:val="auto"/>
          <w:sz w:val="23"/>
          <w:szCs w:val="23"/>
          <w:lang w:val="x-none" w:bidi="ar-SA"/>
        </w:rPr>
        <w:t xml:space="preserve"> дней</w:t>
      </w:r>
      <w:r w:rsidRPr="007664ED">
        <w:rPr>
          <w:rFonts w:ascii="Times New Roman" w:eastAsia="Times New Roman" w:hAnsi="Times New Roman" w:cs="Times New Roman"/>
          <w:i/>
          <w:color w:val="auto"/>
          <w:sz w:val="23"/>
          <w:szCs w:val="23"/>
          <w:lang w:val="x-none" w:bidi="ar-SA"/>
        </w:rPr>
        <w:t xml:space="preserve"> </w:t>
      </w:r>
      <w:r w:rsidRPr="007664ED">
        <w:rPr>
          <w:rFonts w:ascii="Times New Roman" w:eastAsia="Times New Roman" w:hAnsi="Times New Roman" w:cs="Times New Roman"/>
          <w:color w:val="auto"/>
          <w:sz w:val="23"/>
          <w:szCs w:val="23"/>
          <w:lang w:val="x-none" w:bidi="ar-SA"/>
        </w:rPr>
        <w:t>с момента начала выполнения Работ</w:t>
      </w:r>
      <w:r w:rsidR="007664ED" w:rsidRPr="007664ED">
        <w:rPr>
          <w:rFonts w:ascii="Times New Roman" w:eastAsia="Times New Roman" w:hAnsi="Times New Roman" w:cs="Times New Roman"/>
          <w:color w:val="auto"/>
          <w:sz w:val="23"/>
          <w:szCs w:val="23"/>
          <w:lang w:bidi="ar-SA"/>
        </w:rPr>
        <w:t>.</w:t>
      </w:r>
    </w:p>
    <w:p w14:paraId="025D2D0A" w14:textId="77777777" w:rsidR="00906901" w:rsidRDefault="002A6613" w:rsidP="00225DF4">
      <w:pPr>
        <w:autoSpaceDE w:val="0"/>
        <w:autoSpaceDN w:val="0"/>
        <w:adjustRightInd w:val="0"/>
        <w:ind w:firstLine="709"/>
        <w:jc w:val="both"/>
        <w:rPr>
          <w:rFonts w:ascii="Times New Roman" w:eastAsia="Times New Roman" w:hAnsi="Times New Roman" w:cs="Times New Roman"/>
          <w:sz w:val="23"/>
          <w:szCs w:val="23"/>
        </w:rPr>
      </w:pPr>
      <w:r w:rsidRPr="002A6613">
        <w:rPr>
          <w:rFonts w:ascii="Times New Roman" w:eastAsia="Times New Roman" w:hAnsi="Times New Roman" w:cs="Times New Roman"/>
          <w:sz w:val="23"/>
          <w:szCs w:val="23"/>
        </w:rPr>
        <w:t xml:space="preserve">Датой окончания выполнения Работ считается дата </w:t>
      </w:r>
      <w:r w:rsidR="00906901" w:rsidRPr="00906901">
        <w:rPr>
          <w:rFonts w:ascii="Times New Roman" w:eastAsia="Times New Roman" w:hAnsi="Times New Roman" w:cs="Times New Roman"/>
          <w:sz w:val="23"/>
          <w:szCs w:val="23"/>
        </w:rPr>
        <w:t>окончания выполнения работ считается дата подписания акта о приемке выполненных работ ответственными представителями Сторон и СПб ГБУ «Служба заказчика администрации Василеостровского района».</w:t>
      </w:r>
    </w:p>
    <w:p w14:paraId="2ABCA50E" w14:textId="74692FD6"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4.4.</w:t>
      </w:r>
      <w:r w:rsidRPr="00225DF4">
        <w:rPr>
          <w:rFonts w:ascii="Times New Roman" w:eastAsia="Times New Roman" w:hAnsi="Times New Roman" w:cs="Times New Roman"/>
          <w:sz w:val="23"/>
          <w:szCs w:val="23"/>
        </w:rPr>
        <w:t xml:space="preserve"> Ответственный представитель Заказчика и представитель СПб ГБУ «Служба заказчика», выполняющий функции технического надзора, осуществляют контроль за сроками выполнения Работ.</w:t>
      </w:r>
    </w:p>
    <w:p w14:paraId="2214C14F" w14:textId="77777777" w:rsidR="00225DF4" w:rsidRPr="00225DF4" w:rsidRDefault="00225DF4" w:rsidP="00225DF4">
      <w:pPr>
        <w:autoSpaceDE w:val="0"/>
        <w:autoSpaceDN w:val="0"/>
        <w:adjustRightInd w:val="0"/>
        <w:ind w:firstLine="709"/>
        <w:jc w:val="both"/>
        <w:rPr>
          <w:rFonts w:ascii="Times New Roman" w:hAnsi="Times New Roman" w:cs="Times New Roman"/>
          <w:sz w:val="23"/>
          <w:szCs w:val="23"/>
        </w:rPr>
      </w:pPr>
    </w:p>
    <w:p w14:paraId="1148C885"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hAnsi="Times New Roman" w:cs="Times New Roman"/>
          <w:b/>
          <w:sz w:val="23"/>
          <w:szCs w:val="23"/>
        </w:rPr>
        <w:t>5. Порядок и срок приемки выполненных Работ (их результатов) в части соответствия их объема требованиям, установленным Контрактом, порядок и сроки оформления результатов такой приемки</w:t>
      </w:r>
    </w:p>
    <w:p w14:paraId="6EA58E58" w14:textId="635098E6" w:rsidR="00DC2014" w:rsidRPr="00703211" w:rsidRDefault="00225DF4" w:rsidP="00906901">
      <w:pPr>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color w:val="auto"/>
          <w:sz w:val="23"/>
          <w:szCs w:val="23"/>
          <w:lang w:eastAsia="x-none" w:bidi="ar-SA"/>
        </w:rPr>
        <w:t>5.1.</w:t>
      </w:r>
      <w:r w:rsidRPr="00225DF4">
        <w:rPr>
          <w:rFonts w:ascii="Times New Roman" w:eastAsia="Times New Roman" w:hAnsi="Times New Roman" w:cs="Times New Roman"/>
          <w:color w:val="auto"/>
          <w:sz w:val="23"/>
          <w:szCs w:val="23"/>
          <w:lang w:eastAsia="x-none" w:bidi="ar-SA"/>
        </w:rPr>
        <w:t xml:space="preserve"> По завершении в установленные сроки выполнения Работ Подрядчик передает по накладной Заказчику комплект </w:t>
      </w:r>
      <w:r w:rsidR="00C6582D" w:rsidRPr="00225DF4">
        <w:rPr>
          <w:rFonts w:ascii="Times New Roman" w:eastAsia="Times New Roman" w:hAnsi="Times New Roman" w:cs="Times New Roman"/>
          <w:color w:val="auto"/>
          <w:sz w:val="23"/>
          <w:szCs w:val="23"/>
          <w:lang w:eastAsia="x-none" w:bidi="ar-SA"/>
        </w:rPr>
        <w:t>разработанной Подрядчиком</w:t>
      </w:r>
      <w:r w:rsidR="00C6582D" w:rsidRPr="00DC2014">
        <w:rPr>
          <w:rFonts w:ascii="Times New Roman" w:eastAsia="Times New Roman" w:hAnsi="Times New Roman" w:cs="Times New Roman"/>
          <w:color w:val="auto"/>
          <w:sz w:val="23"/>
          <w:szCs w:val="23"/>
          <w:lang w:eastAsia="x-none" w:bidi="ar-SA"/>
        </w:rPr>
        <w:t xml:space="preserve"> </w:t>
      </w:r>
      <w:r w:rsidR="00C6582D">
        <w:rPr>
          <w:rFonts w:ascii="Times New Roman" w:eastAsia="Times New Roman" w:hAnsi="Times New Roman" w:cs="Times New Roman"/>
          <w:color w:val="auto"/>
          <w:sz w:val="23"/>
          <w:szCs w:val="23"/>
          <w:lang w:eastAsia="x-none" w:bidi="ar-SA"/>
        </w:rPr>
        <w:t xml:space="preserve">и </w:t>
      </w:r>
      <w:r w:rsidR="00DC2014" w:rsidRPr="00DC2014">
        <w:rPr>
          <w:rFonts w:ascii="Times New Roman" w:eastAsia="Times New Roman" w:hAnsi="Times New Roman" w:cs="Times New Roman"/>
          <w:color w:val="auto"/>
          <w:sz w:val="23"/>
          <w:szCs w:val="23"/>
          <w:lang w:eastAsia="x-none" w:bidi="ar-SA"/>
        </w:rPr>
        <w:t xml:space="preserve">согласованной в установленном порядке </w:t>
      </w:r>
      <w:r w:rsidR="00C6582D" w:rsidRPr="00225DF4">
        <w:rPr>
          <w:rFonts w:ascii="Times New Roman" w:eastAsia="Times New Roman" w:hAnsi="Times New Roman" w:cs="Times New Roman"/>
          <w:color w:val="auto"/>
          <w:sz w:val="23"/>
          <w:szCs w:val="23"/>
          <w:lang w:eastAsia="x-none" w:bidi="ar-SA"/>
        </w:rPr>
        <w:t>с заинтересованными ведомствами и организациями проектной документации</w:t>
      </w:r>
      <w:r w:rsidR="008766C5">
        <w:rPr>
          <w:rFonts w:ascii="Times New Roman" w:eastAsia="Times New Roman" w:hAnsi="Times New Roman" w:cs="Times New Roman"/>
          <w:color w:val="auto"/>
          <w:sz w:val="23"/>
          <w:szCs w:val="23"/>
          <w:lang w:eastAsia="x-none" w:bidi="ar-SA"/>
        </w:rPr>
        <w:t xml:space="preserve"> (р</w:t>
      </w:r>
      <w:r w:rsidR="008766C5" w:rsidRPr="00225DF4">
        <w:rPr>
          <w:rFonts w:ascii="Times New Roman" w:eastAsia="Times New Roman" w:hAnsi="Times New Roman" w:cs="Times New Roman"/>
          <w:color w:val="auto"/>
          <w:sz w:val="23"/>
          <w:szCs w:val="23"/>
          <w:lang w:eastAsia="x-none" w:bidi="ar-SA"/>
        </w:rPr>
        <w:t>езультаты согласований оформляются заключениями, либо предоставляется отметка о согласовании с входящим номером соответствующих органов</w:t>
      </w:r>
      <w:r w:rsidR="008766C5">
        <w:rPr>
          <w:rFonts w:ascii="Times New Roman" w:eastAsia="Times New Roman" w:hAnsi="Times New Roman" w:cs="Times New Roman"/>
          <w:color w:val="auto"/>
          <w:sz w:val="23"/>
          <w:szCs w:val="23"/>
          <w:lang w:eastAsia="x-none" w:bidi="ar-SA"/>
        </w:rPr>
        <w:t xml:space="preserve">) </w:t>
      </w:r>
      <w:r w:rsidR="00DC2014" w:rsidRPr="00225DF4">
        <w:rPr>
          <w:rFonts w:ascii="Times New Roman" w:eastAsia="Times New Roman" w:hAnsi="Times New Roman" w:cs="Times New Roman"/>
          <w:color w:val="auto"/>
          <w:sz w:val="23"/>
          <w:szCs w:val="23"/>
          <w:lang w:eastAsia="x-none" w:bidi="ar-SA"/>
        </w:rPr>
        <w:t>в 4 экземплярах + электронная версия (.dwg, .doc, .pdf)</w:t>
      </w:r>
      <w:r w:rsidRPr="00225DF4">
        <w:rPr>
          <w:rFonts w:ascii="Times New Roman" w:eastAsia="Times New Roman" w:hAnsi="Times New Roman" w:cs="Times New Roman"/>
          <w:color w:val="auto"/>
          <w:sz w:val="23"/>
          <w:szCs w:val="23"/>
          <w:lang w:eastAsia="x-none" w:bidi="ar-SA"/>
        </w:rPr>
        <w:t xml:space="preserve">, </w:t>
      </w:r>
      <w:r w:rsidR="00DC2014">
        <w:rPr>
          <w:rFonts w:ascii="Times New Roman" w:eastAsia="Times New Roman" w:hAnsi="Times New Roman" w:cs="Times New Roman"/>
          <w:sz w:val="23"/>
          <w:szCs w:val="23"/>
        </w:rPr>
        <w:t>и</w:t>
      </w:r>
      <w:r w:rsidR="00DC2014" w:rsidRPr="00C71BDA">
        <w:rPr>
          <w:rFonts w:ascii="Times New Roman" w:eastAsia="Times New Roman" w:hAnsi="Times New Roman" w:cs="Times New Roman"/>
          <w:sz w:val="23"/>
          <w:szCs w:val="23"/>
        </w:rPr>
        <w:t xml:space="preserve"> </w:t>
      </w:r>
      <w:r w:rsidR="00DC2014" w:rsidRPr="00703211">
        <w:rPr>
          <w:rFonts w:ascii="Times New Roman" w:eastAsia="Times New Roman" w:hAnsi="Times New Roman" w:cs="Times New Roman"/>
          <w:sz w:val="23"/>
          <w:szCs w:val="23"/>
        </w:rPr>
        <w:t>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w:t>
      </w:r>
      <w:r w:rsidR="00DC2014">
        <w:rPr>
          <w:rFonts w:ascii="Times New Roman" w:eastAsia="Times New Roman" w:hAnsi="Times New Roman" w:cs="Times New Roman"/>
          <w:sz w:val="23"/>
          <w:szCs w:val="23"/>
        </w:rPr>
        <w:t>одрядчик</w:t>
      </w:r>
      <w:r w:rsidR="00DC2014" w:rsidRPr="00703211">
        <w:rPr>
          <w:rFonts w:ascii="Times New Roman" w:eastAsia="Times New Roman" w:hAnsi="Times New Roman" w:cs="Times New Roman"/>
          <w:sz w:val="23"/>
          <w:szCs w:val="23"/>
        </w:rPr>
        <w:t>а</w:t>
      </w:r>
    </w:p>
    <w:p w14:paraId="6052AC05" w14:textId="66839A53" w:rsidR="00DC2014" w:rsidRDefault="00DC2014" w:rsidP="00DC2014">
      <w:pPr>
        <w:pStyle w:val="Standard"/>
        <w:ind w:firstLine="709"/>
        <w:jc w:val="both"/>
        <w:rPr>
          <w:b/>
          <w:sz w:val="23"/>
          <w:szCs w:val="23"/>
        </w:rPr>
      </w:pPr>
      <w:r>
        <w:rPr>
          <w:b/>
          <w:sz w:val="23"/>
          <w:szCs w:val="23"/>
        </w:rPr>
        <w:t>5.</w:t>
      </w:r>
      <w:r w:rsidR="00906901">
        <w:rPr>
          <w:b/>
          <w:sz w:val="23"/>
          <w:szCs w:val="23"/>
        </w:rPr>
        <w:t>2</w:t>
      </w:r>
      <w:r>
        <w:rPr>
          <w:b/>
          <w:sz w:val="23"/>
          <w:szCs w:val="23"/>
        </w:rPr>
        <w:t xml:space="preserve">. </w:t>
      </w:r>
      <w:r w:rsidRPr="008108E5">
        <w:rPr>
          <w:sz w:val="23"/>
          <w:szCs w:val="23"/>
        </w:rPr>
        <w:t xml:space="preserve">Для проверки предоставленных </w:t>
      </w:r>
      <w:r>
        <w:rPr>
          <w:sz w:val="23"/>
          <w:szCs w:val="23"/>
        </w:rPr>
        <w:t>Подрядчиком</w:t>
      </w:r>
      <w:r w:rsidRPr="008108E5">
        <w:rPr>
          <w:sz w:val="23"/>
          <w:szCs w:val="23"/>
        </w:rPr>
        <w:t xml:space="preserve"> результатов</w:t>
      </w:r>
      <w:r>
        <w:rPr>
          <w:sz w:val="23"/>
          <w:szCs w:val="23"/>
        </w:rPr>
        <w:t xml:space="preserve"> выполненных Работ</w:t>
      </w:r>
      <w:r w:rsidRPr="008108E5">
        <w:rPr>
          <w:sz w:val="23"/>
          <w:szCs w:val="23"/>
        </w:rPr>
        <w:t>, предусмотренных Контрактом, в части их соответствия условиям Контракта Заказчик проводит экспертизу. Экспертиза результатов</w:t>
      </w:r>
      <w:r>
        <w:rPr>
          <w:sz w:val="23"/>
          <w:szCs w:val="23"/>
        </w:rPr>
        <w:t xml:space="preserve"> выполненных Работ</w:t>
      </w:r>
      <w:r w:rsidRPr="008108E5">
        <w:rPr>
          <w:sz w:val="23"/>
          <w:szCs w:val="23"/>
        </w:rPr>
        <w:t>, предусмотренных Контрактом, может проводиться Заказчиком своими силами</w:t>
      </w:r>
      <w:r>
        <w:rPr>
          <w:sz w:val="23"/>
          <w:szCs w:val="23"/>
        </w:rPr>
        <w:t xml:space="preserve"> </w:t>
      </w:r>
      <w:r w:rsidRPr="00DF3089">
        <w:rPr>
          <w:sz w:val="23"/>
          <w:szCs w:val="23"/>
        </w:rPr>
        <w:t xml:space="preserve">(с участием ответственного представителя СПб ГБУ «Служба </w:t>
      </w:r>
      <w:r w:rsidRPr="00DF3089">
        <w:rPr>
          <w:sz w:val="23"/>
          <w:szCs w:val="23"/>
        </w:rPr>
        <w:lastRenderedPageBreak/>
        <w:t>заказчика») или</w:t>
      </w:r>
      <w:r w:rsidRPr="008108E5">
        <w:rPr>
          <w:sz w:val="23"/>
          <w:szCs w:val="23"/>
        </w:rPr>
        <w:t xml:space="preserve"> к ее проведению могут привлекаться эксперты, экспертные организации</w:t>
      </w:r>
      <w:r>
        <w:rPr>
          <w:sz w:val="23"/>
          <w:szCs w:val="23"/>
        </w:rPr>
        <w:t xml:space="preserve"> </w:t>
      </w:r>
      <w:r w:rsidRPr="008108E5">
        <w:rPr>
          <w:sz w:val="23"/>
          <w:szCs w:val="23"/>
        </w:rPr>
        <w:t>на основании контрактов, заключенных в соответствии с Законом.</w:t>
      </w:r>
    </w:p>
    <w:p w14:paraId="78B56FDE" w14:textId="4BE5A4B1" w:rsidR="00DC2014" w:rsidRPr="009E5477" w:rsidRDefault="00DC2014" w:rsidP="00DC2014">
      <w:pPr>
        <w:tabs>
          <w:tab w:val="left" w:pos="709"/>
        </w:tabs>
        <w:ind w:firstLine="709"/>
        <w:jc w:val="both"/>
        <w:rPr>
          <w:rFonts w:ascii="Times New Roman" w:eastAsia="Times New Roman" w:hAnsi="Times New Roman" w:cs="Times New Roman"/>
          <w:sz w:val="23"/>
          <w:szCs w:val="23"/>
        </w:rPr>
      </w:pPr>
      <w:r w:rsidRPr="0054067C">
        <w:rPr>
          <w:rFonts w:ascii="Times New Roman" w:eastAsia="Times New Roman" w:hAnsi="Times New Roman" w:cs="Times New Roman"/>
          <w:b/>
          <w:sz w:val="23"/>
          <w:szCs w:val="23"/>
        </w:rPr>
        <w:t>5</w:t>
      </w:r>
      <w:r w:rsidR="00043B11">
        <w:rPr>
          <w:rFonts w:ascii="Times New Roman" w:eastAsia="Times New Roman" w:hAnsi="Times New Roman" w:cs="Times New Roman"/>
          <w:b/>
          <w:sz w:val="23"/>
          <w:szCs w:val="23"/>
        </w:rPr>
        <w:t>.3</w:t>
      </w:r>
      <w:r w:rsidRPr="0054067C">
        <w:rPr>
          <w:rFonts w:ascii="Times New Roman" w:eastAsia="Times New Roman" w:hAnsi="Times New Roman" w:cs="Times New Roman"/>
          <w:b/>
          <w:sz w:val="23"/>
          <w:szCs w:val="23"/>
        </w:rPr>
        <w:t>.</w:t>
      </w:r>
      <w:r w:rsidRPr="0054067C">
        <w:rPr>
          <w:rFonts w:ascii="Times New Roman" w:eastAsia="Times New Roman" w:hAnsi="Times New Roman" w:cs="Times New Roman"/>
          <w:sz w:val="23"/>
          <w:szCs w:val="23"/>
        </w:rPr>
        <w:t xml:space="preserve"> </w:t>
      </w:r>
      <w:r w:rsidRPr="009E5477">
        <w:rPr>
          <w:rFonts w:ascii="Times New Roman" w:eastAsia="Times New Roman" w:hAnsi="Times New Roman" w:cs="Times New Roman"/>
          <w:sz w:val="23"/>
          <w:szCs w:val="23"/>
        </w:rPr>
        <w:t>Подрядчик обязан устранить все обнаруженные недостатки своими силами и за свой счет в сроки</w:t>
      </w:r>
      <w:r w:rsidR="00043B11">
        <w:rPr>
          <w:rFonts w:ascii="Times New Roman" w:eastAsia="Times New Roman" w:hAnsi="Times New Roman" w:cs="Times New Roman"/>
          <w:sz w:val="23"/>
          <w:szCs w:val="23"/>
        </w:rPr>
        <w:t>.</w:t>
      </w:r>
      <w:r w:rsidRPr="00C6582D">
        <w:rPr>
          <w:rFonts w:ascii="Times New Roman" w:eastAsia="Times New Roman" w:hAnsi="Times New Roman" w:cs="Times New Roman"/>
          <w:sz w:val="23"/>
          <w:szCs w:val="23"/>
        </w:rPr>
        <w:t>.</w:t>
      </w:r>
    </w:p>
    <w:p w14:paraId="1E519F28" w14:textId="77777777" w:rsidR="00DC2014" w:rsidRPr="0054067C" w:rsidRDefault="00DC2014" w:rsidP="00DC2014">
      <w:pPr>
        <w:ind w:firstLine="709"/>
        <w:jc w:val="both"/>
        <w:rPr>
          <w:rFonts w:ascii="Times New Roman" w:hAnsi="Times New Roman" w:cs="Times New Roman"/>
          <w:sz w:val="23"/>
          <w:szCs w:val="23"/>
        </w:rPr>
      </w:pPr>
      <w:r w:rsidRPr="0054067C">
        <w:rPr>
          <w:rFonts w:ascii="Times New Roman" w:eastAsia="Times New Roman" w:hAnsi="Times New Roman" w:cs="Times New Roman"/>
          <w:b/>
          <w:sz w:val="23"/>
          <w:szCs w:val="23"/>
        </w:rPr>
        <w:t>5.</w:t>
      </w:r>
      <w:r>
        <w:rPr>
          <w:rFonts w:ascii="Times New Roman" w:eastAsia="Times New Roman" w:hAnsi="Times New Roman" w:cs="Times New Roman"/>
          <w:b/>
          <w:sz w:val="23"/>
          <w:szCs w:val="23"/>
        </w:rPr>
        <w:t>8</w:t>
      </w:r>
      <w:r w:rsidRPr="0054067C">
        <w:rPr>
          <w:rFonts w:ascii="Times New Roman" w:eastAsia="Times New Roman" w:hAnsi="Times New Roman" w:cs="Times New Roman"/>
          <w:b/>
          <w:sz w:val="23"/>
          <w:szCs w:val="23"/>
        </w:rPr>
        <w:t>.</w:t>
      </w:r>
      <w:r w:rsidRPr="0054067C">
        <w:rPr>
          <w:rFonts w:ascii="Times New Roman" w:eastAsia="Times New Roman" w:hAnsi="Times New Roman" w:cs="Times New Roman"/>
          <w:sz w:val="23"/>
          <w:szCs w:val="23"/>
        </w:rPr>
        <w:t xml:space="preserve"> </w:t>
      </w:r>
      <w:r w:rsidRPr="0054067C">
        <w:rPr>
          <w:rFonts w:ascii="Times New Roman" w:hAnsi="Times New Roman" w:cs="Times New Roman"/>
          <w:sz w:val="23"/>
          <w:szCs w:val="23"/>
        </w:rPr>
        <w:t xml:space="preserve">Заказчик </w:t>
      </w:r>
      <w:r>
        <w:rPr>
          <w:rFonts w:ascii="Times New Roman" w:hAnsi="Times New Roman" w:cs="Times New Roman"/>
          <w:sz w:val="23"/>
          <w:szCs w:val="23"/>
        </w:rPr>
        <w:t xml:space="preserve">/ приемочная комиссия </w:t>
      </w:r>
      <w:r w:rsidRPr="0054067C">
        <w:rPr>
          <w:rFonts w:ascii="Times New Roman" w:hAnsi="Times New Roman" w:cs="Times New Roman"/>
          <w:sz w:val="23"/>
          <w:szCs w:val="23"/>
        </w:rPr>
        <w:t xml:space="preserve">вправе не отказывать в приемке </w:t>
      </w:r>
      <w:r>
        <w:rPr>
          <w:rFonts w:ascii="Times New Roman" w:hAnsi="Times New Roman" w:cs="Times New Roman"/>
          <w:sz w:val="23"/>
          <w:szCs w:val="23"/>
        </w:rPr>
        <w:t>выполненных Работ</w:t>
      </w:r>
      <w:r w:rsidRPr="0054067C">
        <w:rPr>
          <w:rFonts w:ascii="Times New Roman" w:hAnsi="Times New Roman" w:cs="Times New Roman"/>
          <w:sz w:val="23"/>
          <w:szCs w:val="23"/>
        </w:rPr>
        <w:t xml:space="preserve"> в случае выявления несоответствия </w:t>
      </w:r>
      <w:r>
        <w:rPr>
          <w:rFonts w:ascii="Times New Roman" w:hAnsi="Times New Roman" w:cs="Times New Roman"/>
          <w:sz w:val="23"/>
          <w:szCs w:val="23"/>
        </w:rPr>
        <w:t>этих Работ</w:t>
      </w:r>
      <w:r w:rsidRPr="0054067C">
        <w:rPr>
          <w:rFonts w:ascii="Times New Roman" w:hAnsi="Times New Roman" w:cs="Times New Roman"/>
          <w:sz w:val="23"/>
          <w:szCs w:val="23"/>
        </w:rPr>
        <w:t xml:space="preserve"> условиям Контракта, если выявленное несоответствие не препятствует приемке эт</w:t>
      </w:r>
      <w:r>
        <w:rPr>
          <w:rFonts w:ascii="Times New Roman" w:hAnsi="Times New Roman" w:cs="Times New Roman"/>
          <w:sz w:val="23"/>
          <w:szCs w:val="23"/>
        </w:rPr>
        <w:t>их</w:t>
      </w:r>
      <w:r w:rsidRPr="0054067C">
        <w:rPr>
          <w:rFonts w:ascii="Times New Roman" w:hAnsi="Times New Roman" w:cs="Times New Roman"/>
          <w:sz w:val="23"/>
          <w:szCs w:val="23"/>
        </w:rPr>
        <w:t xml:space="preserve"> </w:t>
      </w:r>
      <w:r>
        <w:rPr>
          <w:rFonts w:ascii="Times New Roman" w:hAnsi="Times New Roman" w:cs="Times New Roman"/>
          <w:sz w:val="23"/>
          <w:szCs w:val="23"/>
        </w:rPr>
        <w:t>Работ</w:t>
      </w:r>
      <w:r w:rsidRPr="0054067C">
        <w:rPr>
          <w:rFonts w:ascii="Times New Roman" w:hAnsi="Times New Roman" w:cs="Times New Roman"/>
          <w:sz w:val="23"/>
          <w:szCs w:val="23"/>
        </w:rPr>
        <w:t xml:space="preserve"> и устранено </w:t>
      </w:r>
      <w:r>
        <w:rPr>
          <w:rFonts w:ascii="Times New Roman" w:hAnsi="Times New Roman" w:cs="Times New Roman"/>
          <w:sz w:val="23"/>
          <w:szCs w:val="23"/>
        </w:rPr>
        <w:t>Подрядчиком</w:t>
      </w:r>
      <w:r w:rsidRPr="0054067C">
        <w:rPr>
          <w:rFonts w:ascii="Times New Roman" w:hAnsi="Times New Roman" w:cs="Times New Roman"/>
          <w:sz w:val="23"/>
          <w:szCs w:val="23"/>
        </w:rPr>
        <w:t>.</w:t>
      </w:r>
    </w:p>
    <w:p w14:paraId="3C537695" w14:textId="73550DE5" w:rsidR="00DC2014" w:rsidRPr="009E5477" w:rsidRDefault="00DC2014" w:rsidP="00DC2014">
      <w:pPr>
        <w:tabs>
          <w:tab w:val="left" w:pos="709"/>
        </w:tabs>
        <w:autoSpaceDE w:val="0"/>
        <w:autoSpaceDN w:val="0"/>
        <w:adjustRightInd w:val="0"/>
        <w:ind w:firstLine="709"/>
        <w:jc w:val="both"/>
        <w:rPr>
          <w:rFonts w:ascii="Times New Roman" w:eastAsia="Times New Roman" w:hAnsi="Times New Roman" w:cs="Times New Roman"/>
          <w:sz w:val="23"/>
          <w:szCs w:val="23"/>
        </w:rPr>
      </w:pPr>
      <w:r w:rsidRPr="007C25D4">
        <w:rPr>
          <w:rFonts w:ascii="Times New Roman" w:eastAsia="Times New Roman" w:hAnsi="Times New Roman" w:cs="Times New Roman"/>
          <w:b/>
          <w:sz w:val="23"/>
          <w:szCs w:val="23"/>
        </w:rPr>
        <w:t>5.9.</w:t>
      </w:r>
      <w:r w:rsidRPr="007C25D4">
        <w:rPr>
          <w:rFonts w:ascii="Times New Roman" w:eastAsia="Times New Roman" w:hAnsi="Times New Roman" w:cs="Times New Roman"/>
          <w:sz w:val="23"/>
          <w:szCs w:val="23"/>
        </w:rPr>
        <w:t xml:space="preserve"> Заказчик / приемочная комиссия </w:t>
      </w:r>
      <w:r w:rsidR="007C25D4" w:rsidRPr="007C25D4">
        <w:rPr>
          <w:rFonts w:ascii="Times New Roman" w:eastAsia="Times New Roman" w:hAnsi="Times New Roman" w:cs="Times New Roman"/>
          <w:sz w:val="23"/>
          <w:szCs w:val="23"/>
        </w:rPr>
        <w:t>вправе отказаться от приемки результатов выполненных Работ в случае обнаружения недостатков, которые являются существенными и не могут быть устранены Подрядчиком.</w:t>
      </w:r>
      <w:r w:rsidR="00C6582D">
        <w:rPr>
          <w:rFonts w:ascii="Times New Roman" w:eastAsia="Times New Roman" w:hAnsi="Times New Roman" w:cs="Times New Roman"/>
          <w:sz w:val="23"/>
          <w:szCs w:val="23"/>
        </w:rPr>
        <w:t xml:space="preserve"> </w:t>
      </w:r>
      <w:r w:rsidR="00C6582D" w:rsidRPr="009E5477">
        <w:rPr>
          <w:rFonts w:ascii="Times New Roman" w:eastAsia="Times New Roman" w:hAnsi="Times New Roman" w:cs="Times New Roman"/>
          <w:sz w:val="23"/>
          <w:szCs w:val="23"/>
        </w:rPr>
        <w:t>Причиной отказа в приемке выполненных Работ может быть</w:t>
      </w:r>
      <w:r w:rsidR="00C6582D" w:rsidRPr="00C6582D">
        <w:rPr>
          <w:rFonts w:ascii="Times New Roman" w:eastAsia="Times New Roman" w:hAnsi="Times New Roman" w:cs="Times New Roman"/>
          <w:color w:val="auto"/>
          <w:sz w:val="23"/>
          <w:szCs w:val="23"/>
          <w:lang w:eastAsia="x-none" w:bidi="ar-SA"/>
        </w:rPr>
        <w:t xml:space="preserve"> </w:t>
      </w:r>
      <w:r w:rsidR="00C6582D" w:rsidRPr="00225DF4">
        <w:rPr>
          <w:rFonts w:ascii="Times New Roman" w:eastAsia="Times New Roman" w:hAnsi="Times New Roman" w:cs="Times New Roman"/>
          <w:color w:val="auto"/>
          <w:sz w:val="23"/>
          <w:szCs w:val="23"/>
          <w:lang w:eastAsia="x-none" w:bidi="ar-SA"/>
        </w:rPr>
        <w:t>выявлени</w:t>
      </w:r>
      <w:r w:rsidR="00C6582D">
        <w:rPr>
          <w:rFonts w:ascii="Times New Roman" w:eastAsia="Times New Roman" w:hAnsi="Times New Roman" w:cs="Times New Roman"/>
          <w:color w:val="auto"/>
          <w:sz w:val="23"/>
          <w:szCs w:val="23"/>
          <w:lang w:eastAsia="x-none" w:bidi="ar-SA"/>
        </w:rPr>
        <w:t>е</w:t>
      </w:r>
      <w:r w:rsidR="00C6582D" w:rsidRPr="00225DF4">
        <w:rPr>
          <w:rFonts w:ascii="Times New Roman" w:eastAsia="Times New Roman" w:hAnsi="Times New Roman" w:cs="Times New Roman"/>
          <w:color w:val="auto"/>
          <w:sz w:val="23"/>
          <w:szCs w:val="23"/>
          <w:lang w:eastAsia="x-none" w:bidi="ar-SA"/>
        </w:rPr>
        <w:t xml:space="preserve"> некомплектности полученной документации, несоответстви</w:t>
      </w:r>
      <w:r w:rsidR="00C6582D">
        <w:rPr>
          <w:rFonts w:ascii="Times New Roman" w:eastAsia="Times New Roman" w:hAnsi="Times New Roman" w:cs="Times New Roman"/>
          <w:color w:val="auto"/>
          <w:sz w:val="23"/>
          <w:szCs w:val="23"/>
          <w:lang w:eastAsia="x-none" w:bidi="ar-SA"/>
        </w:rPr>
        <w:t>е</w:t>
      </w:r>
      <w:r w:rsidR="00C6582D" w:rsidRPr="00225DF4">
        <w:rPr>
          <w:rFonts w:ascii="Times New Roman" w:eastAsia="Times New Roman" w:hAnsi="Times New Roman" w:cs="Times New Roman"/>
          <w:color w:val="auto"/>
          <w:sz w:val="23"/>
          <w:szCs w:val="23"/>
          <w:lang w:eastAsia="x-none" w:bidi="ar-SA"/>
        </w:rPr>
        <w:t xml:space="preserve"> ее Заданию на проектирование и иным исходным данным либо ины</w:t>
      </w:r>
      <w:r w:rsidR="00C6582D">
        <w:rPr>
          <w:rFonts w:ascii="Times New Roman" w:eastAsia="Times New Roman" w:hAnsi="Times New Roman" w:cs="Times New Roman"/>
          <w:color w:val="auto"/>
          <w:sz w:val="23"/>
          <w:szCs w:val="23"/>
          <w:lang w:eastAsia="x-none" w:bidi="ar-SA"/>
        </w:rPr>
        <w:t>е</w:t>
      </w:r>
      <w:r w:rsidR="00C6582D" w:rsidRPr="00225DF4">
        <w:rPr>
          <w:rFonts w:ascii="Times New Roman" w:eastAsia="Times New Roman" w:hAnsi="Times New Roman" w:cs="Times New Roman"/>
          <w:color w:val="auto"/>
          <w:sz w:val="23"/>
          <w:szCs w:val="23"/>
          <w:lang w:eastAsia="x-none" w:bidi="ar-SA"/>
        </w:rPr>
        <w:t xml:space="preserve"> явны</w:t>
      </w:r>
      <w:r w:rsidR="00C6582D">
        <w:rPr>
          <w:rFonts w:ascii="Times New Roman" w:eastAsia="Times New Roman" w:hAnsi="Times New Roman" w:cs="Times New Roman"/>
          <w:color w:val="auto"/>
          <w:sz w:val="23"/>
          <w:szCs w:val="23"/>
          <w:lang w:eastAsia="x-none" w:bidi="ar-SA"/>
        </w:rPr>
        <w:t>е</w:t>
      </w:r>
      <w:r w:rsidR="00C6582D" w:rsidRPr="00225DF4">
        <w:rPr>
          <w:rFonts w:ascii="Times New Roman" w:eastAsia="Times New Roman" w:hAnsi="Times New Roman" w:cs="Times New Roman"/>
          <w:color w:val="auto"/>
          <w:sz w:val="23"/>
          <w:szCs w:val="23"/>
          <w:lang w:eastAsia="x-none" w:bidi="ar-SA"/>
        </w:rPr>
        <w:t xml:space="preserve"> недостатк</w:t>
      </w:r>
      <w:r w:rsidR="00C6582D">
        <w:rPr>
          <w:rFonts w:ascii="Times New Roman" w:eastAsia="Times New Roman" w:hAnsi="Times New Roman" w:cs="Times New Roman"/>
          <w:color w:val="auto"/>
          <w:sz w:val="23"/>
          <w:szCs w:val="23"/>
          <w:lang w:eastAsia="x-none" w:bidi="ar-SA"/>
        </w:rPr>
        <w:t>и</w:t>
      </w:r>
      <w:r w:rsidR="00C6582D" w:rsidRPr="00225DF4">
        <w:rPr>
          <w:rFonts w:ascii="Times New Roman" w:eastAsia="Times New Roman" w:hAnsi="Times New Roman" w:cs="Times New Roman"/>
          <w:color w:val="auto"/>
          <w:sz w:val="23"/>
          <w:szCs w:val="23"/>
          <w:lang w:eastAsia="x-none" w:bidi="ar-SA"/>
        </w:rPr>
        <w:t xml:space="preserve"> документации</w:t>
      </w:r>
      <w:r w:rsidR="00C6582D">
        <w:rPr>
          <w:rFonts w:ascii="Times New Roman" w:eastAsia="Times New Roman" w:hAnsi="Times New Roman" w:cs="Times New Roman"/>
          <w:color w:val="auto"/>
          <w:sz w:val="23"/>
          <w:szCs w:val="23"/>
          <w:lang w:eastAsia="x-none" w:bidi="ar-SA"/>
        </w:rPr>
        <w:t>.</w:t>
      </w:r>
    </w:p>
    <w:p w14:paraId="68F8FCAE" w14:textId="2B9E65D7" w:rsidR="00DC2014" w:rsidRPr="008108E5" w:rsidRDefault="00DC2014" w:rsidP="00DC2014">
      <w:pPr>
        <w:widowControl/>
        <w:ind w:firstLine="709"/>
        <w:jc w:val="both"/>
        <w:rPr>
          <w:rFonts w:ascii="Times New Roman" w:eastAsia="Times New Roman" w:hAnsi="Times New Roman" w:cs="Times New Roman"/>
          <w:color w:val="auto"/>
          <w:sz w:val="23"/>
          <w:szCs w:val="23"/>
          <w:lang w:bidi="ar-SA"/>
        </w:rPr>
      </w:pPr>
      <w:r w:rsidRPr="0054067C">
        <w:rPr>
          <w:rFonts w:ascii="Times New Roman" w:eastAsia="Times New Roman" w:hAnsi="Times New Roman" w:cs="Times New Roman"/>
          <w:b/>
          <w:color w:val="auto"/>
          <w:sz w:val="23"/>
          <w:szCs w:val="23"/>
          <w:lang w:bidi="ar-SA"/>
        </w:rPr>
        <w:t>5.1</w:t>
      </w:r>
      <w:r>
        <w:rPr>
          <w:rFonts w:ascii="Times New Roman" w:eastAsia="Times New Roman" w:hAnsi="Times New Roman" w:cs="Times New Roman"/>
          <w:b/>
          <w:color w:val="auto"/>
          <w:sz w:val="23"/>
          <w:szCs w:val="23"/>
          <w:lang w:bidi="ar-SA"/>
        </w:rPr>
        <w:t>0</w:t>
      </w:r>
      <w:r w:rsidRPr="0054067C">
        <w:rPr>
          <w:rFonts w:ascii="Times New Roman" w:eastAsia="Times New Roman" w:hAnsi="Times New Roman" w:cs="Times New Roman"/>
          <w:b/>
          <w:color w:val="auto"/>
          <w:sz w:val="23"/>
          <w:szCs w:val="23"/>
          <w:lang w:bidi="ar-SA"/>
        </w:rPr>
        <w:t>.</w:t>
      </w:r>
      <w:r>
        <w:rPr>
          <w:rFonts w:ascii="Times New Roman" w:eastAsia="Times New Roman" w:hAnsi="Times New Roman" w:cs="Times New Roman"/>
          <w:color w:val="auto"/>
          <w:sz w:val="23"/>
          <w:szCs w:val="23"/>
          <w:lang w:bidi="ar-SA"/>
        </w:rPr>
        <w:t xml:space="preserve"> Датой приемки выполненных Работ </w:t>
      </w:r>
      <w:r w:rsidRPr="008108E5">
        <w:rPr>
          <w:rFonts w:ascii="Times New Roman" w:eastAsia="Times New Roman" w:hAnsi="Times New Roman" w:cs="Times New Roman"/>
          <w:color w:val="auto"/>
          <w:sz w:val="23"/>
          <w:szCs w:val="23"/>
          <w:lang w:bidi="ar-SA"/>
        </w:rPr>
        <w:t>считается дата</w:t>
      </w:r>
      <w:r w:rsidR="00043B11" w:rsidRPr="00043B11">
        <w:rPr>
          <w:rFonts w:ascii="Times New Roman" w:eastAsia="Times New Roman" w:hAnsi="Times New Roman" w:cs="Times New Roman"/>
          <w:color w:val="auto"/>
          <w:sz w:val="23"/>
          <w:szCs w:val="23"/>
          <w:lang w:bidi="ar-SA"/>
        </w:rPr>
        <w:t xml:space="preserve"> подписания акта о приемке выполненных работ ответственными представителями Сторон и СПб ГБУ «Служба заказчика администрации Василеостровского района».</w:t>
      </w:r>
      <w:r w:rsidRPr="008108E5">
        <w:rPr>
          <w:rFonts w:ascii="Times New Roman" w:eastAsia="Times New Roman" w:hAnsi="Times New Roman" w:cs="Times New Roman"/>
          <w:color w:val="auto"/>
          <w:sz w:val="23"/>
          <w:szCs w:val="23"/>
          <w:lang w:bidi="ar-SA"/>
        </w:rPr>
        <w:t xml:space="preserve"> </w:t>
      </w:r>
    </w:p>
    <w:p w14:paraId="6817A64C" w14:textId="7E41B88A" w:rsidR="007C25D4" w:rsidRDefault="00DC2014" w:rsidP="00DC2014">
      <w:pPr>
        <w:autoSpaceDE w:val="0"/>
        <w:autoSpaceDN w:val="0"/>
        <w:adjustRightInd w:val="0"/>
        <w:ind w:firstLine="709"/>
        <w:jc w:val="both"/>
        <w:rPr>
          <w:rFonts w:ascii="Times New Roman" w:eastAsia="Times New Roman" w:hAnsi="Times New Roman" w:cs="Times New Roman"/>
          <w:sz w:val="23"/>
          <w:szCs w:val="23"/>
        </w:rPr>
      </w:pPr>
      <w:r w:rsidRPr="007C25D4">
        <w:rPr>
          <w:rFonts w:ascii="Times New Roman" w:eastAsia="Times New Roman" w:hAnsi="Times New Roman" w:cs="Times New Roman"/>
          <w:b/>
          <w:sz w:val="23"/>
          <w:szCs w:val="23"/>
        </w:rPr>
        <w:t>5.1</w:t>
      </w:r>
      <w:r w:rsidR="008766C5">
        <w:rPr>
          <w:rFonts w:ascii="Times New Roman" w:eastAsia="Times New Roman" w:hAnsi="Times New Roman" w:cs="Times New Roman"/>
          <w:b/>
          <w:sz w:val="23"/>
          <w:szCs w:val="23"/>
        </w:rPr>
        <w:t>1</w:t>
      </w:r>
      <w:r w:rsidRPr="007C25D4">
        <w:rPr>
          <w:rFonts w:ascii="Times New Roman" w:eastAsia="Times New Roman" w:hAnsi="Times New Roman" w:cs="Times New Roman"/>
          <w:b/>
          <w:sz w:val="23"/>
          <w:szCs w:val="23"/>
        </w:rPr>
        <w:t>.</w:t>
      </w:r>
      <w:r w:rsidRPr="007C25D4">
        <w:rPr>
          <w:rFonts w:ascii="Times New Roman" w:eastAsia="Times New Roman" w:hAnsi="Times New Roman" w:cs="Times New Roman"/>
          <w:sz w:val="23"/>
          <w:szCs w:val="23"/>
        </w:rPr>
        <w:t xml:space="preserve"> </w:t>
      </w:r>
      <w:r w:rsidR="007C25D4" w:rsidRPr="007C25D4">
        <w:rPr>
          <w:rFonts w:ascii="Times New Roman" w:eastAsia="Times New Roman" w:hAnsi="Times New Roman" w:cs="Times New Roman"/>
          <w:sz w:val="23"/>
          <w:szCs w:val="23"/>
        </w:rPr>
        <w:t>Риск случайной гибели или случайного повреждения результата выполненных Работ до его приемки Заказчиком несет Подрядчик.</w:t>
      </w:r>
    </w:p>
    <w:p w14:paraId="4AFE1E81" w14:textId="4B438BE1" w:rsidR="007C25D4" w:rsidRPr="00225DF4" w:rsidRDefault="007C25D4" w:rsidP="007C25D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5.</w:t>
      </w:r>
      <w:r w:rsidR="008766C5">
        <w:rPr>
          <w:rFonts w:ascii="Times New Roman" w:eastAsia="Times New Roman" w:hAnsi="Times New Roman" w:cs="Times New Roman"/>
          <w:b/>
          <w:sz w:val="23"/>
          <w:szCs w:val="23"/>
        </w:rPr>
        <w:t>12.</w:t>
      </w:r>
      <w:r w:rsidRPr="00225DF4">
        <w:rPr>
          <w:rFonts w:ascii="Times New Roman" w:eastAsia="Times New Roman" w:hAnsi="Times New Roman" w:cs="Times New Roman"/>
          <w:sz w:val="23"/>
          <w:szCs w:val="23"/>
        </w:rPr>
        <w:t xml:space="preserve"> Представитель СПб ГБУ «Служба заказчика» осуществляет технический надзор и контроль за качеством и сроками выполнения Работ, участвует в </w:t>
      </w:r>
      <w:r>
        <w:rPr>
          <w:rFonts w:ascii="Times New Roman" w:eastAsia="Times New Roman" w:hAnsi="Times New Roman" w:cs="Times New Roman"/>
          <w:sz w:val="23"/>
          <w:szCs w:val="23"/>
        </w:rPr>
        <w:t>приемке выполненных Работ</w:t>
      </w:r>
      <w:r w:rsidRPr="00225DF4">
        <w:rPr>
          <w:rFonts w:ascii="Times New Roman" w:eastAsia="Times New Roman" w:hAnsi="Times New Roman" w:cs="Times New Roman"/>
          <w:sz w:val="23"/>
          <w:szCs w:val="23"/>
        </w:rPr>
        <w:t xml:space="preserve">. </w:t>
      </w:r>
    </w:p>
    <w:p w14:paraId="11E52198" w14:textId="77777777" w:rsidR="007C25D4" w:rsidRPr="00225DF4" w:rsidRDefault="007C25D4" w:rsidP="007C25D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Ответственный представитель Заказчика, представитель СПб ГБУ «Служба заказчика» имеют право беспрепятственно осуществлять контроль за выполнением Работ, не вмешиваясь в деятельность Подрядчика в течение всего периода выполнения Работ.</w:t>
      </w:r>
    </w:p>
    <w:p w14:paraId="7AEE6956" w14:textId="7D5DC4BD" w:rsidR="007C25D4" w:rsidRPr="00225DF4" w:rsidRDefault="007C25D4" w:rsidP="007C25D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5.</w:t>
      </w:r>
      <w:r w:rsidR="008766C5">
        <w:rPr>
          <w:rFonts w:ascii="Times New Roman" w:eastAsia="Times New Roman" w:hAnsi="Times New Roman" w:cs="Times New Roman"/>
          <w:b/>
          <w:sz w:val="23"/>
          <w:szCs w:val="23"/>
        </w:rPr>
        <w:t>13</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Все права на результат Работ, созданный по Контракту, переходят к Заказчику с момента подписания Сторонами </w:t>
      </w:r>
      <w:r>
        <w:rPr>
          <w:rFonts w:ascii="Times New Roman" w:eastAsia="Times New Roman" w:hAnsi="Times New Roman" w:cs="Times New Roman"/>
          <w:sz w:val="23"/>
          <w:szCs w:val="23"/>
        </w:rPr>
        <w:t>структурированного документа о приемке в единой информацион</w:t>
      </w:r>
      <w:r w:rsidR="00C6582D">
        <w:rPr>
          <w:rFonts w:ascii="Times New Roman" w:eastAsia="Times New Roman" w:hAnsi="Times New Roman" w:cs="Times New Roman"/>
          <w:sz w:val="23"/>
          <w:szCs w:val="23"/>
        </w:rPr>
        <w:t>н</w:t>
      </w:r>
      <w:r>
        <w:rPr>
          <w:rFonts w:ascii="Times New Roman" w:eastAsia="Times New Roman" w:hAnsi="Times New Roman" w:cs="Times New Roman"/>
          <w:sz w:val="23"/>
          <w:szCs w:val="23"/>
        </w:rPr>
        <w:t>ой системе в сфере закупок</w:t>
      </w:r>
      <w:r w:rsidRPr="00225DF4">
        <w:rPr>
          <w:rFonts w:ascii="Times New Roman" w:eastAsia="Times New Roman" w:hAnsi="Times New Roman" w:cs="Times New Roman"/>
          <w:sz w:val="23"/>
          <w:szCs w:val="23"/>
        </w:rPr>
        <w:t xml:space="preserve">. Заказчик осуществляет использование и распоряжение результатом Работ в любой форме и любым, не противоречащим закону, способом по своему усмотрению. </w:t>
      </w:r>
    </w:p>
    <w:p w14:paraId="274BFCFB" w14:textId="77777777" w:rsidR="007C25D4" w:rsidRPr="00225DF4" w:rsidRDefault="007C25D4" w:rsidP="007C25D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Исключительные права на архитектурный (градостроительный) проект (чертеж, изображение, макет), созданный по настоящему Контракту, принадлежат Заказчику.</w:t>
      </w:r>
    </w:p>
    <w:p w14:paraId="29350306" w14:textId="77777777" w:rsidR="007C25D4" w:rsidRPr="00225DF4" w:rsidRDefault="007C25D4" w:rsidP="007C25D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Подрядчик согласовывает возможность по усмотрению Заказчика осуществить использование, в том числе повторное, созданной на основании настоящего Контракта документации, возможность произвести изменения и переработку данной документации, а также возможность осуществить изменения архитектурного объекта, созданного на основании документации, разработанной Подрядчиком по настоящему Контракту, а также возможность привлечь для осуществления указанных действий любых лиц по своему усмотрению.</w:t>
      </w:r>
    </w:p>
    <w:p w14:paraId="3882406B" w14:textId="7CE3DE4E" w:rsidR="00DC2014" w:rsidRPr="009E5477" w:rsidRDefault="00DC2014" w:rsidP="00DC2014">
      <w:pPr>
        <w:autoSpaceDE w:val="0"/>
        <w:autoSpaceDN w:val="0"/>
        <w:adjustRightInd w:val="0"/>
        <w:ind w:firstLine="709"/>
        <w:jc w:val="both"/>
        <w:rPr>
          <w:rFonts w:ascii="Times New Roman" w:eastAsia="Times New Roman" w:hAnsi="Times New Roman" w:cs="Times New Roman"/>
          <w:sz w:val="23"/>
          <w:szCs w:val="23"/>
        </w:rPr>
      </w:pPr>
      <w:r w:rsidRPr="00C6582D">
        <w:rPr>
          <w:rFonts w:ascii="Times New Roman" w:eastAsia="Times New Roman" w:hAnsi="Times New Roman" w:cs="Times New Roman"/>
          <w:b/>
          <w:sz w:val="23"/>
          <w:szCs w:val="23"/>
        </w:rPr>
        <w:t>5.1</w:t>
      </w:r>
      <w:r w:rsidR="008766C5">
        <w:rPr>
          <w:rFonts w:ascii="Times New Roman" w:eastAsia="Times New Roman" w:hAnsi="Times New Roman" w:cs="Times New Roman"/>
          <w:b/>
          <w:sz w:val="23"/>
          <w:szCs w:val="23"/>
        </w:rPr>
        <w:t>4</w:t>
      </w:r>
      <w:r w:rsidRPr="00C6582D">
        <w:rPr>
          <w:rFonts w:ascii="Times New Roman" w:eastAsia="Times New Roman" w:hAnsi="Times New Roman" w:cs="Times New Roman"/>
          <w:b/>
          <w:sz w:val="23"/>
          <w:szCs w:val="23"/>
        </w:rPr>
        <w:t>.</w:t>
      </w:r>
      <w:r w:rsidRPr="00C6582D">
        <w:rPr>
          <w:rFonts w:ascii="Times New Roman" w:eastAsia="Times New Roman" w:hAnsi="Times New Roman" w:cs="Times New Roman"/>
          <w:sz w:val="23"/>
          <w:szCs w:val="23"/>
        </w:rPr>
        <w:t xml:space="preserve"> </w:t>
      </w:r>
      <w:r w:rsidR="00C6582D" w:rsidRPr="00225DF4">
        <w:rPr>
          <w:rFonts w:ascii="Times New Roman" w:eastAsia="Times New Roman" w:hAnsi="Times New Roman" w:cs="Times New Roman"/>
          <w:sz w:val="23"/>
          <w:szCs w:val="23"/>
        </w:rPr>
        <w:t>Если в процессе выполнения Работ выясняется неизбежность получения отрицательного результата или нецелесообразность дальнейшего выполнения Работ, Подрядчик обязан приостановить выполнение Работ, поставив об этом в известность Заказчика. В этом случае Стороны обязаны в 15-дневный срок рассмотреть вопрос о целесообразности и направлениях продолжения выполнения Работ.</w:t>
      </w:r>
    </w:p>
    <w:p w14:paraId="139B5D97" w14:textId="6AE0D75B" w:rsidR="00DC2014" w:rsidRDefault="00DC2014" w:rsidP="00225DF4">
      <w:pPr>
        <w:autoSpaceDE w:val="0"/>
        <w:autoSpaceDN w:val="0"/>
        <w:adjustRightInd w:val="0"/>
        <w:ind w:firstLine="709"/>
        <w:jc w:val="both"/>
        <w:rPr>
          <w:rFonts w:ascii="Times New Roman" w:eastAsia="Times New Roman" w:hAnsi="Times New Roman" w:cs="Times New Roman"/>
          <w:color w:val="auto"/>
          <w:sz w:val="23"/>
          <w:szCs w:val="23"/>
          <w:lang w:eastAsia="x-none" w:bidi="ar-SA"/>
        </w:rPr>
      </w:pPr>
    </w:p>
    <w:p w14:paraId="3CD74D0B" w14:textId="77777777" w:rsidR="00225DF4" w:rsidRPr="00225DF4" w:rsidRDefault="00225DF4" w:rsidP="00225DF4">
      <w:pPr>
        <w:autoSpaceDE w:val="0"/>
        <w:autoSpaceDN w:val="0"/>
        <w:adjustRightInd w:val="0"/>
        <w:jc w:val="center"/>
        <w:rPr>
          <w:rFonts w:ascii="Times New Roman" w:eastAsia="Times New Roman" w:hAnsi="Times New Roman" w:cs="Times New Roman"/>
          <w:sz w:val="23"/>
          <w:szCs w:val="23"/>
        </w:rPr>
      </w:pPr>
      <w:r w:rsidRPr="00225DF4">
        <w:rPr>
          <w:rFonts w:ascii="Times New Roman" w:eastAsia="Times New Roman" w:hAnsi="Times New Roman" w:cs="Times New Roman"/>
          <w:b/>
          <w:bCs/>
          <w:sz w:val="23"/>
          <w:szCs w:val="23"/>
        </w:rPr>
        <w:t>6. Ответственность Сторон</w:t>
      </w:r>
    </w:p>
    <w:p w14:paraId="2AB36BF3"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Pr="00225DF4">
        <w:rPr>
          <w:rFonts w:ascii="Times New Roman" w:eastAsia="Times New Roman" w:hAnsi="Times New Roman" w:cs="Times New Roman"/>
          <w:sz w:val="23"/>
          <w:szCs w:val="23"/>
        </w:rPr>
        <w:t xml:space="preserve"> В случае обнаружения Заказчиком недостатков выполняемых Работ и (или) выполнения Работ ненадлежащего качества, в том числе обнаруженных при приемке выполненных Работ или в течение заявленного Подрядчиком гарантийного срока на выполненные Работы, Подрядчик обязан по требованию Заказчика и в установленные им сроки безвозмездно устранить выявленные недостатки в соответствии с Контрактом.</w:t>
      </w:r>
    </w:p>
    <w:p w14:paraId="404111A9"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6.2.</w:t>
      </w:r>
      <w:r w:rsidRPr="00225DF4">
        <w:rPr>
          <w:rFonts w:ascii="Times New Roman" w:eastAsia="Times New Roman" w:hAnsi="Times New Roman" w:cs="Times New Roman"/>
          <w:sz w:val="23"/>
          <w:szCs w:val="23"/>
        </w:rPr>
        <w:t xml:space="preserve"> Заказчик вправе отказаться от оплаты Работ ненадлежащего качества, а если такие Работы оплачены, потребовать возврата уплаченных сумм.</w:t>
      </w:r>
    </w:p>
    <w:p w14:paraId="1B4F45B5"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6.3.</w:t>
      </w:r>
      <w:r w:rsidRPr="00225DF4">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14:paraId="4B31E4E7"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6.4.</w:t>
      </w:r>
      <w:r w:rsidRPr="00225DF4">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Подрядчику штраф в размере 1 000 рублей 00 копеек.</w:t>
      </w:r>
    </w:p>
    <w:p w14:paraId="54275BF1"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6.5.</w:t>
      </w:r>
      <w:r w:rsidRPr="00225DF4">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rsidRPr="00225DF4">
        <w:rPr>
          <w:rFonts w:ascii="Times New Roman" w:eastAsia="Times New Roman" w:hAnsi="Times New Roman" w:cs="Times New Roman"/>
          <w:sz w:val="23"/>
          <w:szCs w:val="23"/>
        </w:rPr>
        <w:lastRenderedPageBreak/>
        <w:t xml:space="preserve">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4FF0738"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6.6.</w:t>
      </w:r>
      <w:r w:rsidRPr="00225DF4">
        <w:rPr>
          <w:rFonts w:ascii="Times New Roman" w:eastAsia="Times New Roman" w:hAnsi="Times New Roman" w:cs="Times New Roman"/>
          <w:sz w:val="23"/>
          <w:szCs w:val="23"/>
        </w:rPr>
        <w:t xml:space="preserve">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46C49A94" w14:textId="0A13CCBF" w:rsidR="00225DF4" w:rsidRPr="009B7D62" w:rsidRDefault="00225DF4" w:rsidP="00225DF4">
      <w:pPr>
        <w:autoSpaceDE w:val="0"/>
        <w:autoSpaceDN w:val="0"/>
        <w:adjustRightInd w:val="0"/>
        <w:ind w:firstLine="709"/>
        <w:jc w:val="both"/>
        <w:rPr>
          <w:rFonts w:asciiTheme="majorBidi" w:eastAsia="Times New Roman" w:hAnsiTheme="majorBidi" w:cstheme="majorBidi"/>
          <w:sz w:val="23"/>
          <w:szCs w:val="23"/>
        </w:rPr>
      </w:pPr>
      <w:r w:rsidRPr="00225DF4">
        <w:rPr>
          <w:rFonts w:ascii="Times New Roman" w:eastAsia="Times New Roman" w:hAnsi="Times New Roman" w:cs="Times New Roman"/>
          <w:b/>
          <w:sz w:val="23"/>
          <w:szCs w:val="23"/>
        </w:rPr>
        <w:t>6.7.</w:t>
      </w:r>
      <w:r w:rsidRPr="00225DF4">
        <w:rPr>
          <w:rFonts w:ascii="Times New Roman" w:eastAsia="Times New Roman" w:hAnsi="Times New Roman" w:cs="Times New Roman"/>
          <w:sz w:val="23"/>
          <w:szCs w:val="23"/>
        </w:rPr>
        <w:t xml:space="preserve">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w:t>
      </w:r>
      <w:r w:rsidRPr="009B7D62">
        <w:rPr>
          <w:rFonts w:asciiTheme="majorBidi" w:eastAsia="Times New Roman" w:hAnsiTheme="majorBidi" w:cstheme="majorBidi"/>
          <w:sz w:val="23"/>
          <w:szCs w:val="23"/>
        </w:rPr>
        <w:t xml:space="preserve">предусмотренных Контрактом, Подрядчик уплачивает штраф </w:t>
      </w:r>
      <w:r w:rsidR="009B7D62" w:rsidRPr="009B7D62">
        <w:rPr>
          <w:rFonts w:asciiTheme="majorBidi" w:hAnsiTheme="majorBidi" w:cstheme="majorBidi"/>
          <w:sz w:val="23"/>
          <w:szCs w:val="23"/>
        </w:rPr>
        <w:t>в размере 1 процента цены Контракта, но не более 5 000 рублей 00 копеек и не менее 1 000 рублей 00 копеек.</w:t>
      </w:r>
      <w:r w:rsidRPr="009B7D62">
        <w:rPr>
          <w:rFonts w:asciiTheme="majorBidi" w:eastAsia="Times New Roman" w:hAnsiTheme="majorBidi" w:cstheme="majorBidi"/>
          <w:sz w:val="23"/>
          <w:szCs w:val="23"/>
        </w:rPr>
        <w:t xml:space="preserve"> </w:t>
      </w:r>
      <w:r w:rsidRPr="009B7D62">
        <w:rPr>
          <w:rFonts w:asciiTheme="majorBidi" w:eastAsia="Times New Roman" w:hAnsiTheme="majorBidi" w:cstheme="majorBidi"/>
          <w:sz w:val="23"/>
          <w:szCs w:val="23"/>
          <w:vertAlign w:val="superscript"/>
        </w:rPr>
        <w:footnoteReference w:id="1"/>
      </w:r>
      <w:r w:rsidRPr="009B7D62">
        <w:rPr>
          <w:rFonts w:asciiTheme="majorBidi" w:eastAsia="Times New Roman" w:hAnsiTheme="majorBidi" w:cstheme="majorBidi"/>
          <w:sz w:val="23"/>
          <w:szCs w:val="23"/>
        </w:rPr>
        <w:t xml:space="preserve"> (за исключением случаев, указанных в пунктах 6.8 – 6.9 Контракта).</w:t>
      </w:r>
      <w:bookmarkStart w:id="0" w:name="P67"/>
      <w:bookmarkEnd w:id="0"/>
    </w:p>
    <w:p w14:paraId="7F6AF22F" w14:textId="77777777" w:rsidR="00225DF4" w:rsidRPr="009B7D62" w:rsidRDefault="00225DF4" w:rsidP="00225DF4">
      <w:pPr>
        <w:autoSpaceDE w:val="0"/>
        <w:autoSpaceDN w:val="0"/>
        <w:adjustRightInd w:val="0"/>
        <w:ind w:firstLine="709"/>
        <w:jc w:val="both"/>
        <w:rPr>
          <w:rFonts w:asciiTheme="majorBidi" w:eastAsia="Times New Roman" w:hAnsiTheme="majorBidi" w:cstheme="majorBidi"/>
          <w:sz w:val="23"/>
          <w:szCs w:val="23"/>
        </w:rPr>
      </w:pPr>
      <w:r w:rsidRPr="009B7D62">
        <w:rPr>
          <w:rFonts w:asciiTheme="majorBidi" w:eastAsia="Times New Roman" w:hAnsiTheme="majorBidi" w:cstheme="majorBidi"/>
          <w:b/>
          <w:sz w:val="23"/>
          <w:szCs w:val="23"/>
        </w:rPr>
        <w:t>6.8.</w:t>
      </w:r>
      <w:r w:rsidRPr="009B7D62">
        <w:rPr>
          <w:rFonts w:asciiTheme="majorBidi" w:eastAsia="Times New Roman" w:hAnsiTheme="majorBidi" w:cstheme="majorBidi"/>
          <w:sz w:val="23"/>
          <w:szCs w:val="23"/>
        </w:rPr>
        <w:t xml:space="preserve">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штраф в размере 1 000 рублей 00 копеек.</w:t>
      </w:r>
    </w:p>
    <w:p w14:paraId="44D9EDC9" w14:textId="77777777" w:rsidR="00225DF4" w:rsidRPr="009B7D62" w:rsidRDefault="00225DF4" w:rsidP="00225DF4">
      <w:pPr>
        <w:autoSpaceDE w:val="0"/>
        <w:autoSpaceDN w:val="0"/>
        <w:adjustRightInd w:val="0"/>
        <w:ind w:firstLine="709"/>
        <w:jc w:val="both"/>
        <w:rPr>
          <w:rFonts w:asciiTheme="majorBidi" w:eastAsia="Times New Roman" w:hAnsiTheme="majorBidi" w:cstheme="majorBidi"/>
          <w:sz w:val="23"/>
          <w:szCs w:val="23"/>
        </w:rPr>
      </w:pPr>
      <w:r w:rsidRPr="009B7D62">
        <w:rPr>
          <w:rFonts w:asciiTheme="majorBidi" w:eastAsia="Times New Roman" w:hAnsiTheme="majorBidi" w:cstheme="majorBidi"/>
          <w:b/>
          <w:sz w:val="23"/>
          <w:szCs w:val="23"/>
        </w:rPr>
        <w:t>6.9.</w:t>
      </w:r>
      <w:r w:rsidRPr="009B7D62">
        <w:rPr>
          <w:rFonts w:asciiTheme="majorBidi" w:eastAsia="Times New Roman" w:hAnsiTheme="majorBidi" w:cstheme="majorBidi"/>
          <w:sz w:val="23"/>
          <w:szCs w:val="23"/>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14:paraId="77840378"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6.10.</w:t>
      </w:r>
      <w:r w:rsidRPr="00225DF4">
        <w:rPr>
          <w:rFonts w:ascii="Times New Roman" w:eastAsia="Times New Roman" w:hAnsi="Times New Roman" w:cs="Times New Roman"/>
          <w:sz w:val="23"/>
          <w:szCs w:val="23"/>
        </w:rPr>
        <w:t xml:space="preserve"> В случае просрочки исполнения Подрядчиком обязательств, предусмотренных Контрактом (в том числе гарантийного обязательства) Подрядчик уплачивает Заказчику пени.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225DF4">
        <w:rPr>
          <w:rFonts w:ascii="Times New Roman" w:eastAsia="Times New Roman" w:hAnsi="Times New Roman" w:cs="Times New Roman"/>
          <w:color w:val="auto"/>
          <w:kern w:val="3"/>
          <w:sz w:val="23"/>
          <w:szCs w:val="23"/>
          <w:lang w:bidi="ar-SA"/>
        </w:rPr>
        <w:t>(отдельного этапа исполнения Контракта)</w:t>
      </w:r>
      <w:r w:rsidRPr="00225DF4">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225DF4">
        <w:rPr>
          <w:rFonts w:ascii="Times New Roman" w:eastAsia="Times New Roman" w:hAnsi="Times New Roman" w:cs="Times New Roman"/>
          <w:color w:val="auto"/>
          <w:kern w:val="3"/>
          <w:sz w:val="23"/>
          <w:szCs w:val="23"/>
          <w:lang w:bidi="ar-SA"/>
        </w:rPr>
        <w:t>(соответствующим отдельным этапом исполнения Контракта)</w:t>
      </w:r>
      <w:r w:rsidRPr="00225DF4">
        <w:rPr>
          <w:rFonts w:ascii="Times New Roman" w:eastAsia="Times New Roman" w:hAnsi="Times New Roman" w:cs="Times New Roman"/>
          <w:sz w:val="23"/>
          <w:szCs w:val="23"/>
        </w:rPr>
        <w:t xml:space="preserve"> и фактически исполненных Подрядчиком.</w:t>
      </w:r>
    </w:p>
    <w:p w14:paraId="3680696A" w14:textId="4E1C56A2" w:rsidR="008766C5" w:rsidRPr="003C737D" w:rsidRDefault="008766C5" w:rsidP="008766C5">
      <w:pPr>
        <w:pStyle w:val="Standard"/>
        <w:ind w:firstLine="709"/>
        <w:jc w:val="both"/>
        <w:rPr>
          <w:sz w:val="23"/>
          <w:szCs w:val="23"/>
        </w:rPr>
      </w:pPr>
      <w:r w:rsidRPr="008766C5">
        <w:rPr>
          <w:b/>
          <w:sz w:val="23"/>
          <w:szCs w:val="23"/>
        </w:rPr>
        <w:t>6.11.</w:t>
      </w:r>
      <w:r w:rsidRPr="008766C5">
        <w:rPr>
          <w:sz w:val="23"/>
          <w:szCs w:val="23"/>
        </w:rPr>
        <w:t xml:space="preserve"> За каждый день просрочки исполнения Подрядчиком обязательства по предоставлению нового обеспечения исполнения Контракта, предусмотренного пунктом 3.12 Контракта, начисляется пеня в размере, определенном в порядке, установленном в соответствии с пунктом 6.10 Контракта.</w:t>
      </w:r>
    </w:p>
    <w:p w14:paraId="1E860F6D" w14:textId="62B74E44"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2</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180A93C1" w14:textId="6980E382"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3</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8D30DB4" w14:textId="1E5AACA9"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4</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Если отступления от условий Контракта или иные недостатки Работ не были устранены Подрядчиком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14:paraId="03C1B43F" w14:textId="373D749D"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5</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14:paraId="392C800C" w14:textId="29160534"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6</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w:t>
      </w:r>
      <w:r w:rsidRPr="00225DF4">
        <w:rPr>
          <w:rFonts w:ascii="Times New Roman" w:eastAsia="Times New Roman" w:hAnsi="Times New Roman" w:cs="Times New Roman"/>
          <w:sz w:val="23"/>
          <w:szCs w:val="23"/>
        </w:rPr>
        <w:lastRenderedPageBreak/>
        <w:t>Контракта.</w:t>
      </w:r>
    </w:p>
    <w:p w14:paraId="7B3917CF" w14:textId="3C2D0FF5"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7</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Заказчик вправе взыскать с Подрядчика убытки в полной сумме сверх установленной Контрактом неустойки за неисполнение или ненадлежащее исполнение Подрядчиком обязательств, предусмотренных Контрактом.</w:t>
      </w:r>
    </w:p>
    <w:p w14:paraId="58535D07" w14:textId="0BCE8979"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8</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В случае неисполнения Подрядчиком обязательства по заключению договора на осуществление авторского надзора, Подрядчик уплачивает Заказчику неустойку в соответствии с Контрактом. При этом Заказчик вправе заключить договор на осуществление авторского надзора с третьим лицом по своему усмотрению.</w:t>
      </w:r>
    </w:p>
    <w:p w14:paraId="1124C710" w14:textId="7FCA6B2A"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6.1</w:t>
      </w:r>
      <w:r w:rsidR="008766C5">
        <w:rPr>
          <w:rFonts w:ascii="Times New Roman" w:eastAsia="Times New Roman" w:hAnsi="Times New Roman" w:cs="Times New Roman"/>
          <w:b/>
          <w:sz w:val="23"/>
          <w:szCs w:val="23"/>
        </w:rPr>
        <w:t>8</w:t>
      </w:r>
      <w:r w:rsidRPr="00225DF4">
        <w:rPr>
          <w:rFonts w:ascii="Times New Roman" w:eastAsia="Times New Roman" w:hAnsi="Times New Roman" w:cs="Times New Roman"/>
          <w:b/>
          <w:sz w:val="23"/>
          <w:szCs w:val="23"/>
        </w:rPr>
        <w:t>.</w:t>
      </w:r>
      <w:r w:rsidRPr="00225DF4">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AF56B68"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color w:val="FF0000"/>
          <w:sz w:val="23"/>
          <w:szCs w:val="23"/>
        </w:rPr>
      </w:pPr>
    </w:p>
    <w:p w14:paraId="44265045" w14:textId="1381716B" w:rsidR="00225DF4" w:rsidRPr="007664ED" w:rsidRDefault="00225DF4" w:rsidP="00225DF4">
      <w:pPr>
        <w:autoSpaceDE w:val="0"/>
        <w:autoSpaceDN w:val="0"/>
        <w:adjustRightInd w:val="0"/>
        <w:jc w:val="center"/>
        <w:rPr>
          <w:rFonts w:ascii="Times New Roman" w:hAnsi="Times New Roman" w:cs="Times New Roman"/>
          <w:b/>
          <w:sz w:val="23"/>
          <w:szCs w:val="23"/>
        </w:rPr>
      </w:pPr>
      <w:r w:rsidRPr="007664ED">
        <w:rPr>
          <w:rFonts w:ascii="Times New Roman" w:hAnsi="Times New Roman" w:cs="Times New Roman"/>
          <w:b/>
          <w:sz w:val="23"/>
          <w:szCs w:val="23"/>
        </w:rPr>
        <w:t xml:space="preserve">7. </w:t>
      </w:r>
      <w:r w:rsidRPr="007664ED">
        <w:rPr>
          <w:rFonts w:ascii="Times New Roman" w:eastAsia="Times New Roman" w:hAnsi="Times New Roman" w:cs="Times New Roman"/>
          <w:b/>
          <w:sz w:val="23"/>
          <w:szCs w:val="23"/>
        </w:rPr>
        <w:t>Гарантия качества Работ</w:t>
      </w:r>
    </w:p>
    <w:p w14:paraId="0CE23898" w14:textId="77777777" w:rsidR="00225DF4" w:rsidRPr="007664ED" w:rsidRDefault="00225DF4" w:rsidP="00225DF4">
      <w:pPr>
        <w:autoSpaceDE w:val="0"/>
        <w:autoSpaceDN w:val="0"/>
        <w:adjustRightInd w:val="0"/>
        <w:ind w:firstLine="709"/>
        <w:jc w:val="both"/>
        <w:rPr>
          <w:rFonts w:ascii="Times New Roman" w:eastAsia="Times New Roman" w:hAnsi="Times New Roman" w:cs="Times New Roman"/>
          <w:color w:val="auto"/>
          <w:lang w:bidi="ar-SA"/>
        </w:rPr>
      </w:pPr>
      <w:r w:rsidRPr="007664ED">
        <w:rPr>
          <w:rFonts w:ascii="Times New Roman" w:eastAsia="Times New Roman" w:hAnsi="Times New Roman" w:cs="Times New Roman"/>
          <w:b/>
          <w:color w:val="auto"/>
          <w:lang w:bidi="ar-SA"/>
        </w:rPr>
        <w:t>7.1.</w:t>
      </w:r>
      <w:r w:rsidRPr="007664ED">
        <w:rPr>
          <w:rFonts w:ascii="Times New Roman" w:eastAsia="Times New Roman" w:hAnsi="Times New Roman" w:cs="Times New Roman"/>
          <w:color w:val="auto"/>
          <w:lang w:bidi="ar-SA"/>
        </w:rPr>
        <w:t xml:space="preserve"> Подрядчик несет ответственность за ненадлежащее составление проектной документации.</w:t>
      </w:r>
    </w:p>
    <w:p w14:paraId="5DA1C44F" w14:textId="77777777" w:rsidR="00225DF4" w:rsidRPr="007664ED" w:rsidRDefault="00225DF4" w:rsidP="00225DF4">
      <w:pPr>
        <w:autoSpaceDE w:val="0"/>
        <w:autoSpaceDN w:val="0"/>
        <w:adjustRightInd w:val="0"/>
        <w:ind w:firstLine="709"/>
        <w:jc w:val="both"/>
        <w:rPr>
          <w:rFonts w:ascii="Times New Roman" w:eastAsia="Times New Roman" w:hAnsi="Times New Roman" w:cs="Times New Roman"/>
          <w:color w:val="auto"/>
          <w:lang w:bidi="ar-SA"/>
        </w:rPr>
      </w:pPr>
      <w:r w:rsidRPr="007664ED">
        <w:rPr>
          <w:rFonts w:ascii="Times New Roman" w:eastAsia="Times New Roman" w:hAnsi="Times New Roman" w:cs="Times New Roman"/>
          <w:b/>
          <w:color w:val="auto"/>
          <w:lang w:bidi="ar-SA"/>
        </w:rPr>
        <w:t>7.2.</w:t>
      </w:r>
      <w:r w:rsidRPr="007664ED">
        <w:rPr>
          <w:rFonts w:ascii="Times New Roman" w:eastAsia="Times New Roman" w:hAnsi="Times New Roman" w:cs="Times New Roman"/>
          <w:color w:val="auto"/>
          <w:lang w:bidi="ar-SA"/>
        </w:rPr>
        <w:t xml:space="preserve"> При обнаружении недостатков в проектной документации или в проектно-изыскательских работах Подрядчик по требованию Заказчика обязан безвозмездно переделать проектную документацию и соответственно произвести необходимые дополнительные изыскательские работы, а также возместить Заказчику причиненные убытки, если законом или Контрактом не установлено иное.</w:t>
      </w:r>
    </w:p>
    <w:p w14:paraId="1C62C9BE" w14:textId="77777777" w:rsidR="00225DF4" w:rsidRPr="007664ED" w:rsidRDefault="00225DF4" w:rsidP="007664ED">
      <w:pPr>
        <w:autoSpaceDE w:val="0"/>
        <w:autoSpaceDN w:val="0"/>
        <w:adjustRightInd w:val="0"/>
        <w:jc w:val="both"/>
        <w:rPr>
          <w:rFonts w:ascii="Times New Roman" w:eastAsia="Times New Roman" w:hAnsi="Times New Roman" w:cs="Times New Roman"/>
          <w:b/>
          <w:color w:val="FF0000"/>
          <w:sz w:val="23"/>
          <w:szCs w:val="23"/>
        </w:rPr>
      </w:pPr>
    </w:p>
    <w:p w14:paraId="14E2491B" w14:textId="77777777" w:rsidR="00225DF4" w:rsidRPr="007664ED" w:rsidRDefault="00225DF4" w:rsidP="00225DF4">
      <w:pPr>
        <w:autoSpaceDE w:val="0"/>
        <w:autoSpaceDN w:val="0"/>
        <w:adjustRightInd w:val="0"/>
        <w:jc w:val="center"/>
        <w:rPr>
          <w:rFonts w:ascii="Times New Roman" w:eastAsia="Times New Roman" w:hAnsi="Times New Roman" w:cs="Times New Roman"/>
          <w:b/>
          <w:sz w:val="23"/>
          <w:szCs w:val="23"/>
        </w:rPr>
      </w:pPr>
      <w:r w:rsidRPr="007664ED">
        <w:rPr>
          <w:rFonts w:ascii="Times New Roman" w:eastAsia="Times New Roman" w:hAnsi="Times New Roman" w:cs="Times New Roman"/>
          <w:b/>
          <w:sz w:val="23"/>
          <w:szCs w:val="23"/>
        </w:rPr>
        <w:t>8. Срок действия Контракта, порядок изменения и расторжения Контракта</w:t>
      </w:r>
    </w:p>
    <w:p w14:paraId="481B446F" w14:textId="33BD09D7" w:rsidR="00225DF4" w:rsidRPr="007664ED"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7664ED">
        <w:rPr>
          <w:rFonts w:ascii="Times New Roman" w:eastAsia="Times New Roman" w:hAnsi="Times New Roman" w:cs="Times New Roman"/>
          <w:b/>
          <w:sz w:val="23"/>
          <w:szCs w:val="23"/>
        </w:rPr>
        <w:t xml:space="preserve">8.1. </w:t>
      </w:r>
      <w:r w:rsidRPr="007664ED">
        <w:rPr>
          <w:rFonts w:ascii="Times New Roman" w:eastAsia="Times New Roman" w:hAnsi="Times New Roman" w:cs="Times New Roman"/>
          <w:sz w:val="23"/>
          <w:szCs w:val="23"/>
        </w:rPr>
        <w:t>Контракт вступает в силу с момента подписания его Сторонами и действует по 31.12.202</w:t>
      </w:r>
      <w:r w:rsidR="00043B11">
        <w:rPr>
          <w:rFonts w:ascii="Times New Roman" w:eastAsia="Times New Roman" w:hAnsi="Times New Roman" w:cs="Times New Roman"/>
          <w:sz w:val="23"/>
          <w:szCs w:val="23"/>
        </w:rPr>
        <w:t>4</w:t>
      </w:r>
      <w:r w:rsidRPr="007664ED">
        <w:rPr>
          <w:rFonts w:ascii="Times New Roman" w:eastAsia="Times New Roman" w:hAnsi="Times New Roman" w:cs="Times New Roman"/>
          <w:sz w:val="23"/>
          <w:szCs w:val="23"/>
        </w:rPr>
        <w:t>.</w:t>
      </w:r>
    </w:p>
    <w:p w14:paraId="78DD239C" w14:textId="77777777" w:rsidR="008766C5" w:rsidRPr="00133510" w:rsidRDefault="008766C5" w:rsidP="008766C5">
      <w:pPr>
        <w:autoSpaceDE w:val="0"/>
        <w:adjustRightInd w:val="0"/>
        <w:ind w:firstLine="709"/>
        <w:jc w:val="both"/>
        <w:rPr>
          <w:rFonts w:ascii="Times New Roman" w:eastAsia="Times New Roman" w:hAnsi="Times New Roman" w:cs="Times New Roman"/>
          <w:sz w:val="23"/>
          <w:szCs w:val="23"/>
        </w:rPr>
      </w:pPr>
      <w:r w:rsidRPr="007664ED">
        <w:rPr>
          <w:rFonts w:ascii="Times New Roman" w:eastAsia="Times New Roman" w:hAnsi="Times New Roman" w:cs="Times New Roman"/>
          <w:sz w:val="23"/>
          <w:szCs w:val="23"/>
        </w:rPr>
        <w:t>Контракт действует до</w:t>
      </w:r>
      <w:r w:rsidRPr="008766C5">
        <w:rPr>
          <w:rFonts w:ascii="Times New Roman" w:eastAsia="Times New Roman" w:hAnsi="Times New Roman" w:cs="Times New Roman"/>
          <w:sz w:val="23"/>
          <w:szCs w:val="23"/>
        </w:rPr>
        <w:t xml:space="preserve"> полного исполнения Сторонами своих обязательств по Контракту.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46D2396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В случае неисполнения Подрядчиком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14:paraId="09F21C09"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Обязательства Заказчика по финансированию надлежаще выполненных Работ возникают не ранее регистрации Контракта в реестре контрактов в порядке, установленном действующим законодательством.</w:t>
      </w:r>
    </w:p>
    <w:p w14:paraId="282A4E67"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8.2.</w:t>
      </w:r>
      <w:r w:rsidRPr="00225DF4">
        <w:rPr>
          <w:rFonts w:ascii="Times New Roman" w:eastAsia="Times New Roman" w:hAnsi="Times New Roman" w:cs="Times New Roman"/>
          <w:sz w:val="23"/>
          <w:szCs w:val="23"/>
        </w:rPr>
        <w:t xml:space="preserve"> Внесение изменений в Контракт возможно в соответствии с требованиями действующего законодательства. </w:t>
      </w:r>
    </w:p>
    <w:p w14:paraId="7A0E83AE"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Изменение существенных условий Контракта возможно в случаях и порядке, указанных в статье 95 Закона.</w:t>
      </w:r>
    </w:p>
    <w:p w14:paraId="6D75EEB2" w14:textId="77777777" w:rsidR="00EC3E8F" w:rsidRDefault="00EC3E8F" w:rsidP="00EC3E8F">
      <w:pPr>
        <w:autoSpaceDE w:val="0"/>
        <w:adjustRightInd w:val="0"/>
        <w:ind w:firstLine="709"/>
        <w:jc w:val="both"/>
        <w:rPr>
          <w:rFonts w:ascii="Times New Roman" w:eastAsia="Times New Roman" w:hAnsi="Times New Roman" w:cs="Times New Roman"/>
          <w:sz w:val="23"/>
          <w:szCs w:val="23"/>
        </w:rPr>
      </w:pPr>
      <w:r w:rsidRPr="00865F00">
        <w:rPr>
          <w:rFonts w:ascii="Times New Roman" w:hAnsi="Times New Roman" w:cs="Times New Roman"/>
          <w:sz w:val="23"/>
          <w:szCs w:val="23"/>
        </w:rPr>
        <w:t xml:space="preserve">Все изменения и дополнения к настоящему Контракту </w:t>
      </w:r>
      <w:r w:rsidRPr="002A3F72">
        <w:rPr>
          <w:rFonts w:ascii="Times New Roman" w:eastAsia="Times New Roman" w:hAnsi="Times New Roman" w:cs="Times New Roman"/>
          <w:sz w:val="23"/>
          <w:szCs w:val="23"/>
        </w:rPr>
        <w:t>вносятся по соглашению Сторон, которое оформляется соответствующим дополнительным соглашением и является неотъемлемой частью Контракта</w:t>
      </w:r>
      <w:r>
        <w:rPr>
          <w:rFonts w:ascii="Times New Roman" w:eastAsia="Times New Roman" w:hAnsi="Times New Roman" w:cs="Times New Roman"/>
          <w:sz w:val="23"/>
          <w:szCs w:val="23"/>
        </w:rPr>
        <w:t>.</w:t>
      </w:r>
    </w:p>
    <w:p w14:paraId="0DE91A15"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8.3.</w:t>
      </w:r>
      <w:r w:rsidRPr="00225DF4">
        <w:rPr>
          <w:rFonts w:ascii="Times New Roman" w:eastAsia="Times New Roman" w:hAnsi="Times New Roman" w:cs="Times New Roman"/>
          <w:kern w:val="3"/>
          <w:sz w:val="23"/>
          <w:szCs w:val="23"/>
        </w:rPr>
        <w:t xml:space="preserve"> Цена Контракта может быть снижена по соглашению Сторон без изменения предусмотренных Контрактом объема и качества выполняемых Работ и иных условий его исполнения.</w:t>
      </w:r>
    </w:p>
    <w:p w14:paraId="429A5D03"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8.4.</w:t>
      </w:r>
      <w:r w:rsidRPr="00225DF4">
        <w:rPr>
          <w:rFonts w:ascii="Times New Roman" w:eastAsia="Times New Roman" w:hAnsi="Times New Roman" w:cs="Times New Roman"/>
          <w:kern w:val="3"/>
          <w:sz w:val="23"/>
          <w:szCs w:val="23"/>
        </w:rPr>
        <w:t xml:space="preserve"> По предложению Заказчика возможно увеличение или уменьшение предусмотренного Контрактом объема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 </w:t>
      </w:r>
    </w:p>
    <w:p w14:paraId="36EF1D93" w14:textId="77777777" w:rsidR="00225DF4" w:rsidRPr="00225DF4" w:rsidRDefault="00225DF4" w:rsidP="00225DF4">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8.5.</w:t>
      </w:r>
      <w:r w:rsidRPr="00225DF4">
        <w:rPr>
          <w:rFonts w:ascii="Times New Roman" w:hAnsi="Times New Roman" w:cs="Times New Roman"/>
          <w:sz w:val="23"/>
          <w:szCs w:val="23"/>
        </w:rPr>
        <w:t xml:space="preserve"> </w:t>
      </w:r>
      <w:r w:rsidRPr="00225DF4">
        <w:rPr>
          <w:rFonts w:ascii="Times New Roman" w:eastAsia="Times New Roman" w:hAnsi="Times New Roman" w:cs="Times New Roman"/>
          <w:kern w:val="3"/>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Работ.</w:t>
      </w:r>
    </w:p>
    <w:p w14:paraId="0E4E4FF2" w14:textId="77777777" w:rsidR="00225DF4" w:rsidRPr="00225DF4" w:rsidRDefault="00225DF4" w:rsidP="00225DF4">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8.6.</w:t>
      </w:r>
      <w:r w:rsidRPr="00225DF4">
        <w:rPr>
          <w:rFonts w:ascii="Times New Roman" w:eastAsia="Times New Roman" w:hAnsi="Times New Roman" w:cs="Times New Roman"/>
          <w:kern w:val="3"/>
          <w:sz w:val="23"/>
          <w:szCs w:val="23"/>
        </w:rPr>
        <w:t xml:space="preserve"> При исполнении Контракта (за исключением случаев, которые предусмотрены нормативными правовыми актами, принятыми в соответствии с </w:t>
      </w:r>
      <w:hyperlink r:id="rId8" w:history="1">
        <w:r w:rsidRPr="00225DF4">
          <w:rPr>
            <w:rFonts w:ascii="Times New Roman" w:eastAsia="Times New Roman" w:hAnsi="Times New Roman" w:cs="Times New Roman"/>
            <w:kern w:val="3"/>
            <w:sz w:val="23"/>
            <w:szCs w:val="23"/>
          </w:rPr>
          <w:t>частью 6 статьи 14</w:t>
        </w:r>
      </w:hyperlink>
      <w:r w:rsidRPr="00225DF4">
        <w:rPr>
          <w:rFonts w:ascii="Times New Roman" w:eastAsia="Times New Roman" w:hAnsi="Times New Roman" w:cs="Times New Roman"/>
          <w:kern w:val="3"/>
          <w:sz w:val="23"/>
          <w:szCs w:val="23"/>
        </w:rPr>
        <w:t xml:space="preserve"> Закона) по согласованию Заказчика с Подрядчиком допускается выполнение Работы,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w:t>
      </w:r>
      <w:r w:rsidRPr="00225DF4">
        <w:rPr>
          <w:rFonts w:ascii="Times New Roman" w:eastAsia="Times New Roman" w:hAnsi="Times New Roman" w:cs="Times New Roman"/>
          <w:kern w:val="3"/>
          <w:sz w:val="23"/>
          <w:szCs w:val="23"/>
        </w:rPr>
        <w:lastRenderedPageBreak/>
        <w:t>указанными в Контракте. В этом случае соответствующие изменения вносятся Заказчиком в реестр контрактов, заключенных Заказчиком.</w:t>
      </w:r>
    </w:p>
    <w:p w14:paraId="68F1258E" w14:textId="77777777" w:rsidR="00915DCB" w:rsidRPr="008D4C81" w:rsidRDefault="00915DCB" w:rsidP="00915DCB">
      <w:pPr>
        <w:pStyle w:val="Standard"/>
        <w:ind w:firstLine="709"/>
        <w:jc w:val="both"/>
        <w:rPr>
          <w:sz w:val="23"/>
          <w:szCs w:val="23"/>
        </w:rPr>
      </w:pPr>
      <w:r w:rsidRPr="00DB44DC">
        <w:rPr>
          <w:b/>
          <w:sz w:val="23"/>
          <w:szCs w:val="23"/>
        </w:rPr>
        <w:t>8.7.</w:t>
      </w:r>
      <w:r w:rsidRPr="00DB44DC">
        <w:rPr>
          <w:sz w:val="23"/>
          <w:szCs w:val="23"/>
        </w:rPr>
        <w:t xml:space="preserve">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063A9B6C" w14:textId="77777777" w:rsidR="00915DCB" w:rsidRPr="009E5477" w:rsidRDefault="00915DCB" w:rsidP="00915DCB">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8</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При исполнении Контракта не допускается перемена Подрядчика, за исключением случаев,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116921C1"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w:t>
      </w:r>
      <w:r>
        <w:rPr>
          <w:rFonts w:ascii="Times New Roman" w:eastAsia="Times New Roman" w:hAnsi="Times New Roman" w:cs="Times New Roman"/>
          <w:kern w:val="3"/>
          <w:sz w:val="23"/>
          <w:szCs w:val="23"/>
        </w:rPr>
        <w:t xml:space="preserve"> </w:t>
      </w:r>
      <w:r w:rsidRPr="009E5477">
        <w:rPr>
          <w:rFonts w:ascii="Times New Roman" w:eastAsia="Times New Roman" w:hAnsi="Times New Roman" w:cs="Times New Roman"/>
          <w:kern w:val="3"/>
          <w:sz w:val="23"/>
          <w:szCs w:val="23"/>
        </w:rPr>
        <w:t>Контракт может быть расторгнут на основании:</w:t>
      </w:r>
    </w:p>
    <w:p w14:paraId="0940A057"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.1.</w:t>
      </w:r>
      <w:r w:rsidRPr="009E5477">
        <w:rPr>
          <w:rFonts w:ascii="Times New Roman" w:eastAsia="Times New Roman" w:hAnsi="Times New Roman" w:cs="Times New Roman"/>
          <w:kern w:val="3"/>
          <w:sz w:val="23"/>
          <w:szCs w:val="23"/>
        </w:rPr>
        <w:t xml:space="preserve"> письменного соглашения Сторон;</w:t>
      </w:r>
    </w:p>
    <w:p w14:paraId="0F53D810"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.2.</w:t>
      </w:r>
      <w:r w:rsidRPr="009E5477">
        <w:rPr>
          <w:rFonts w:ascii="Times New Roman" w:eastAsia="Times New Roman" w:hAnsi="Times New Roman" w:cs="Times New Roman"/>
          <w:kern w:val="3"/>
          <w:sz w:val="23"/>
          <w:szCs w:val="23"/>
        </w:rPr>
        <w:t xml:space="preserve"> решения суда;</w:t>
      </w:r>
    </w:p>
    <w:p w14:paraId="1E94A8F8"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.3.</w:t>
      </w:r>
      <w:r w:rsidRPr="009E5477">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14:paraId="4822ECB0" w14:textId="77777777"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10</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EDEF76C" w14:textId="77777777" w:rsidR="00915DCB" w:rsidRPr="00DB44DC" w:rsidRDefault="00915DCB" w:rsidP="00915DCB">
      <w:pPr>
        <w:pStyle w:val="a5"/>
        <w:ind w:right="1" w:firstLine="709"/>
        <w:jc w:val="both"/>
        <w:rPr>
          <w:rFonts w:ascii="Times New Roman" w:eastAsia="Courier New" w:hAnsi="Times New Roman"/>
          <w:color w:val="000000"/>
          <w:sz w:val="23"/>
          <w:szCs w:val="23"/>
          <w:lang w:eastAsia="ru-RU" w:bidi="ru-RU"/>
        </w:rPr>
      </w:pPr>
      <w:r w:rsidRPr="00DB44DC">
        <w:rPr>
          <w:rFonts w:ascii="Times New Roman" w:eastAsia="Courier New" w:hAnsi="Times New Roman"/>
          <w:b/>
          <w:color w:val="000000"/>
          <w:sz w:val="23"/>
          <w:szCs w:val="23"/>
          <w:lang w:eastAsia="ru-RU" w:bidi="ru-RU"/>
        </w:rPr>
        <w:t>8.11.</w:t>
      </w:r>
      <w:r w:rsidRPr="00DB44DC">
        <w:rPr>
          <w:rFonts w:ascii="Times New Roman" w:eastAsia="Courier New" w:hAnsi="Times New Roman"/>
          <w:color w:val="000000"/>
          <w:sz w:val="23"/>
          <w:szCs w:val="23"/>
          <w:lang w:eastAsia="ru-RU" w:bidi="ru-RU"/>
        </w:rPr>
        <w:t xml:space="preserve"> Заказчик обязан принять решение об одностороннем отказе от исполнения Контракта, если в ходе исполнения Контракта установлено, что:</w:t>
      </w:r>
    </w:p>
    <w:p w14:paraId="4AC6E21F" w14:textId="77777777" w:rsidR="00915DCB" w:rsidRPr="00380170" w:rsidRDefault="00915DCB" w:rsidP="00915DCB">
      <w:pPr>
        <w:pStyle w:val="a5"/>
        <w:ind w:right="1" w:firstLine="709"/>
        <w:jc w:val="both"/>
        <w:rPr>
          <w:rFonts w:ascii="Times New Roman" w:eastAsia="Courier New" w:hAnsi="Times New Roman"/>
          <w:color w:val="000000"/>
          <w:sz w:val="23"/>
          <w:szCs w:val="23"/>
          <w:lang w:eastAsia="ru-RU" w:bidi="ru-RU"/>
        </w:rPr>
      </w:pPr>
      <w:bookmarkStart w:id="1" w:name="_Hlk95742223"/>
      <w:r w:rsidRPr="00380170">
        <w:rPr>
          <w:rFonts w:ascii="Times New Roman" w:eastAsia="Courier New" w:hAnsi="Times New Roman"/>
          <w:color w:val="000000"/>
          <w:sz w:val="23"/>
          <w:szCs w:val="23"/>
          <w:lang w:eastAsia="ru-RU" w:bidi="ru-RU"/>
        </w:rPr>
        <w:t>а) Подрядчик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w:t>
      </w:r>
    </w:p>
    <w:p w14:paraId="4ADD8AB7" w14:textId="77777777" w:rsidR="00915DCB" w:rsidRPr="00380170" w:rsidRDefault="00915DCB" w:rsidP="00915DCB">
      <w:pPr>
        <w:pStyle w:val="a5"/>
        <w:ind w:right="1" w:firstLine="709"/>
        <w:jc w:val="both"/>
        <w:rPr>
          <w:rFonts w:ascii="Times New Roman" w:eastAsia="Courier New" w:hAnsi="Times New Roman"/>
          <w:color w:val="000000"/>
          <w:sz w:val="23"/>
          <w:szCs w:val="23"/>
          <w:lang w:eastAsia="ru-RU" w:bidi="ru-RU"/>
        </w:rPr>
      </w:pPr>
      <w:r w:rsidRPr="00380170">
        <w:rPr>
          <w:rFonts w:ascii="Times New Roman" w:eastAsia="Courier New" w:hAnsi="Times New Roman"/>
          <w:color w:val="000000"/>
          <w:sz w:val="23"/>
          <w:szCs w:val="23"/>
          <w:lang w:eastAsia="ru-RU" w:bidi="ru-RU"/>
        </w:rPr>
        <w:t>б) при определении поставщика (подрядчика, исполнителя) Подрядчик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 (подрядчика, исполнителя)</w:t>
      </w:r>
      <w:r>
        <w:rPr>
          <w:rFonts w:ascii="Times New Roman" w:eastAsia="Courier New" w:hAnsi="Times New Roman"/>
          <w:color w:val="000000"/>
          <w:sz w:val="23"/>
          <w:szCs w:val="23"/>
          <w:lang w:eastAsia="ru-RU" w:bidi="ru-RU"/>
        </w:rPr>
        <w:t>.</w:t>
      </w:r>
    </w:p>
    <w:bookmarkEnd w:id="1"/>
    <w:p w14:paraId="301F64F3" w14:textId="77777777" w:rsidR="00915DCB" w:rsidRPr="009E5477" w:rsidRDefault="00915DCB" w:rsidP="00915DCB">
      <w:pPr>
        <w:tabs>
          <w:tab w:val="left" w:pos="2268"/>
        </w:tabs>
        <w:suppressAutoHyphens/>
        <w:autoSpaceDN w:val="0"/>
        <w:ind w:firstLine="709"/>
        <w:jc w:val="both"/>
        <w:textAlignment w:val="baseline"/>
        <w:rPr>
          <w:rFonts w:ascii="Times New Roman" w:eastAsia="Times New Roman" w:hAnsi="Times New Roman" w:cs="Times New Roman"/>
          <w:kern w:val="3"/>
          <w:sz w:val="23"/>
          <w:szCs w:val="23"/>
        </w:rPr>
      </w:pPr>
      <w:r w:rsidRPr="00380170">
        <w:rPr>
          <w:rFonts w:ascii="Times New Roman" w:eastAsia="Times New Roman" w:hAnsi="Times New Roman" w:cs="Times New Roman"/>
          <w:b/>
          <w:kern w:val="3"/>
          <w:sz w:val="23"/>
          <w:szCs w:val="23"/>
        </w:rPr>
        <w:t>8.12.</w:t>
      </w:r>
      <w:r w:rsidRPr="00380170">
        <w:rPr>
          <w:rFonts w:ascii="Times New Roman" w:eastAsia="Times New Roman" w:hAnsi="Times New Roman" w:cs="Times New Roman"/>
          <w:kern w:val="3"/>
          <w:sz w:val="23"/>
          <w:szCs w:val="23"/>
        </w:rPr>
        <w:t xml:space="preserve"> В случае нарушения Подрядчиком Предусмотренных</w:t>
      </w:r>
      <w:r w:rsidRPr="009E5477">
        <w:rPr>
          <w:rFonts w:ascii="Times New Roman" w:eastAsia="Times New Roman" w:hAnsi="Times New Roman" w:cs="Times New Roman"/>
          <w:kern w:val="3"/>
          <w:sz w:val="23"/>
          <w:szCs w:val="23"/>
        </w:rPr>
        <w:t xml:space="preserve"> Контрактом обязательств Заказчик вправе в одностороннем порядке отказаться от исполнения Контракта и потребовать от Подрядчика уплаты неустойки, предусмотренной пунктом 6 Контракта.</w:t>
      </w:r>
    </w:p>
    <w:p w14:paraId="16F3A498" w14:textId="35C22C47" w:rsidR="00915DCB" w:rsidRPr="00380170" w:rsidRDefault="00915DCB" w:rsidP="00915DCB">
      <w:pPr>
        <w:pStyle w:val="Standard"/>
        <w:ind w:firstLine="709"/>
        <w:jc w:val="both"/>
        <w:rPr>
          <w:sz w:val="23"/>
          <w:szCs w:val="23"/>
        </w:rPr>
      </w:pPr>
      <w:bookmarkStart w:id="2" w:name="_Hlk95742464"/>
      <w:bookmarkStart w:id="3" w:name="_Hlk95937936"/>
      <w:r w:rsidRPr="00380170">
        <w:rPr>
          <w:b/>
          <w:sz w:val="23"/>
          <w:szCs w:val="23"/>
        </w:rPr>
        <w:t>8.1</w:t>
      </w:r>
      <w:r w:rsidR="00B15B22">
        <w:rPr>
          <w:b/>
          <w:sz w:val="23"/>
          <w:szCs w:val="23"/>
        </w:rPr>
        <w:t>3</w:t>
      </w:r>
      <w:r w:rsidRPr="00380170">
        <w:rPr>
          <w:b/>
          <w:sz w:val="23"/>
          <w:szCs w:val="23"/>
        </w:rPr>
        <w:t>.</w:t>
      </w:r>
      <w:r w:rsidRPr="00380170">
        <w:rPr>
          <w:sz w:val="23"/>
          <w:szCs w:val="23"/>
        </w:rPr>
        <w:t xml:space="preserve"> В случае принятия Заказчиком решения об одностороннем отказе от исполнения Контракта:</w:t>
      </w:r>
    </w:p>
    <w:p w14:paraId="1BFE2B18" w14:textId="77777777" w:rsidR="00915DCB" w:rsidRPr="00380170" w:rsidRDefault="00915DCB" w:rsidP="00915DCB">
      <w:pPr>
        <w:pStyle w:val="Standard"/>
        <w:ind w:firstLine="709"/>
        <w:jc w:val="both"/>
        <w:rPr>
          <w:sz w:val="23"/>
          <w:szCs w:val="23"/>
        </w:rPr>
      </w:pPr>
      <w:r w:rsidRPr="00380170">
        <w:rPr>
          <w:sz w:val="23"/>
          <w:szCs w:val="23"/>
        </w:rPr>
        <w:t>1) Заказчик с использованием единой информационной системы в сфере закупок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в сфере закупок. В случаях, предусмотренных частью 5 статьи 103 Закона, такое решение не размещается на официальном сайте;</w:t>
      </w:r>
    </w:p>
    <w:bookmarkEnd w:id="2"/>
    <w:p w14:paraId="00C80353" w14:textId="77777777" w:rsidR="00915DCB" w:rsidRPr="00380170" w:rsidRDefault="00915DCB" w:rsidP="00915DCB">
      <w:pPr>
        <w:pStyle w:val="Standard"/>
        <w:ind w:firstLine="709"/>
        <w:jc w:val="both"/>
        <w:rPr>
          <w:sz w:val="23"/>
          <w:szCs w:val="23"/>
        </w:rPr>
      </w:pPr>
      <w:r w:rsidRPr="00380170">
        <w:rPr>
          <w:sz w:val="23"/>
          <w:szCs w:val="23"/>
        </w:rPr>
        <w:t>2) решение об одностороннем отказе от исполнения Контракта не позднее одного часа с момента его размещения в единой информационной системе в сфере закупок в соответствии с подпунктом 1 настоящего пункта автоматически с использованием единой информационной системы в сфере закупок направляется Подрядчику. Датой поступления Подрядчику решения об одностороннем отказе от исполнения Контракта считается дата размещения в соответствии с настоящим подпунктом такого решения в единой информационной системе в сфере закупок в соответствии с часовой зоной, в которой расположен Подрядчик;</w:t>
      </w:r>
    </w:p>
    <w:p w14:paraId="14344532" w14:textId="77777777" w:rsidR="00915DCB" w:rsidRPr="00380170" w:rsidRDefault="00915DCB" w:rsidP="00915DCB">
      <w:pPr>
        <w:pStyle w:val="Standard"/>
        <w:ind w:firstLine="709"/>
        <w:jc w:val="both"/>
        <w:rPr>
          <w:sz w:val="23"/>
          <w:szCs w:val="23"/>
        </w:rPr>
      </w:pPr>
      <w:r w:rsidRPr="00380170">
        <w:rPr>
          <w:sz w:val="23"/>
          <w:szCs w:val="23"/>
        </w:rPr>
        <w:t>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Подрядчика об одностороннем отказе от исполнения Контракта.</w:t>
      </w:r>
    </w:p>
    <w:bookmarkEnd w:id="3"/>
    <w:p w14:paraId="344F51ED" w14:textId="548D9D9E"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380170">
        <w:rPr>
          <w:rFonts w:ascii="Times New Roman" w:eastAsia="Times New Roman" w:hAnsi="Times New Roman" w:cs="Times New Roman"/>
          <w:b/>
          <w:kern w:val="3"/>
          <w:sz w:val="23"/>
          <w:szCs w:val="23"/>
        </w:rPr>
        <w:t>8.1</w:t>
      </w:r>
      <w:r w:rsidR="00B15B22">
        <w:rPr>
          <w:rFonts w:ascii="Times New Roman" w:eastAsia="Times New Roman" w:hAnsi="Times New Roman" w:cs="Times New Roman"/>
          <w:b/>
          <w:kern w:val="3"/>
          <w:sz w:val="23"/>
          <w:szCs w:val="23"/>
        </w:rPr>
        <w:t>4</w:t>
      </w:r>
      <w:r w:rsidRPr="00380170">
        <w:rPr>
          <w:rFonts w:ascii="Times New Roman" w:eastAsia="Times New Roman" w:hAnsi="Times New Roman" w:cs="Times New Roman"/>
          <w:b/>
          <w:kern w:val="3"/>
          <w:sz w:val="23"/>
          <w:szCs w:val="23"/>
        </w:rPr>
        <w:t>.</w:t>
      </w:r>
      <w:r w:rsidRPr="00380170">
        <w:rPr>
          <w:rFonts w:ascii="Times New Roman" w:eastAsia="Times New Roman" w:hAnsi="Times New Roman" w:cs="Times New Roman"/>
          <w:kern w:val="3"/>
          <w:sz w:val="23"/>
          <w:szCs w:val="23"/>
        </w:rPr>
        <w:t xml:space="preserve"> Решение Заказчика об одностороннем отказе</w:t>
      </w:r>
      <w:r w:rsidRPr="009E5477">
        <w:rPr>
          <w:rFonts w:ascii="Times New Roman" w:eastAsia="Times New Roman" w:hAnsi="Times New Roman" w:cs="Times New Roman"/>
          <w:kern w:val="3"/>
          <w:sz w:val="23"/>
          <w:szCs w:val="23"/>
        </w:rPr>
        <w:t xml:space="preserve"> от исполнения Контракта вступает в силу</w:t>
      </w:r>
      <w:r>
        <w:rPr>
          <w:rFonts w:ascii="Times New Roman" w:eastAsia="Times New Roman" w:hAnsi="Times New Roman" w:cs="Times New Roman"/>
          <w:kern w:val="3"/>
          <w:sz w:val="23"/>
          <w:szCs w:val="23"/>
        </w:rPr>
        <w:t>,</w:t>
      </w:r>
      <w:r w:rsidRPr="009E5477">
        <w:rPr>
          <w:rFonts w:ascii="Times New Roman" w:eastAsia="Times New Roman" w:hAnsi="Times New Roman" w:cs="Times New Roman"/>
          <w:kern w:val="3"/>
          <w:sz w:val="23"/>
          <w:szCs w:val="23"/>
        </w:rPr>
        <w:t xml:space="preserve">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14:paraId="6206D05E" w14:textId="75369492"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8.1</w:t>
      </w:r>
      <w:r w:rsidR="00B15B22">
        <w:rPr>
          <w:rFonts w:ascii="Times New Roman" w:eastAsia="Times New Roman" w:hAnsi="Times New Roman" w:cs="Times New Roman"/>
          <w:b/>
          <w:kern w:val="3"/>
          <w:sz w:val="23"/>
          <w:szCs w:val="23"/>
        </w:rPr>
        <w:t>5</w:t>
      </w:r>
      <w:r w:rsidRPr="0094414D">
        <w:rPr>
          <w:rFonts w:ascii="Times New Roman" w:eastAsia="Times New Roman" w:hAnsi="Times New Roman" w:cs="Times New Roman"/>
          <w:b/>
          <w:kern w:val="3"/>
          <w:sz w:val="23"/>
          <w:szCs w:val="23"/>
        </w:rPr>
        <w:t>.</w:t>
      </w:r>
      <w:r>
        <w:rPr>
          <w:rFonts w:ascii="Times New Roman" w:eastAsia="Times New Roman" w:hAnsi="Times New Roman" w:cs="Times New Roman"/>
          <w:kern w:val="3"/>
          <w:sz w:val="23"/>
          <w:szCs w:val="23"/>
        </w:rPr>
        <w:t xml:space="preserve"> </w:t>
      </w:r>
      <w:r w:rsidRPr="009E5477">
        <w:rPr>
          <w:rFonts w:ascii="Times New Roman" w:eastAsia="Times New Roman" w:hAnsi="Times New Roman" w:cs="Times New Roman"/>
          <w:kern w:val="3"/>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r w:rsidRPr="00F10BBB">
        <w:rPr>
          <w:rFonts w:ascii="Times New Roman" w:eastAsia="Times New Roman" w:hAnsi="Times New Roman" w:cs="Times New Roman"/>
          <w:kern w:val="3"/>
          <w:sz w:val="23"/>
          <w:szCs w:val="23"/>
        </w:rPr>
        <w:t>в случае проведения Заказчиком экспертизы, предусмотренной частью 10 статьи</w:t>
      </w:r>
      <w:r>
        <w:rPr>
          <w:rFonts w:ascii="Times New Roman" w:eastAsia="Times New Roman" w:hAnsi="Times New Roman" w:cs="Times New Roman"/>
          <w:kern w:val="3"/>
          <w:sz w:val="23"/>
          <w:szCs w:val="23"/>
        </w:rPr>
        <w:t xml:space="preserve"> </w:t>
      </w:r>
      <w:r w:rsidRPr="00F10BBB">
        <w:rPr>
          <w:rFonts w:ascii="Times New Roman" w:eastAsia="Times New Roman" w:hAnsi="Times New Roman" w:cs="Times New Roman"/>
          <w:kern w:val="3"/>
          <w:sz w:val="23"/>
          <w:szCs w:val="23"/>
        </w:rPr>
        <w:t>95 Закона</w:t>
      </w:r>
      <w:r w:rsidRPr="009E5477">
        <w:rPr>
          <w:rFonts w:ascii="Times New Roman" w:eastAsia="Times New Roman" w:hAnsi="Times New Roman" w:cs="Times New Roman"/>
          <w:kern w:val="3"/>
          <w:sz w:val="23"/>
          <w:szCs w:val="23"/>
        </w:rPr>
        <w:t>).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A74917C" w14:textId="649EFDC0"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8.1</w:t>
      </w:r>
      <w:r w:rsidR="00B15B22">
        <w:rPr>
          <w:rFonts w:ascii="Times New Roman" w:eastAsia="Times New Roman" w:hAnsi="Times New Roman" w:cs="Times New Roman"/>
          <w:b/>
          <w:kern w:val="3"/>
          <w:sz w:val="23"/>
          <w:szCs w:val="23"/>
        </w:rPr>
        <w:t>6</w:t>
      </w:r>
      <w:r w:rsidRPr="009E5477">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Подрядчик вправе принять решение об одностороннем отказе от исполнения Контракта </w:t>
      </w:r>
      <w:r w:rsidRPr="009E5477">
        <w:rPr>
          <w:rFonts w:ascii="Times New Roman" w:eastAsia="Times New Roman" w:hAnsi="Times New Roman" w:cs="Times New Roman"/>
          <w:kern w:val="3"/>
          <w:sz w:val="23"/>
          <w:szCs w:val="23"/>
        </w:rPr>
        <w:lastRenderedPageBreak/>
        <w:t>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C6A3003" w14:textId="36166CCC" w:rsidR="00915DCB" w:rsidRPr="00380170" w:rsidRDefault="00915DCB" w:rsidP="00915DCB">
      <w:pPr>
        <w:pStyle w:val="Standard"/>
        <w:ind w:firstLine="709"/>
        <w:jc w:val="both"/>
        <w:rPr>
          <w:sz w:val="23"/>
          <w:szCs w:val="23"/>
        </w:rPr>
      </w:pPr>
      <w:bookmarkStart w:id="4" w:name="_Hlk95938195"/>
      <w:r w:rsidRPr="00380170">
        <w:rPr>
          <w:b/>
          <w:sz w:val="23"/>
          <w:szCs w:val="23"/>
        </w:rPr>
        <w:t>8.1</w:t>
      </w:r>
      <w:r w:rsidR="00B15B22">
        <w:rPr>
          <w:b/>
          <w:sz w:val="23"/>
          <w:szCs w:val="23"/>
        </w:rPr>
        <w:t>7</w:t>
      </w:r>
      <w:r w:rsidRPr="00380170">
        <w:rPr>
          <w:b/>
          <w:sz w:val="23"/>
          <w:szCs w:val="23"/>
        </w:rPr>
        <w:t>.</w:t>
      </w:r>
      <w:r w:rsidRPr="00380170">
        <w:rPr>
          <w:sz w:val="23"/>
          <w:szCs w:val="23"/>
        </w:rPr>
        <w:t xml:space="preserve"> </w:t>
      </w:r>
      <w:bookmarkStart w:id="5" w:name="_Hlk95742687"/>
      <w:r w:rsidRPr="00380170">
        <w:rPr>
          <w:sz w:val="23"/>
          <w:szCs w:val="23"/>
        </w:rPr>
        <w:t>В случае принятия Подрядчиком решения об одностороннем отказе от исполнения Контракта такое решение направляется Заказчику в следующем порядке:</w:t>
      </w:r>
    </w:p>
    <w:p w14:paraId="50C0B091" w14:textId="77777777" w:rsidR="00915DCB" w:rsidRPr="00380170" w:rsidRDefault="00915DCB" w:rsidP="00915DCB">
      <w:pPr>
        <w:pStyle w:val="Standard"/>
        <w:ind w:firstLine="709"/>
        <w:jc w:val="both"/>
        <w:rPr>
          <w:sz w:val="23"/>
          <w:szCs w:val="23"/>
        </w:rPr>
      </w:pPr>
      <w:r w:rsidRPr="00380170">
        <w:rPr>
          <w:sz w:val="23"/>
          <w:szCs w:val="23"/>
        </w:rPr>
        <w:t>1) Подрядчик с использованием единой информационной системы в сфере закупок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Подрядчика, и размещает такое решение в единой информационной системе в сфере закупок. В случаях, предусмотренных частью 5 статьи 103 Закона, такое решение не размещается на официальном сайте;</w:t>
      </w:r>
    </w:p>
    <w:bookmarkEnd w:id="5"/>
    <w:p w14:paraId="0B427D7A" w14:textId="77777777" w:rsidR="00915DCB" w:rsidRPr="00380170" w:rsidRDefault="00915DCB" w:rsidP="00915DCB">
      <w:pPr>
        <w:pStyle w:val="Standard"/>
        <w:ind w:firstLine="709"/>
        <w:jc w:val="both"/>
        <w:rPr>
          <w:sz w:val="23"/>
          <w:szCs w:val="23"/>
        </w:rPr>
      </w:pPr>
      <w:r w:rsidRPr="00380170">
        <w:rPr>
          <w:sz w:val="23"/>
          <w:szCs w:val="23"/>
        </w:rPr>
        <w:t>2) решение об одностороннем отказе от исполнения Контракта не позднее одного часа с момента его размещения в единой информационной системе в сфере закупок в соответствии с подпунктом 1 настоящего пункта автоматически с использованием единой информационной системы в сфере закупок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сфере закупок в соответствии с часовой зоной, в которой расположен Заказчик;</w:t>
      </w:r>
    </w:p>
    <w:p w14:paraId="10D459C9" w14:textId="77777777" w:rsidR="00915DCB" w:rsidRPr="0056114A" w:rsidRDefault="00915DCB" w:rsidP="00915DCB">
      <w:pPr>
        <w:pStyle w:val="Standard"/>
        <w:ind w:firstLine="709"/>
        <w:jc w:val="both"/>
        <w:rPr>
          <w:sz w:val="23"/>
          <w:szCs w:val="23"/>
        </w:rPr>
      </w:pPr>
      <w:r w:rsidRPr="00380170">
        <w:rPr>
          <w:sz w:val="23"/>
          <w:szCs w:val="23"/>
        </w:rPr>
        <w:t>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Заказчика об одностороннем отказе от исполнения Контракта.</w:t>
      </w:r>
    </w:p>
    <w:bookmarkEnd w:id="4"/>
    <w:p w14:paraId="3D852ACB" w14:textId="46EFAC6B"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8.</w:t>
      </w:r>
      <w:r w:rsidR="00B15B22">
        <w:rPr>
          <w:rFonts w:ascii="Times New Roman" w:eastAsia="Times New Roman" w:hAnsi="Times New Roman" w:cs="Times New Roman"/>
          <w:b/>
          <w:kern w:val="3"/>
          <w:sz w:val="23"/>
          <w:szCs w:val="23"/>
        </w:rPr>
        <w:t>18</w:t>
      </w:r>
      <w:r w:rsidRPr="009E5477">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Решение Подрядчика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Подрядчиком Заказчика об одностороннем отказе от исполнения Контракта.</w:t>
      </w:r>
    </w:p>
    <w:p w14:paraId="38C77F1E" w14:textId="291C708E" w:rsidR="00915DCB" w:rsidRPr="009E5477" w:rsidRDefault="00915DCB" w:rsidP="00915DCB">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B15B22">
        <w:rPr>
          <w:rFonts w:ascii="Times New Roman" w:eastAsia="Times New Roman" w:hAnsi="Times New Roman" w:cs="Times New Roman"/>
          <w:b/>
          <w:kern w:val="3"/>
          <w:sz w:val="23"/>
          <w:szCs w:val="23"/>
        </w:rPr>
        <w:t>19</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86485C7" w14:textId="5BC0C78A" w:rsidR="00915DCB" w:rsidRPr="009E5477" w:rsidRDefault="00915DCB" w:rsidP="00915DCB">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9E5477">
        <w:rPr>
          <w:rFonts w:ascii="Times New Roman" w:eastAsia="Arial Unicode MS" w:hAnsi="Times New Roman" w:cs="Times New Roman"/>
          <w:b/>
          <w:kern w:val="3"/>
          <w:sz w:val="23"/>
          <w:szCs w:val="23"/>
        </w:rPr>
        <w:t>8.</w:t>
      </w:r>
      <w:r>
        <w:rPr>
          <w:rFonts w:ascii="Times New Roman" w:eastAsia="Arial Unicode MS" w:hAnsi="Times New Roman" w:cs="Times New Roman"/>
          <w:b/>
          <w:kern w:val="3"/>
          <w:sz w:val="23"/>
          <w:szCs w:val="23"/>
        </w:rPr>
        <w:t>2</w:t>
      </w:r>
      <w:r w:rsidR="00B15B22">
        <w:rPr>
          <w:rFonts w:ascii="Times New Roman" w:eastAsia="Arial Unicode MS" w:hAnsi="Times New Roman" w:cs="Times New Roman"/>
          <w:b/>
          <w:kern w:val="3"/>
          <w:sz w:val="23"/>
          <w:szCs w:val="23"/>
        </w:rPr>
        <w:t>0</w:t>
      </w:r>
      <w:r w:rsidRPr="009E5477">
        <w:rPr>
          <w:rFonts w:ascii="Times New Roman" w:eastAsia="Arial Unicode MS" w:hAnsi="Times New Roman" w:cs="Times New Roman"/>
          <w:b/>
          <w:kern w:val="3"/>
          <w:sz w:val="23"/>
          <w:szCs w:val="23"/>
        </w:rPr>
        <w:t>.</w:t>
      </w:r>
      <w:r w:rsidRPr="009E5477">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36D0201" w14:textId="46A8CC84" w:rsidR="00915DCB" w:rsidRPr="009E5477" w:rsidRDefault="00915DCB" w:rsidP="00915DCB">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kern w:val="3"/>
          <w:sz w:val="23"/>
          <w:szCs w:val="23"/>
        </w:rPr>
        <w:t>8.</w:t>
      </w:r>
      <w:r>
        <w:rPr>
          <w:rFonts w:ascii="Times New Roman" w:eastAsia="Times New Roman" w:hAnsi="Times New Roman" w:cs="Times New Roman"/>
          <w:b/>
          <w:kern w:val="3"/>
          <w:sz w:val="23"/>
          <w:szCs w:val="23"/>
        </w:rPr>
        <w:t>2</w:t>
      </w:r>
      <w:r w:rsidR="00B15B22">
        <w:rPr>
          <w:rFonts w:ascii="Times New Roman" w:eastAsia="Times New Roman" w:hAnsi="Times New Roman" w:cs="Times New Roman"/>
          <w:b/>
          <w:kern w:val="3"/>
          <w:sz w:val="23"/>
          <w:szCs w:val="23"/>
        </w:rPr>
        <w:t>1</w:t>
      </w:r>
      <w:r w:rsidRPr="0094414D">
        <w:rPr>
          <w:rFonts w:ascii="Times New Roman" w:eastAsia="Times New Roman" w:hAnsi="Times New Roman" w:cs="Times New Roman"/>
          <w:b/>
          <w:kern w:val="3"/>
          <w:sz w:val="23"/>
          <w:szCs w:val="23"/>
        </w:rPr>
        <w:t>.</w:t>
      </w:r>
      <w:r>
        <w:rPr>
          <w:rFonts w:ascii="Times New Roman" w:eastAsia="Times New Roman" w:hAnsi="Times New Roman" w:cs="Times New Roman"/>
          <w:kern w:val="3"/>
          <w:sz w:val="23"/>
          <w:szCs w:val="23"/>
        </w:rPr>
        <w:t xml:space="preserve"> </w:t>
      </w:r>
      <w:r w:rsidRPr="009E5477">
        <w:rPr>
          <w:rFonts w:ascii="Times New Roman" w:eastAsia="Times New Roman" w:hAnsi="Times New Roman" w:cs="Times New Roman"/>
          <w:sz w:val="23"/>
          <w:szCs w:val="23"/>
        </w:rPr>
        <w:t>Подрядчик не вправе отказаться от исполнения настоящего Контракта и потребовать возмещения убытков со ссылкой на пункт 2 статьи 719 ГК РФ.</w:t>
      </w:r>
    </w:p>
    <w:p w14:paraId="27F2AA9E" w14:textId="1CD8F1DC" w:rsidR="00915DCB" w:rsidRPr="009E5477" w:rsidRDefault="00915DCB" w:rsidP="00915DCB">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8.2</w:t>
      </w:r>
      <w:r w:rsidR="00B15B22">
        <w:rPr>
          <w:rFonts w:ascii="Times New Roman" w:eastAsia="Times New Roman" w:hAnsi="Times New Roman" w:cs="Times New Roman"/>
          <w:b/>
          <w:kern w:val="3"/>
          <w:sz w:val="23"/>
          <w:szCs w:val="23"/>
        </w:rPr>
        <w:t>2</w:t>
      </w:r>
      <w:r w:rsidRPr="009E5477">
        <w:rPr>
          <w:rFonts w:ascii="Times New Roman" w:eastAsia="Times New Roman" w:hAnsi="Times New Roman" w:cs="Times New Roman"/>
          <w:b/>
          <w:kern w:val="3"/>
          <w:sz w:val="23"/>
          <w:szCs w:val="23"/>
        </w:rPr>
        <w:t>.</w:t>
      </w:r>
      <w:r>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6165905C"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p>
    <w:p w14:paraId="105FF85C" w14:textId="77777777" w:rsidR="00225DF4" w:rsidRPr="00225DF4" w:rsidRDefault="00225DF4" w:rsidP="00225DF4">
      <w:pPr>
        <w:tabs>
          <w:tab w:val="left" w:pos="1276"/>
        </w:tabs>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9. Обстоятельства непреодолимой силы</w:t>
      </w:r>
    </w:p>
    <w:p w14:paraId="4CC79A38"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9.1.</w:t>
      </w:r>
      <w:r w:rsidRPr="00225DF4">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14:paraId="2074240C"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9.2.</w:t>
      </w:r>
      <w:r w:rsidRPr="00225DF4">
        <w:rPr>
          <w:rFonts w:ascii="Times New Roman" w:eastAsia="Times New Roman" w:hAnsi="Times New Roman" w:cs="Times New Roman"/>
          <w:sz w:val="23"/>
          <w:szCs w:val="23"/>
        </w:rPr>
        <w:t xml:space="preserve">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2297A1B3"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9.3.</w:t>
      </w:r>
      <w:r w:rsidRPr="00225DF4">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14:paraId="2E23127D" w14:textId="77777777" w:rsidR="00225DF4" w:rsidRPr="00225DF4" w:rsidRDefault="00225DF4" w:rsidP="00225DF4">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b/>
          <w:sz w:val="23"/>
          <w:szCs w:val="23"/>
        </w:rPr>
        <w:t>9.4.</w:t>
      </w:r>
      <w:r w:rsidRPr="00225DF4">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Подрядчиком в порядке, установленном действующим законодательством.</w:t>
      </w:r>
    </w:p>
    <w:p w14:paraId="128923AC" w14:textId="77777777" w:rsidR="00225DF4" w:rsidRPr="00225DF4" w:rsidRDefault="00225DF4" w:rsidP="00225DF4">
      <w:pPr>
        <w:suppressAutoHyphens/>
        <w:autoSpaceDN w:val="0"/>
        <w:ind w:firstLine="709"/>
        <w:textAlignment w:val="baseline"/>
        <w:rPr>
          <w:rFonts w:ascii="Times New Roman" w:eastAsia="Arial Unicode MS" w:hAnsi="Times New Roman" w:cs="Times New Roman"/>
          <w:b/>
          <w:kern w:val="3"/>
          <w:sz w:val="23"/>
          <w:szCs w:val="23"/>
        </w:rPr>
      </w:pPr>
    </w:p>
    <w:p w14:paraId="322A444B" w14:textId="77777777" w:rsidR="00225DF4" w:rsidRPr="00225DF4" w:rsidRDefault="00225DF4" w:rsidP="00225DF4">
      <w:pPr>
        <w:suppressAutoHyphens/>
        <w:autoSpaceDN w:val="0"/>
        <w:jc w:val="center"/>
        <w:textAlignment w:val="baseline"/>
        <w:rPr>
          <w:rFonts w:ascii="Times New Roman" w:eastAsia="Arial Unicode MS" w:hAnsi="Times New Roman" w:cs="Times New Roman"/>
          <w:kern w:val="3"/>
          <w:sz w:val="23"/>
          <w:szCs w:val="23"/>
        </w:rPr>
      </w:pPr>
      <w:r w:rsidRPr="00225DF4">
        <w:rPr>
          <w:rFonts w:ascii="Times New Roman" w:eastAsia="Arial Unicode MS" w:hAnsi="Times New Roman" w:cs="Times New Roman"/>
          <w:b/>
          <w:kern w:val="3"/>
          <w:sz w:val="23"/>
          <w:szCs w:val="23"/>
        </w:rPr>
        <w:t>10. Прочие условия</w:t>
      </w:r>
    </w:p>
    <w:p w14:paraId="1A8ABDAD"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10.1.</w:t>
      </w:r>
      <w:r w:rsidRPr="00225DF4">
        <w:rPr>
          <w:rFonts w:ascii="Times New Roman" w:eastAsia="Times New Roman" w:hAnsi="Times New Roman" w:cs="Times New Roman"/>
          <w:kern w:val="3"/>
          <w:sz w:val="23"/>
          <w:szCs w:val="23"/>
        </w:rPr>
        <w:t xml:space="preserve"> По вопросам, не урегулированным Контрактом, Стороны руководствуются действующим законодательством Российской Федерации.</w:t>
      </w:r>
    </w:p>
    <w:p w14:paraId="579B53D0"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lang w:eastAsia="ar-SA"/>
        </w:rPr>
        <w:t>10.2.</w:t>
      </w:r>
      <w:r w:rsidRPr="00225DF4">
        <w:rPr>
          <w:rFonts w:ascii="Times New Roman" w:eastAsia="Times New Roman" w:hAnsi="Times New Roman" w:cs="Times New Roman"/>
          <w:kern w:val="3"/>
          <w:sz w:val="23"/>
          <w:szCs w:val="23"/>
          <w:lang w:eastAsia="ar-SA"/>
        </w:rPr>
        <w:t xml:space="preserve">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14:paraId="741C4C0F" w14:textId="77777777" w:rsidR="00B15B22" w:rsidRPr="00B15B22" w:rsidRDefault="00B15B22" w:rsidP="00B15B22">
      <w:pPr>
        <w:pStyle w:val="Standard"/>
        <w:ind w:firstLine="709"/>
        <w:jc w:val="both"/>
        <w:rPr>
          <w:sz w:val="23"/>
          <w:szCs w:val="23"/>
          <w:lang w:eastAsia="ar-SA"/>
        </w:rPr>
      </w:pPr>
      <w:r w:rsidRPr="00B15B22">
        <w:rPr>
          <w:sz w:val="23"/>
          <w:szCs w:val="23"/>
          <w:lang w:eastAsia="ar-SA"/>
        </w:rPr>
        <w:lastRenderedPageBreak/>
        <w:t xml:space="preserve">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подтверждающими обоснованность претензии. </w:t>
      </w:r>
    </w:p>
    <w:p w14:paraId="7C9ED9A0" w14:textId="77777777" w:rsidR="00B15B22" w:rsidRPr="00B15B22" w:rsidRDefault="00B15B22" w:rsidP="00B15B22">
      <w:pPr>
        <w:pStyle w:val="Standard"/>
        <w:ind w:firstLine="709"/>
        <w:jc w:val="both"/>
        <w:rPr>
          <w:sz w:val="23"/>
          <w:szCs w:val="23"/>
          <w:lang w:eastAsia="ar-SA"/>
        </w:rPr>
      </w:pPr>
      <w:r w:rsidRPr="00B15B22">
        <w:rPr>
          <w:sz w:val="23"/>
          <w:szCs w:val="23"/>
          <w:lang w:eastAsia="ar-SA"/>
        </w:rPr>
        <w:t xml:space="preserve">Обмен документами осуществляется с использованием единой информационной системы в сфере закупок путем направления электронных уведомлений. Такие уведомления формируются с использованием единой информационной системы в сфере закупок, подписываются усиленной электронной подписью лица, имеющего право действовать от имени Стороны, и размещаются в единой информационной системе </w:t>
      </w:r>
      <w:r w:rsidRPr="00B15B22">
        <w:rPr>
          <w:sz w:val="23"/>
          <w:szCs w:val="23"/>
        </w:rPr>
        <w:t xml:space="preserve">в сфере закупок </w:t>
      </w:r>
      <w:r w:rsidRPr="00B15B22">
        <w:rPr>
          <w:sz w:val="23"/>
          <w:szCs w:val="23"/>
          <w:lang w:eastAsia="ar-SA"/>
        </w:rPr>
        <w:t>без размещения на официальном сайте.</w:t>
      </w:r>
    </w:p>
    <w:p w14:paraId="66524EBC"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B15B22">
        <w:rPr>
          <w:rFonts w:ascii="Times New Roman" w:eastAsia="Times New Roman" w:hAnsi="Times New Roman" w:cs="Times New Roman"/>
          <w:b/>
          <w:kern w:val="3"/>
          <w:sz w:val="23"/>
          <w:szCs w:val="23"/>
        </w:rPr>
        <w:t>10.3.</w:t>
      </w:r>
      <w:r w:rsidRPr="00B15B22">
        <w:rPr>
          <w:rFonts w:ascii="Times New Roman" w:eastAsia="Times New Roman" w:hAnsi="Times New Roman" w:cs="Times New Roman"/>
          <w:kern w:val="3"/>
          <w:sz w:val="23"/>
          <w:szCs w:val="23"/>
        </w:rPr>
        <w:t xml:space="preserve"> В случае изменения юридического или фактического адреса, банковских</w:t>
      </w:r>
      <w:r w:rsidRPr="00225DF4">
        <w:rPr>
          <w:rFonts w:ascii="Times New Roman" w:eastAsia="Times New Roman" w:hAnsi="Times New Roman" w:cs="Times New Roman"/>
          <w:kern w:val="3"/>
          <w:sz w:val="23"/>
          <w:szCs w:val="23"/>
        </w:rPr>
        <w:t xml:space="preserve"> или иных реквизитов, Стороны обязаны уведомить друг друга за 5 (пять) дней до предполагаемых событий.</w:t>
      </w:r>
    </w:p>
    <w:p w14:paraId="7EA35EAE"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10.4.</w:t>
      </w:r>
      <w:r w:rsidRPr="00225DF4">
        <w:rPr>
          <w:rFonts w:ascii="Times New Roman" w:eastAsia="Times New Roman" w:hAnsi="Times New Roman" w:cs="Times New Roman"/>
          <w:kern w:val="3"/>
          <w:sz w:val="23"/>
          <w:szCs w:val="23"/>
        </w:rPr>
        <w:t xml:space="preserve">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5C7437FD"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10.5.</w:t>
      </w:r>
      <w:r w:rsidRPr="00225DF4">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7194CBA2"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r w:rsidRPr="00225DF4">
        <w:rPr>
          <w:rFonts w:ascii="Times New Roman" w:eastAsia="Times New Roman" w:hAnsi="Times New Roman" w:cs="Times New Roman"/>
          <w:b/>
          <w:kern w:val="3"/>
          <w:sz w:val="23"/>
          <w:szCs w:val="23"/>
        </w:rPr>
        <w:t>10.6.</w:t>
      </w:r>
      <w:r w:rsidRPr="00225DF4">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14:paraId="7455072D" w14:textId="77777777" w:rsidR="00225DF4" w:rsidRPr="00225DF4" w:rsidRDefault="00225DF4" w:rsidP="00225DF4">
      <w:pPr>
        <w:suppressAutoHyphens/>
        <w:autoSpaceDN w:val="0"/>
        <w:ind w:firstLine="709"/>
        <w:jc w:val="both"/>
        <w:textAlignment w:val="baseline"/>
        <w:rPr>
          <w:rFonts w:ascii="Times New Roman" w:eastAsia="Times New Roman" w:hAnsi="Times New Roman" w:cs="Times New Roman"/>
          <w:kern w:val="3"/>
          <w:sz w:val="23"/>
          <w:szCs w:val="23"/>
        </w:rPr>
      </w:pPr>
    </w:p>
    <w:p w14:paraId="7D0136F7"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11. Антикоррупционная оговорка</w:t>
      </w:r>
    </w:p>
    <w:p w14:paraId="32A6980B" w14:textId="77777777" w:rsidR="00225DF4" w:rsidRPr="00225DF4" w:rsidRDefault="00225DF4" w:rsidP="00225DF4">
      <w:pPr>
        <w:ind w:firstLine="709"/>
        <w:jc w:val="both"/>
        <w:rPr>
          <w:rFonts w:ascii="Times New Roman" w:eastAsia="Calibri" w:hAnsi="Times New Roman" w:cs="Times New Roman"/>
          <w:sz w:val="23"/>
          <w:szCs w:val="23"/>
        </w:rPr>
      </w:pPr>
      <w:r w:rsidRPr="00225DF4">
        <w:rPr>
          <w:rFonts w:ascii="Times New Roman" w:eastAsia="Calibri" w:hAnsi="Times New Roman" w:cs="Times New Roman"/>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C23B0A4" w14:textId="77777777" w:rsidR="00225DF4" w:rsidRPr="00225DF4" w:rsidRDefault="00225DF4" w:rsidP="00225DF4">
      <w:pPr>
        <w:ind w:firstLine="709"/>
        <w:jc w:val="both"/>
        <w:rPr>
          <w:rFonts w:ascii="Times New Roman" w:eastAsia="Calibri" w:hAnsi="Times New Roman" w:cs="Times New Roman"/>
          <w:sz w:val="23"/>
          <w:szCs w:val="23"/>
        </w:rPr>
      </w:pPr>
      <w:r w:rsidRPr="00225DF4">
        <w:rPr>
          <w:rFonts w:ascii="Times New Roman" w:eastAsia="Calibri" w:hAnsi="Times New Roman" w:cs="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03C6AD4" w14:textId="77777777" w:rsidR="00225DF4" w:rsidRPr="00225DF4" w:rsidRDefault="00225DF4" w:rsidP="00225DF4">
      <w:pPr>
        <w:ind w:firstLine="709"/>
        <w:jc w:val="both"/>
        <w:rPr>
          <w:rFonts w:ascii="Times New Roman" w:eastAsia="Calibri" w:hAnsi="Times New Roman" w:cs="Times New Roman"/>
          <w:sz w:val="23"/>
          <w:szCs w:val="23"/>
        </w:rPr>
      </w:pPr>
      <w:r w:rsidRPr="00225DF4">
        <w:rPr>
          <w:rFonts w:ascii="Times New Roman" w:eastAsia="Calibri" w:hAnsi="Times New Roman" w:cs="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8DB2C64" w14:textId="77777777" w:rsidR="00225DF4" w:rsidRPr="00225DF4" w:rsidRDefault="00225DF4" w:rsidP="00225DF4">
      <w:pPr>
        <w:ind w:firstLine="709"/>
        <w:jc w:val="both"/>
        <w:rPr>
          <w:rFonts w:ascii="Times New Roman" w:eastAsia="Calibri" w:hAnsi="Times New Roman" w:cs="Times New Roman"/>
          <w:sz w:val="23"/>
          <w:szCs w:val="23"/>
        </w:rPr>
      </w:pPr>
      <w:r w:rsidRPr="00225DF4">
        <w:rPr>
          <w:rFonts w:ascii="Times New Roman" w:eastAsia="Calibri" w:hAnsi="Times New Roman" w:cs="Times New Roman"/>
          <w:sz w:val="23"/>
          <w:szCs w:val="23"/>
        </w:rPr>
        <w:t>- не совершать иных действий, нарушающих антикоррупционное законодательство Российской Федерации.</w:t>
      </w:r>
    </w:p>
    <w:p w14:paraId="3B42EF51" w14:textId="77777777" w:rsidR="00225DF4" w:rsidRPr="00225DF4" w:rsidRDefault="00225DF4" w:rsidP="00225DF4">
      <w:pPr>
        <w:autoSpaceDE w:val="0"/>
        <w:autoSpaceDN w:val="0"/>
        <w:adjustRightInd w:val="0"/>
        <w:ind w:firstLine="709"/>
        <w:outlineLvl w:val="0"/>
        <w:rPr>
          <w:rFonts w:ascii="Times New Roman" w:eastAsia="Times New Roman" w:hAnsi="Times New Roman" w:cs="Times New Roman"/>
          <w:b/>
          <w:bCs/>
          <w:sz w:val="23"/>
          <w:szCs w:val="23"/>
        </w:rPr>
      </w:pPr>
    </w:p>
    <w:p w14:paraId="11E3BAFD" w14:textId="77777777" w:rsidR="00225DF4" w:rsidRPr="00225DF4" w:rsidRDefault="00225DF4" w:rsidP="00225DF4">
      <w:pPr>
        <w:autoSpaceDE w:val="0"/>
        <w:autoSpaceDN w:val="0"/>
        <w:adjustRightInd w:val="0"/>
        <w:jc w:val="center"/>
        <w:outlineLvl w:val="0"/>
        <w:rPr>
          <w:rFonts w:ascii="Times New Roman" w:eastAsia="Times New Roman" w:hAnsi="Times New Roman" w:cs="Times New Roman"/>
          <w:b/>
          <w:bCs/>
          <w:sz w:val="23"/>
          <w:szCs w:val="23"/>
        </w:rPr>
      </w:pPr>
      <w:r w:rsidRPr="00225DF4">
        <w:rPr>
          <w:rFonts w:ascii="Times New Roman" w:eastAsia="Times New Roman" w:hAnsi="Times New Roman" w:cs="Times New Roman"/>
          <w:b/>
          <w:bCs/>
          <w:sz w:val="23"/>
          <w:szCs w:val="23"/>
        </w:rPr>
        <w:t>12. Приложения к Контракту</w:t>
      </w:r>
    </w:p>
    <w:p w14:paraId="6889371A"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12.1. Приложение № 1. Техническое задание.</w:t>
      </w:r>
    </w:p>
    <w:p w14:paraId="7313CD50"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12.2. Приложение № 2. Задание на проектирование.</w:t>
      </w:r>
    </w:p>
    <w:p w14:paraId="142DC56C"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sz w:val="23"/>
          <w:szCs w:val="23"/>
        </w:rPr>
      </w:pPr>
    </w:p>
    <w:p w14:paraId="3AFB7A87"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13. Адреса, реквизиты и подписи Сторон</w:t>
      </w:r>
    </w:p>
    <w:tbl>
      <w:tblPr>
        <w:tblW w:w="10137" w:type="dxa"/>
        <w:tblLook w:val="01E0" w:firstRow="1" w:lastRow="1" w:firstColumn="1" w:lastColumn="1" w:noHBand="0" w:noVBand="0"/>
      </w:tblPr>
      <w:tblGrid>
        <w:gridCol w:w="5148"/>
        <w:gridCol w:w="236"/>
        <w:gridCol w:w="4753"/>
      </w:tblGrid>
      <w:tr w:rsidR="00225DF4" w:rsidRPr="009B7D62" w14:paraId="30188EDD" w14:textId="77777777" w:rsidTr="00730D17">
        <w:tc>
          <w:tcPr>
            <w:tcW w:w="5148" w:type="dxa"/>
          </w:tcPr>
          <w:p w14:paraId="5C987305" w14:textId="77777777" w:rsidR="00225DF4" w:rsidRPr="009B7D62" w:rsidRDefault="00225DF4" w:rsidP="00225DF4">
            <w:pPr>
              <w:autoSpaceDE w:val="0"/>
              <w:autoSpaceDN w:val="0"/>
              <w:adjustRightInd w:val="0"/>
              <w:jc w:val="both"/>
              <w:rPr>
                <w:rFonts w:ascii="Times New Roman" w:eastAsia="Times New Roman" w:hAnsi="Times New Roman" w:cs="Times New Roman"/>
                <w:b/>
                <w:bCs/>
                <w:sz w:val="18"/>
                <w:szCs w:val="18"/>
              </w:rPr>
            </w:pPr>
            <w:r w:rsidRPr="009B7D62">
              <w:rPr>
                <w:rFonts w:ascii="Times New Roman" w:eastAsia="Times New Roman" w:hAnsi="Times New Roman" w:cs="Times New Roman"/>
                <w:b/>
                <w:bCs/>
                <w:sz w:val="18"/>
                <w:szCs w:val="18"/>
              </w:rPr>
              <w:t>ЗАКАЗЧИК:</w:t>
            </w:r>
          </w:p>
        </w:tc>
        <w:tc>
          <w:tcPr>
            <w:tcW w:w="236" w:type="dxa"/>
          </w:tcPr>
          <w:p w14:paraId="5F8168D2" w14:textId="77777777" w:rsidR="00225DF4" w:rsidRPr="009B7D62" w:rsidRDefault="00225DF4" w:rsidP="00225DF4">
            <w:pPr>
              <w:autoSpaceDE w:val="0"/>
              <w:autoSpaceDN w:val="0"/>
              <w:adjustRightInd w:val="0"/>
              <w:jc w:val="both"/>
              <w:rPr>
                <w:rFonts w:ascii="Times New Roman" w:eastAsia="Times New Roman" w:hAnsi="Times New Roman" w:cs="Times New Roman"/>
                <w:sz w:val="18"/>
                <w:szCs w:val="18"/>
              </w:rPr>
            </w:pPr>
          </w:p>
        </w:tc>
        <w:tc>
          <w:tcPr>
            <w:tcW w:w="4753" w:type="dxa"/>
          </w:tcPr>
          <w:p w14:paraId="029F309C" w14:textId="77777777" w:rsidR="00225DF4" w:rsidRPr="009B7D62" w:rsidRDefault="00225DF4" w:rsidP="00225DF4">
            <w:pPr>
              <w:autoSpaceDE w:val="0"/>
              <w:autoSpaceDN w:val="0"/>
              <w:adjustRightInd w:val="0"/>
              <w:jc w:val="both"/>
              <w:rPr>
                <w:rFonts w:ascii="Times New Roman" w:eastAsia="Times New Roman" w:hAnsi="Times New Roman" w:cs="Times New Roman"/>
                <w:b/>
                <w:bCs/>
                <w:sz w:val="18"/>
                <w:szCs w:val="18"/>
              </w:rPr>
            </w:pPr>
            <w:r w:rsidRPr="009B7D62">
              <w:rPr>
                <w:rFonts w:ascii="Times New Roman" w:eastAsia="Times New Roman" w:hAnsi="Times New Roman" w:cs="Times New Roman"/>
                <w:b/>
                <w:bCs/>
                <w:sz w:val="18"/>
                <w:szCs w:val="18"/>
              </w:rPr>
              <w:t>ПОДРЯДЧИК:</w:t>
            </w:r>
          </w:p>
        </w:tc>
      </w:tr>
      <w:tr w:rsidR="007664ED" w:rsidRPr="009B7D62" w14:paraId="50748908" w14:textId="77777777" w:rsidTr="00730D17">
        <w:tc>
          <w:tcPr>
            <w:tcW w:w="5148" w:type="dxa"/>
          </w:tcPr>
          <w:p w14:paraId="011431DD" w14:textId="77777777" w:rsidR="007664ED" w:rsidRPr="009B7D62" w:rsidRDefault="007664ED" w:rsidP="007664ED">
            <w:pPr>
              <w:pStyle w:val="2"/>
              <w:spacing w:after="0" w:line="240" w:lineRule="auto"/>
              <w:jc w:val="both"/>
              <w:rPr>
                <w:rFonts w:ascii="Times New Roman" w:hAnsi="Times New Roman"/>
                <w:b/>
                <w:bCs/>
                <w:sz w:val="18"/>
                <w:szCs w:val="18"/>
                <w:lang w:val="ru-RU"/>
              </w:rPr>
            </w:pPr>
            <w:r w:rsidRPr="009B7D62">
              <w:rPr>
                <w:rFonts w:ascii="Times New Roman" w:hAnsi="Times New Roman"/>
                <w:b/>
                <w:bCs/>
                <w:sz w:val="18"/>
                <w:szCs w:val="18"/>
                <w:lang w:val="ru-RU"/>
              </w:rPr>
              <w:t>ГОСУДАРСТВЕННОЕ БЮДЖЕТНОЕ ДОШКОЛЬНОЕ ОБРАЗОВАТЕЛЬНОЕ УЧРЕЖДЕНИЕ ДЕТСКИЙ САД № 28 КОМБИНИРОВАННОГО ВИДА ВАСИЛЕОСТРОВСКОГО РАЙОНА САНКТ-ПЕТЕРБУРГА (ГБДОУ ДЕТСКИЙ САД № 28 ВАСИЛЕОСТРОВСКОГО РАЙОНА)</w:t>
            </w:r>
          </w:p>
          <w:p w14:paraId="7EC9A14E" w14:textId="77777777" w:rsidR="007664ED" w:rsidRPr="009B7D62" w:rsidRDefault="007664ED" w:rsidP="007664ED">
            <w:pPr>
              <w:pStyle w:val="2"/>
              <w:spacing w:after="0" w:line="240" w:lineRule="auto"/>
              <w:rPr>
                <w:rFonts w:ascii="Times New Roman" w:hAnsi="Times New Roman"/>
                <w:b/>
                <w:bCs/>
                <w:sz w:val="18"/>
                <w:szCs w:val="18"/>
                <w:lang w:val="ru-RU"/>
              </w:rPr>
            </w:pPr>
          </w:p>
          <w:p w14:paraId="183E2C1E" w14:textId="77777777" w:rsidR="007664ED" w:rsidRPr="009B7D62" w:rsidRDefault="007664ED" w:rsidP="007664ED">
            <w:pPr>
              <w:suppressAutoHyphens/>
              <w:rPr>
                <w:rFonts w:ascii="Times New Roman" w:hAnsi="Times New Roman" w:cs="Times New Roman"/>
                <w:sz w:val="18"/>
                <w:szCs w:val="18"/>
              </w:rPr>
            </w:pPr>
            <w:r w:rsidRPr="009B7D62">
              <w:rPr>
                <w:rFonts w:ascii="Times New Roman" w:hAnsi="Times New Roman" w:cs="Times New Roman"/>
                <w:sz w:val="18"/>
                <w:szCs w:val="18"/>
              </w:rPr>
              <w:t>199397, Санкт-Петербург, ул. Наличная, д. 40, корп. 3, лит. А</w:t>
            </w:r>
          </w:p>
          <w:p w14:paraId="242F46CE" w14:textId="77777777" w:rsidR="007664ED" w:rsidRPr="009B7D62" w:rsidRDefault="007664ED" w:rsidP="007664ED">
            <w:pPr>
              <w:suppressAutoHyphens/>
              <w:rPr>
                <w:rFonts w:ascii="Times New Roman" w:hAnsi="Times New Roman" w:cs="Times New Roman"/>
                <w:sz w:val="18"/>
                <w:szCs w:val="18"/>
              </w:rPr>
            </w:pPr>
            <w:r w:rsidRPr="009B7D62">
              <w:rPr>
                <w:rFonts w:ascii="Times New Roman" w:hAnsi="Times New Roman" w:cs="Times New Roman"/>
                <w:sz w:val="18"/>
                <w:szCs w:val="18"/>
              </w:rPr>
              <w:t>Тел.: (812) 350-19-30</w:t>
            </w:r>
          </w:p>
          <w:p w14:paraId="44BC0063" w14:textId="77777777" w:rsidR="007664ED" w:rsidRPr="009B7D62" w:rsidRDefault="007664ED" w:rsidP="007664ED">
            <w:pPr>
              <w:suppressAutoHyphens/>
              <w:rPr>
                <w:rFonts w:ascii="Times New Roman" w:hAnsi="Times New Roman" w:cs="Times New Roman"/>
                <w:sz w:val="18"/>
                <w:szCs w:val="18"/>
              </w:rPr>
            </w:pPr>
            <w:r w:rsidRPr="009B7D62">
              <w:rPr>
                <w:rFonts w:ascii="Times New Roman" w:hAnsi="Times New Roman" w:cs="Times New Roman"/>
                <w:sz w:val="18"/>
                <w:szCs w:val="18"/>
              </w:rPr>
              <w:t>ИНН 7801136542/ КПП 780101001</w:t>
            </w:r>
          </w:p>
          <w:p w14:paraId="7B67AE9A" w14:textId="77777777" w:rsidR="007664ED" w:rsidRPr="009B7D62" w:rsidRDefault="007664ED" w:rsidP="007664ED">
            <w:pPr>
              <w:pStyle w:val="2"/>
              <w:spacing w:after="0" w:line="240" w:lineRule="auto"/>
              <w:rPr>
                <w:rFonts w:ascii="Times New Roman" w:hAnsi="Times New Roman"/>
                <w:sz w:val="18"/>
                <w:szCs w:val="18"/>
              </w:rPr>
            </w:pPr>
            <w:r w:rsidRPr="009B7D62">
              <w:rPr>
                <w:rFonts w:ascii="Times New Roman" w:hAnsi="Times New Roman"/>
                <w:sz w:val="18"/>
                <w:szCs w:val="18"/>
              </w:rPr>
              <w:t>л/сч № 0491052</w:t>
            </w:r>
          </w:p>
          <w:p w14:paraId="3464FCB2" w14:textId="77777777" w:rsidR="007664ED" w:rsidRPr="009B7D62" w:rsidRDefault="007664ED" w:rsidP="007664ED">
            <w:pPr>
              <w:jc w:val="both"/>
              <w:rPr>
                <w:rFonts w:ascii="Times New Roman" w:eastAsia="Times New Roman" w:hAnsi="Times New Roman" w:cs="Times New Roman"/>
                <w:sz w:val="18"/>
                <w:szCs w:val="18"/>
              </w:rPr>
            </w:pPr>
          </w:p>
        </w:tc>
        <w:tc>
          <w:tcPr>
            <w:tcW w:w="236" w:type="dxa"/>
          </w:tcPr>
          <w:p w14:paraId="213F0D1C" w14:textId="77777777" w:rsidR="007664ED" w:rsidRPr="009B7D62" w:rsidRDefault="007664ED" w:rsidP="007664ED">
            <w:pPr>
              <w:autoSpaceDE w:val="0"/>
              <w:autoSpaceDN w:val="0"/>
              <w:adjustRightInd w:val="0"/>
              <w:jc w:val="both"/>
              <w:rPr>
                <w:rFonts w:ascii="Times New Roman" w:eastAsia="Times New Roman" w:hAnsi="Times New Roman" w:cs="Times New Roman"/>
                <w:sz w:val="18"/>
                <w:szCs w:val="18"/>
              </w:rPr>
            </w:pPr>
          </w:p>
        </w:tc>
        <w:tc>
          <w:tcPr>
            <w:tcW w:w="4753" w:type="dxa"/>
          </w:tcPr>
          <w:p w14:paraId="09CFA3C6" w14:textId="77777777" w:rsidR="009B7D62" w:rsidRPr="009B7D62" w:rsidRDefault="009B7D62" w:rsidP="007664ED">
            <w:pPr>
              <w:tabs>
                <w:tab w:val="center" w:pos="2466"/>
              </w:tabs>
              <w:autoSpaceDE w:val="0"/>
              <w:autoSpaceDN w:val="0"/>
              <w:adjustRightInd w:val="0"/>
              <w:rPr>
                <w:rFonts w:ascii="Times New Roman" w:eastAsia="Times New Roman" w:hAnsi="Times New Roman" w:cs="Times New Roman"/>
                <w:sz w:val="18"/>
                <w:szCs w:val="18"/>
              </w:rPr>
            </w:pPr>
          </w:p>
          <w:p w14:paraId="6FC2D20C" w14:textId="77777777" w:rsidR="009B7D62" w:rsidRPr="00143117" w:rsidRDefault="009B7D62" w:rsidP="009B7D62">
            <w:pPr>
              <w:rPr>
                <w:rFonts w:ascii="Times New Roman" w:hAnsi="Times New Roman" w:cs="Times New Roman"/>
                <w:sz w:val="18"/>
                <w:szCs w:val="18"/>
              </w:rPr>
            </w:pPr>
          </w:p>
          <w:p w14:paraId="649D6620" w14:textId="77777777" w:rsidR="009B7D62" w:rsidRPr="00143117" w:rsidRDefault="009B7D62" w:rsidP="009B7D62">
            <w:pPr>
              <w:rPr>
                <w:rFonts w:ascii="Times New Roman" w:hAnsi="Times New Roman" w:cs="Times New Roman"/>
                <w:sz w:val="18"/>
                <w:szCs w:val="18"/>
              </w:rPr>
            </w:pPr>
          </w:p>
          <w:p w14:paraId="6204930F" w14:textId="77777777" w:rsidR="009B7D62" w:rsidRPr="00143117" w:rsidRDefault="009B7D62" w:rsidP="009B7D62">
            <w:pPr>
              <w:rPr>
                <w:rFonts w:ascii="Times New Roman" w:hAnsi="Times New Roman" w:cs="Times New Roman"/>
                <w:sz w:val="18"/>
                <w:szCs w:val="18"/>
              </w:rPr>
            </w:pPr>
          </w:p>
          <w:p w14:paraId="0AE6B9DA" w14:textId="762F4F26" w:rsidR="009B7D62" w:rsidRPr="009B7D62" w:rsidRDefault="009B7D62" w:rsidP="00043B11">
            <w:pPr>
              <w:rPr>
                <w:rFonts w:ascii="Times New Roman" w:hAnsi="Times New Roman" w:cs="Times New Roman"/>
                <w:b/>
                <w:bCs/>
                <w:sz w:val="18"/>
                <w:szCs w:val="18"/>
              </w:rPr>
            </w:pPr>
          </w:p>
        </w:tc>
      </w:tr>
      <w:tr w:rsidR="007664ED" w:rsidRPr="009B7D62" w14:paraId="75339BDF" w14:textId="77777777" w:rsidTr="00730D17">
        <w:tc>
          <w:tcPr>
            <w:tcW w:w="5148" w:type="dxa"/>
          </w:tcPr>
          <w:p w14:paraId="21B9D186" w14:textId="13540D85" w:rsidR="007664ED" w:rsidRPr="009B7D62" w:rsidRDefault="007664ED" w:rsidP="007664ED">
            <w:pPr>
              <w:tabs>
                <w:tab w:val="center" w:pos="2466"/>
              </w:tabs>
              <w:autoSpaceDE w:val="0"/>
              <w:autoSpaceDN w:val="0"/>
              <w:adjustRightInd w:val="0"/>
              <w:rPr>
                <w:rFonts w:ascii="Times New Roman" w:eastAsia="Times New Roman" w:hAnsi="Times New Roman" w:cs="Times New Roman"/>
                <w:sz w:val="18"/>
                <w:szCs w:val="18"/>
              </w:rPr>
            </w:pPr>
            <w:r w:rsidRPr="009B7D62">
              <w:rPr>
                <w:rFonts w:ascii="Times New Roman" w:hAnsi="Times New Roman" w:cs="Times New Roman"/>
                <w:sz w:val="18"/>
                <w:szCs w:val="18"/>
              </w:rPr>
              <w:t>____________________ / О.В. Сутормина/</w:t>
            </w:r>
          </w:p>
        </w:tc>
        <w:tc>
          <w:tcPr>
            <w:tcW w:w="236" w:type="dxa"/>
          </w:tcPr>
          <w:p w14:paraId="70A7BE72" w14:textId="77777777" w:rsidR="007664ED" w:rsidRPr="009B7D62" w:rsidRDefault="007664ED" w:rsidP="007664ED">
            <w:pPr>
              <w:autoSpaceDE w:val="0"/>
              <w:autoSpaceDN w:val="0"/>
              <w:adjustRightInd w:val="0"/>
              <w:jc w:val="both"/>
              <w:rPr>
                <w:rFonts w:ascii="Times New Roman" w:eastAsia="Times New Roman" w:hAnsi="Times New Roman" w:cs="Times New Roman"/>
                <w:sz w:val="18"/>
                <w:szCs w:val="18"/>
              </w:rPr>
            </w:pPr>
          </w:p>
        </w:tc>
        <w:tc>
          <w:tcPr>
            <w:tcW w:w="4753" w:type="dxa"/>
          </w:tcPr>
          <w:p w14:paraId="6E42012A" w14:textId="12CB94C7" w:rsidR="007664ED" w:rsidRPr="009B7D62" w:rsidRDefault="007664ED" w:rsidP="007664ED">
            <w:pPr>
              <w:tabs>
                <w:tab w:val="center" w:pos="2466"/>
              </w:tabs>
              <w:autoSpaceDE w:val="0"/>
              <w:autoSpaceDN w:val="0"/>
              <w:adjustRightInd w:val="0"/>
              <w:rPr>
                <w:rFonts w:ascii="Times New Roman" w:eastAsia="Times New Roman" w:hAnsi="Times New Roman" w:cs="Times New Roman"/>
                <w:sz w:val="18"/>
                <w:szCs w:val="18"/>
              </w:rPr>
            </w:pPr>
            <w:r w:rsidRPr="009B7D62">
              <w:rPr>
                <w:rFonts w:ascii="Times New Roman" w:eastAsia="Times New Roman" w:hAnsi="Times New Roman" w:cs="Times New Roman"/>
                <w:sz w:val="18"/>
                <w:szCs w:val="18"/>
              </w:rPr>
              <w:t xml:space="preserve">_______________________ / </w:t>
            </w:r>
            <w:r w:rsidR="009B7D62" w:rsidRPr="009B7D62">
              <w:rPr>
                <w:rFonts w:ascii="Times New Roman" w:eastAsia="Times New Roman" w:hAnsi="Times New Roman" w:cs="Times New Roman"/>
                <w:sz w:val="18"/>
                <w:szCs w:val="18"/>
              </w:rPr>
              <w:t>А.В. Меледина</w:t>
            </w:r>
            <w:r w:rsidRPr="009B7D62">
              <w:rPr>
                <w:rFonts w:ascii="Times New Roman" w:eastAsia="Times New Roman" w:hAnsi="Times New Roman" w:cs="Times New Roman"/>
                <w:sz w:val="18"/>
                <w:szCs w:val="18"/>
              </w:rPr>
              <w:t xml:space="preserve"> /</w:t>
            </w:r>
          </w:p>
        </w:tc>
      </w:tr>
      <w:tr w:rsidR="007664ED" w:rsidRPr="009B7D62" w14:paraId="0A0DB524" w14:textId="77777777" w:rsidTr="00730D17">
        <w:tc>
          <w:tcPr>
            <w:tcW w:w="5148" w:type="dxa"/>
          </w:tcPr>
          <w:p w14:paraId="57EF9E57" w14:textId="77777777" w:rsidR="007664ED" w:rsidRPr="009B7D62" w:rsidRDefault="007664ED" w:rsidP="007664ED">
            <w:pPr>
              <w:tabs>
                <w:tab w:val="center" w:pos="2466"/>
              </w:tabs>
              <w:autoSpaceDE w:val="0"/>
              <w:autoSpaceDN w:val="0"/>
              <w:adjustRightInd w:val="0"/>
              <w:rPr>
                <w:rFonts w:ascii="Times New Roman" w:eastAsia="Times New Roman" w:hAnsi="Times New Roman" w:cs="Times New Roman"/>
                <w:b/>
                <w:bCs/>
                <w:sz w:val="18"/>
                <w:szCs w:val="18"/>
              </w:rPr>
            </w:pPr>
            <w:r w:rsidRPr="009B7D62">
              <w:rPr>
                <w:rFonts w:ascii="Times New Roman" w:eastAsia="Times New Roman" w:hAnsi="Times New Roman" w:cs="Times New Roman"/>
                <w:b/>
                <w:bCs/>
                <w:sz w:val="18"/>
                <w:szCs w:val="18"/>
              </w:rPr>
              <w:t>М.П.</w:t>
            </w:r>
          </w:p>
        </w:tc>
        <w:tc>
          <w:tcPr>
            <w:tcW w:w="236" w:type="dxa"/>
          </w:tcPr>
          <w:p w14:paraId="1E9A51D7" w14:textId="77777777" w:rsidR="007664ED" w:rsidRPr="009B7D62" w:rsidRDefault="007664ED" w:rsidP="007664ED">
            <w:pPr>
              <w:autoSpaceDE w:val="0"/>
              <w:autoSpaceDN w:val="0"/>
              <w:adjustRightInd w:val="0"/>
              <w:jc w:val="both"/>
              <w:rPr>
                <w:rFonts w:ascii="Times New Roman" w:eastAsia="Times New Roman" w:hAnsi="Times New Roman" w:cs="Times New Roman"/>
                <w:sz w:val="18"/>
                <w:szCs w:val="18"/>
              </w:rPr>
            </w:pPr>
          </w:p>
        </w:tc>
        <w:tc>
          <w:tcPr>
            <w:tcW w:w="4753" w:type="dxa"/>
          </w:tcPr>
          <w:p w14:paraId="21425D9B" w14:textId="77777777" w:rsidR="007664ED" w:rsidRPr="009B7D62" w:rsidRDefault="007664ED" w:rsidP="007664ED">
            <w:pPr>
              <w:tabs>
                <w:tab w:val="center" w:pos="2466"/>
              </w:tabs>
              <w:autoSpaceDE w:val="0"/>
              <w:autoSpaceDN w:val="0"/>
              <w:adjustRightInd w:val="0"/>
              <w:rPr>
                <w:rFonts w:ascii="Times New Roman" w:eastAsia="Times New Roman" w:hAnsi="Times New Roman" w:cs="Times New Roman"/>
                <w:b/>
                <w:bCs/>
                <w:sz w:val="18"/>
                <w:szCs w:val="18"/>
              </w:rPr>
            </w:pPr>
            <w:r w:rsidRPr="009B7D62">
              <w:rPr>
                <w:rFonts w:ascii="Times New Roman" w:eastAsia="Times New Roman" w:hAnsi="Times New Roman" w:cs="Times New Roman"/>
                <w:b/>
                <w:bCs/>
                <w:sz w:val="18"/>
                <w:szCs w:val="18"/>
              </w:rPr>
              <w:t>М.П.</w:t>
            </w:r>
          </w:p>
        </w:tc>
      </w:tr>
    </w:tbl>
    <w:p w14:paraId="4AEAD189" w14:textId="77777777" w:rsidR="00225DF4" w:rsidRPr="00225DF4" w:rsidRDefault="00225DF4" w:rsidP="00225DF4">
      <w:pPr>
        <w:autoSpaceDE w:val="0"/>
        <w:autoSpaceDN w:val="0"/>
        <w:adjustRightInd w:val="0"/>
        <w:ind w:firstLine="709"/>
        <w:rPr>
          <w:rFonts w:ascii="Times New Roman" w:eastAsia="Times New Roman" w:hAnsi="Times New Roman" w:cs="Times New Roman"/>
        </w:rPr>
      </w:pPr>
    </w:p>
    <w:p w14:paraId="2D755C19" w14:textId="77777777" w:rsidR="00225DF4" w:rsidRPr="00225DF4" w:rsidRDefault="00225DF4" w:rsidP="00225DF4">
      <w:pPr>
        <w:autoSpaceDE w:val="0"/>
        <w:autoSpaceDN w:val="0"/>
        <w:adjustRightInd w:val="0"/>
        <w:ind w:firstLine="709"/>
        <w:rPr>
          <w:rFonts w:ascii="Times New Roman" w:eastAsia="Times New Roman" w:hAnsi="Times New Roman" w:cs="Times New Roman"/>
        </w:rPr>
      </w:pPr>
    </w:p>
    <w:p w14:paraId="0A5AF112" w14:textId="77777777" w:rsidR="00225DF4" w:rsidRPr="00225DF4" w:rsidRDefault="00225DF4" w:rsidP="00225DF4">
      <w:pPr>
        <w:jc w:val="right"/>
        <w:rPr>
          <w:rFonts w:ascii="Times New Roman" w:eastAsia="Times New Roman" w:hAnsi="Times New Roman" w:cs="Times New Roman"/>
          <w:b/>
          <w:bCs/>
          <w:i/>
        </w:rPr>
      </w:pPr>
      <w:r w:rsidRPr="00225DF4">
        <w:rPr>
          <w:rFonts w:ascii="Times New Roman" w:eastAsia="Times New Roman" w:hAnsi="Times New Roman" w:cs="Times New Roman"/>
        </w:rPr>
        <w:br w:type="page"/>
      </w:r>
      <w:r w:rsidRPr="00225DF4">
        <w:rPr>
          <w:rFonts w:ascii="Times New Roman" w:eastAsia="Times New Roman" w:hAnsi="Times New Roman" w:cs="Times New Roman"/>
          <w:b/>
          <w:i/>
        </w:rPr>
        <w:lastRenderedPageBreak/>
        <w:t>Приложение № 1</w:t>
      </w:r>
      <w:r w:rsidRPr="00225DF4">
        <w:rPr>
          <w:rFonts w:ascii="Times New Roman" w:eastAsia="Times New Roman" w:hAnsi="Times New Roman" w:cs="Times New Roman"/>
          <w:b/>
          <w:bCs/>
          <w:i/>
        </w:rPr>
        <w:t xml:space="preserve"> </w:t>
      </w:r>
    </w:p>
    <w:p w14:paraId="5DDEE5AD" w14:textId="53F6B2A9" w:rsidR="00225DF4" w:rsidRPr="00225DF4" w:rsidRDefault="00225DF4" w:rsidP="00225DF4">
      <w:pPr>
        <w:shd w:val="clear" w:color="auto" w:fill="FFFFFF"/>
        <w:autoSpaceDE w:val="0"/>
        <w:autoSpaceDN w:val="0"/>
        <w:adjustRightInd w:val="0"/>
        <w:ind w:right="-201"/>
        <w:jc w:val="right"/>
        <w:rPr>
          <w:rFonts w:ascii="Times New Roman" w:eastAsia="Times New Roman" w:hAnsi="Times New Roman" w:cs="Times New Roman"/>
          <w:b/>
          <w:i/>
        </w:rPr>
      </w:pPr>
      <w:r w:rsidRPr="00225DF4">
        <w:rPr>
          <w:rFonts w:ascii="Times New Roman" w:eastAsia="Times New Roman" w:hAnsi="Times New Roman" w:cs="Times New Roman"/>
          <w:b/>
          <w:bCs/>
          <w:i/>
        </w:rPr>
        <w:t xml:space="preserve">к Контракту </w:t>
      </w:r>
      <w:r w:rsidRPr="00225DF4">
        <w:rPr>
          <w:rFonts w:ascii="Times New Roman" w:eastAsia="Times New Roman" w:hAnsi="Times New Roman" w:cs="Times New Roman"/>
          <w:b/>
          <w:i/>
        </w:rPr>
        <w:t>от __.__.202</w:t>
      </w:r>
      <w:r w:rsidR="00953C0F">
        <w:rPr>
          <w:rFonts w:ascii="Times New Roman" w:eastAsia="Times New Roman" w:hAnsi="Times New Roman" w:cs="Times New Roman"/>
          <w:b/>
          <w:i/>
        </w:rPr>
        <w:t>3</w:t>
      </w:r>
      <w:r w:rsidRPr="00225DF4">
        <w:rPr>
          <w:rFonts w:ascii="Times New Roman" w:eastAsia="Times New Roman" w:hAnsi="Times New Roman" w:cs="Times New Roman"/>
          <w:b/>
          <w:i/>
        </w:rPr>
        <w:t xml:space="preserve"> г. № </w:t>
      </w:r>
      <w:r w:rsidR="00043B11">
        <w:rPr>
          <w:rFonts w:asciiTheme="majorBidi" w:hAnsiTheme="majorBidi" w:cstheme="majorBidi"/>
          <w:b/>
          <w:bCs/>
          <w:i/>
          <w:iCs/>
          <w:sz w:val="23"/>
          <w:szCs w:val="23"/>
          <w:lang w:eastAsia="zh-CN" w:bidi="ar-SA"/>
        </w:rPr>
        <w:t>28/СПС</w:t>
      </w:r>
      <w:r w:rsidRPr="00225DF4">
        <w:rPr>
          <w:rFonts w:ascii="Times New Roman" w:eastAsia="Times New Roman" w:hAnsi="Times New Roman" w:cs="Times New Roman"/>
          <w:b/>
          <w:bCs/>
          <w:i/>
        </w:rPr>
        <w:t xml:space="preserve"> </w:t>
      </w:r>
    </w:p>
    <w:p w14:paraId="4B1E0925" w14:textId="77777777" w:rsidR="00225DF4" w:rsidRPr="00225DF4" w:rsidRDefault="00225DF4" w:rsidP="00225DF4">
      <w:pPr>
        <w:shd w:val="clear" w:color="auto" w:fill="FFFFFF"/>
        <w:autoSpaceDE w:val="0"/>
        <w:autoSpaceDN w:val="0"/>
        <w:adjustRightInd w:val="0"/>
        <w:ind w:right="-201"/>
        <w:jc w:val="right"/>
        <w:rPr>
          <w:rFonts w:ascii="Times New Roman" w:eastAsia="Times New Roman" w:hAnsi="Times New Roman" w:cs="Times New Roman"/>
          <w:b/>
          <w:i/>
          <w:w w:val="88"/>
        </w:rPr>
      </w:pPr>
    </w:p>
    <w:p w14:paraId="5A51AE7A" w14:textId="77777777" w:rsidR="00225DF4" w:rsidRPr="00225DF4" w:rsidRDefault="00225DF4" w:rsidP="00225DF4">
      <w:pPr>
        <w:shd w:val="clear" w:color="auto" w:fill="FFFFFF"/>
        <w:autoSpaceDE w:val="0"/>
        <w:autoSpaceDN w:val="0"/>
        <w:adjustRightInd w:val="0"/>
        <w:ind w:right="-201"/>
        <w:jc w:val="center"/>
        <w:rPr>
          <w:rFonts w:ascii="Times New Roman" w:eastAsia="Times New Roman" w:hAnsi="Times New Roman" w:cs="Times New Roman"/>
          <w:b/>
          <w:w w:val="88"/>
          <w:sz w:val="23"/>
          <w:szCs w:val="23"/>
        </w:rPr>
      </w:pPr>
      <w:r w:rsidRPr="00225DF4">
        <w:rPr>
          <w:rFonts w:ascii="Times New Roman" w:eastAsia="Times New Roman" w:hAnsi="Times New Roman" w:cs="Times New Roman"/>
          <w:b/>
          <w:w w:val="88"/>
          <w:sz w:val="23"/>
          <w:szCs w:val="23"/>
        </w:rPr>
        <w:t>ТЕХНИЧЕСКОЕ ЗАДАНИЕ</w:t>
      </w:r>
    </w:p>
    <w:p w14:paraId="0A9F5697" w14:textId="0DAD709F" w:rsidR="00225DF4" w:rsidRPr="00225DF4" w:rsidRDefault="00225DF4" w:rsidP="00225DF4">
      <w:pPr>
        <w:autoSpaceDE w:val="0"/>
        <w:autoSpaceDN w:val="0"/>
        <w:adjustRightInd w:val="0"/>
        <w:ind w:firstLine="720"/>
        <w:jc w:val="both"/>
        <w:rPr>
          <w:rFonts w:ascii="Times New Roman" w:eastAsia="Times New Roman" w:hAnsi="Times New Roman" w:cs="Times New Roman"/>
          <w:sz w:val="23"/>
          <w:szCs w:val="23"/>
        </w:rPr>
      </w:pPr>
      <w:r w:rsidRPr="00225DF4">
        <w:rPr>
          <w:rFonts w:ascii="Times New Roman" w:eastAsia="Times New Roman" w:hAnsi="Times New Roman" w:cs="Times New Roman"/>
          <w:sz w:val="23"/>
          <w:szCs w:val="23"/>
        </w:rPr>
        <w:t xml:space="preserve">Код по Общероссийскому классификатору продукции по видам экономической деятельности (ОКПД 2) ОК 034-2014 (КПЕС 2008), соответствующий предмету Контракта </w:t>
      </w:r>
      <w:r w:rsidR="007664ED" w:rsidRPr="007664ED">
        <w:rPr>
          <w:rFonts w:ascii="Times New Roman" w:eastAsia="Times New Roman" w:hAnsi="Times New Roman" w:cs="Times New Roman"/>
          <w:sz w:val="23"/>
          <w:szCs w:val="23"/>
        </w:rPr>
        <w:t>41.10.10.000 Документация проектная для строительства</w:t>
      </w:r>
    </w:p>
    <w:p w14:paraId="1DC99149" w14:textId="77777777" w:rsidR="00225DF4" w:rsidRPr="00225DF4" w:rsidRDefault="00225DF4" w:rsidP="00225DF4">
      <w:pPr>
        <w:autoSpaceDE w:val="0"/>
        <w:autoSpaceDN w:val="0"/>
        <w:adjustRightInd w:val="0"/>
        <w:rPr>
          <w:rFonts w:ascii="Times New Roman" w:eastAsia="Times New Roman" w:hAnsi="Times New Roman" w:cs="Times New Roman"/>
          <w:sz w:val="23"/>
          <w:szCs w:val="23"/>
        </w:rPr>
      </w:pPr>
    </w:p>
    <w:p w14:paraId="58D75A5C"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1. Требования к количественным характеристикам (объему) Работ</w:t>
      </w:r>
    </w:p>
    <w:p w14:paraId="58B26824" w14:textId="77777777" w:rsidR="00225DF4" w:rsidRPr="00225DF4" w:rsidRDefault="00225DF4" w:rsidP="00225DF4">
      <w:pPr>
        <w:autoSpaceDE w:val="0"/>
        <w:autoSpaceDN w:val="0"/>
        <w:adjustRightInd w:val="0"/>
        <w:ind w:firstLine="708"/>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color w:val="auto"/>
          <w:sz w:val="23"/>
          <w:szCs w:val="23"/>
          <w:lang w:bidi="ar-SA"/>
        </w:rPr>
        <w:t>1.1. Работы необходимо выполнить в соответствии с Заданием на проектирование.</w:t>
      </w:r>
    </w:p>
    <w:p w14:paraId="4F521C6C" w14:textId="77777777" w:rsidR="00225DF4" w:rsidRPr="00225DF4" w:rsidRDefault="00225DF4" w:rsidP="00225DF4">
      <w:pPr>
        <w:autoSpaceDE w:val="0"/>
        <w:autoSpaceDN w:val="0"/>
        <w:adjustRightInd w:val="0"/>
        <w:ind w:firstLine="708"/>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color w:val="auto"/>
          <w:sz w:val="23"/>
          <w:szCs w:val="23"/>
          <w:lang w:bidi="ar-SA"/>
        </w:rPr>
        <w:t>1.2. Объемы работ указаны в Приложениях № 2 и № 3 к Контракту.</w:t>
      </w:r>
    </w:p>
    <w:p w14:paraId="0D9D3102" w14:textId="77777777" w:rsidR="00225DF4" w:rsidRPr="00225DF4" w:rsidRDefault="00225DF4" w:rsidP="00225DF4">
      <w:pPr>
        <w:autoSpaceDE w:val="0"/>
        <w:autoSpaceDN w:val="0"/>
        <w:adjustRightInd w:val="0"/>
        <w:ind w:firstLine="708"/>
        <w:rPr>
          <w:rFonts w:ascii="Times New Roman" w:eastAsia="Times New Roman" w:hAnsi="Times New Roman" w:cs="Times New Roman"/>
          <w:b/>
          <w:sz w:val="23"/>
          <w:szCs w:val="23"/>
        </w:rPr>
      </w:pPr>
    </w:p>
    <w:p w14:paraId="626DE062"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2. Требования к качеству и безопасности Работ</w:t>
      </w:r>
    </w:p>
    <w:p w14:paraId="2C45F475" w14:textId="77777777" w:rsidR="00225DF4" w:rsidRPr="00225DF4" w:rsidRDefault="00225DF4" w:rsidP="00225DF4">
      <w:pPr>
        <w:widowControl/>
        <w:tabs>
          <w:tab w:val="left" w:pos="709"/>
        </w:tabs>
        <w:autoSpaceDE w:val="0"/>
        <w:autoSpaceDN w:val="0"/>
        <w:adjustRightInd w:val="0"/>
        <w:ind w:firstLine="709"/>
        <w:jc w:val="both"/>
        <w:rPr>
          <w:rFonts w:ascii="Times New Roman" w:eastAsia="Arial" w:hAnsi="Times New Roman" w:cs="Times New Roman"/>
          <w:color w:val="auto"/>
          <w:sz w:val="23"/>
          <w:szCs w:val="23"/>
          <w:lang w:eastAsia="ar-SA" w:bidi="ar-SA"/>
        </w:rPr>
      </w:pPr>
      <w:r w:rsidRPr="00225DF4">
        <w:rPr>
          <w:rFonts w:ascii="Times New Roman" w:eastAsia="Arial" w:hAnsi="Times New Roman" w:cs="Times New Roman"/>
          <w:color w:val="auto"/>
          <w:sz w:val="23"/>
          <w:szCs w:val="23"/>
          <w:lang w:eastAsia="ar-SA" w:bidi="ar-SA"/>
        </w:rPr>
        <w:t xml:space="preserve">2.1. Согласование документации произвести в установленном 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объекта и мотивированными решениями Заказчика. </w:t>
      </w:r>
    </w:p>
    <w:p w14:paraId="12BFF2B7" w14:textId="77777777" w:rsidR="00225DF4" w:rsidRPr="00225DF4" w:rsidRDefault="00225DF4" w:rsidP="00225DF4">
      <w:pPr>
        <w:widowControl/>
        <w:tabs>
          <w:tab w:val="left" w:pos="709"/>
        </w:tabs>
        <w:autoSpaceDE w:val="0"/>
        <w:autoSpaceDN w:val="0"/>
        <w:adjustRightInd w:val="0"/>
        <w:ind w:firstLine="709"/>
        <w:jc w:val="both"/>
        <w:rPr>
          <w:rFonts w:ascii="Times New Roman" w:eastAsia="Arial" w:hAnsi="Times New Roman" w:cs="Times New Roman"/>
          <w:color w:val="auto"/>
          <w:sz w:val="23"/>
          <w:szCs w:val="23"/>
          <w:lang w:eastAsia="ar-SA" w:bidi="ar-SA"/>
        </w:rPr>
      </w:pPr>
      <w:r w:rsidRPr="00225DF4">
        <w:rPr>
          <w:rFonts w:ascii="Times New Roman" w:eastAsia="Arial" w:hAnsi="Times New Roman" w:cs="Times New Roman"/>
          <w:color w:val="auto"/>
          <w:sz w:val="23"/>
          <w:szCs w:val="23"/>
          <w:lang w:eastAsia="ar-SA" w:bidi="ar-SA"/>
        </w:rPr>
        <w:t xml:space="preserve">2.2. Объем, состав, порядок разработки и согласования документации должен соответствовать Заданию на проектирование. </w:t>
      </w:r>
    </w:p>
    <w:p w14:paraId="68CF1186" w14:textId="77777777" w:rsidR="00225DF4" w:rsidRPr="00225DF4" w:rsidRDefault="00225DF4" w:rsidP="00225DF4">
      <w:pPr>
        <w:widowControl/>
        <w:tabs>
          <w:tab w:val="left" w:pos="709"/>
        </w:tabs>
        <w:autoSpaceDE w:val="0"/>
        <w:autoSpaceDN w:val="0"/>
        <w:adjustRightInd w:val="0"/>
        <w:ind w:firstLine="709"/>
        <w:jc w:val="both"/>
        <w:rPr>
          <w:rFonts w:ascii="Times New Roman" w:eastAsia="Arial" w:hAnsi="Times New Roman" w:cs="Times New Roman"/>
          <w:color w:val="auto"/>
          <w:sz w:val="23"/>
          <w:szCs w:val="23"/>
          <w:lang w:eastAsia="ar-SA" w:bidi="ar-SA"/>
        </w:rPr>
      </w:pPr>
      <w:r w:rsidRPr="00225DF4">
        <w:rPr>
          <w:rFonts w:ascii="Times New Roman" w:eastAsia="Arial" w:hAnsi="Times New Roman" w:cs="Times New Roman"/>
          <w:color w:val="auto"/>
          <w:sz w:val="23"/>
          <w:szCs w:val="23"/>
          <w:lang w:eastAsia="ar-SA" w:bidi="ar-SA"/>
        </w:rPr>
        <w:t>2.3. В процессе выполнения работ по разработке и согласованию проектной документации, контроль за сроками, качеством и объемами работ ведет служба технического надзора Заказчика (СПб ГБУ «Служба заказчика»).</w:t>
      </w:r>
    </w:p>
    <w:p w14:paraId="6AE0209D" w14:textId="77777777" w:rsidR="00225DF4" w:rsidRPr="00225DF4" w:rsidRDefault="00225DF4" w:rsidP="00225DF4">
      <w:pPr>
        <w:tabs>
          <w:tab w:val="left" w:pos="709"/>
        </w:tabs>
        <w:autoSpaceDE w:val="0"/>
        <w:autoSpaceDN w:val="0"/>
        <w:adjustRightInd w:val="0"/>
        <w:jc w:val="both"/>
        <w:rPr>
          <w:rFonts w:ascii="Times New Roman" w:eastAsia="Times New Roman" w:hAnsi="Times New Roman" w:cs="Times New Roman"/>
          <w:sz w:val="23"/>
          <w:szCs w:val="23"/>
        </w:rPr>
      </w:pPr>
    </w:p>
    <w:p w14:paraId="33500632" w14:textId="77777777" w:rsidR="00225DF4" w:rsidRPr="00225DF4" w:rsidRDefault="00225DF4" w:rsidP="00225DF4">
      <w:pPr>
        <w:autoSpaceDE w:val="0"/>
        <w:autoSpaceDN w:val="0"/>
        <w:adjustRightInd w:val="0"/>
        <w:jc w:val="center"/>
        <w:rPr>
          <w:rFonts w:ascii="Times New Roman" w:eastAsia="Times New Roman" w:hAnsi="Times New Roman" w:cs="Times New Roman"/>
          <w:b/>
          <w:sz w:val="23"/>
          <w:szCs w:val="23"/>
        </w:rPr>
      </w:pPr>
      <w:r w:rsidRPr="00225DF4">
        <w:rPr>
          <w:rFonts w:ascii="Times New Roman" w:eastAsia="Times New Roman" w:hAnsi="Times New Roman" w:cs="Times New Roman"/>
          <w:b/>
          <w:sz w:val="23"/>
          <w:szCs w:val="23"/>
        </w:rPr>
        <w:t>3. Требования к техническим характеристикам Работ</w:t>
      </w:r>
    </w:p>
    <w:p w14:paraId="200A7A04" w14:textId="77777777" w:rsidR="00225DF4" w:rsidRPr="00225DF4" w:rsidRDefault="00225DF4" w:rsidP="00225DF4">
      <w:pPr>
        <w:autoSpaceDE w:val="0"/>
        <w:autoSpaceDN w:val="0"/>
        <w:adjustRightInd w:val="0"/>
        <w:ind w:firstLine="709"/>
        <w:jc w:val="both"/>
        <w:rPr>
          <w:rFonts w:ascii="Times New Roman" w:eastAsia="Times New Roman" w:hAnsi="Times New Roman" w:cs="Times New Roman"/>
          <w:color w:val="auto"/>
          <w:sz w:val="23"/>
          <w:szCs w:val="23"/>
          <w:lang w:bidi="ar-SA"/>
        </w:rPr>
      </w:pPr>
      <w:r w:rsidRPr="00225DF4">
        <w:rPr>
          <w:rFonts w:ascii="Times New Roman" w:eastAsia="Times New Roman" w:hAnsi="Times New Roman" w:cs="Times New Roman"/>
          <w:color w:val="auto"/>
          <w:sz w:val="23"/>
          <w:szCs w:val="23"/>
          <w:lang w:bidi="ar-SA"/>
        </w:rPr>
        <w:t>3.1. Требования к разработке проектной документации определены в Задании на проектирование и Смете.</w:t>
      </w:r>
    </w:p>
    <w:p w14:paraId="4CF7BABA" w14:textId="77777777" w:rsidR="00225DF4" w:rsidRPr="00225DF4" w:rsidRDefault="00225DF4" w:rsidP="00225DF4">
      <w:pPr>
        <w:autoSpaceDE w:val="0"/>
        <w:autoSpaceDN w:val="0"/>
        <w:adjustRightInd w:val="0"/>
        <w:rPr>
          <w:rFonts w:ascii="Times New Roman" w:eastAsia="Times New Roman" w:hAnsi="Times New Roman" w:cs="Times New Roman"/>
          <w:b/>
          <w:sz w:val="23"/>
          <w:szCs w:val="23"/>
        </w:rPr>
      </w:pPr>
    </w:p>
    <w:p w14:paraId="56C35227"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8"/>
          <w:szCs w:val="28"/>
        </w:rPr>
      </w:pPr>
    </w:p>
    <w:p w14:paraId="1E33812E"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8"/>
          <w:szCs w:val="28"/>
        </w:rPr>
      </w:pPr>
    </w:p>
    <w:tbl>
      <w:tblPr>
        <w:tblW w:w="10137" w:type="dxa"/>
        <w:tblLook w:val="01E0" w:firstRow="1" w:lastRow="1" w:firstColumn="1" w:lastColumn="1" w:noHBand="0" w:noVBand="0"/>
      </w:tblPr>
      <w:tblGrid>
        <w:gridCol w:w="5148"/>
        <w:gridCol w:w="236"/>
        <w:gridCol w:w="4753"/>
      </w:tblGrid>
      <w:tr w:rsidR="00225DF4" w:rsidRPr="00225DF4" w14:paraId="79DB66CA" w14:textId="77777777" w:rsidTr="00730D17">
        <w:tc>
          <w:tcPr>
            <w:tcW w:w="5148" w:type="dxa"/>
          </w:tcPr>
          <w:p w14:paraId="38EF817A" w14:textId="77777777" w:rsidR="00225DF4" w:rsidRPr="00225DF4" w:rsidRDefault="00225DF4" w:rsidP="00225DF4">
            <w:pPr>
              <w:jc w:val="both"/>
              <w:rPr>
                <w:rFonts w:ascii="Times New Roman" w:eastAsia="Times New Roman" w:hAnsi="Times New Roman" w:cs="Times New Roman"/>
                <w:b/>
                <w:bCs/>
                <w:sz w:val="18"/>
                <w:szCs w:val="18"/>
              </w:rPr>
            </w:pPr>
            <w:r w:rsidRPr="00225DF4">
              <w:rPr>
                <w:rFonts w:ascii="Times New Roman" w:eastAsia="Times New Roman" w:hAnsi="Times New Roman" w:cs="Times New Roman"/>
                <w:b/>
                <w:bCs/>
                <w:sz w:val="18"/>
                <w:szCs w:val="18"/>
              </w:rPr>
              <w:t>ЗАКАЗЧИК:</w:t>
            </w:r>
          </w:p>
        </w:tc>
        <w:tc>
          <w:tcPr>
            <w:tcW w:w="236" w:type="dxa"/>
          </w:tcPr>
          <w:p w14:paraId="5746EEE6" w14:textId="77777777" w:rsidR="00225DF4" w:rsidRPr="00225DF4" w:rsidRDefault="00225DF4" w:rsidP="00225DF4">
            <w:pPr>
              <w:jc w:val="both"/>
              <w:rPr>
                <w:rFonts w:ascii="Times New Roman" w:eastAsia="Times New Roman" w:hAnsi="Times New Roman" w:cs="Times New Roman"/>
                <w:sz w:val="18"/>
                <w:szCs w:val="18"/>
              </w:rPr>
            </w:pPr>
          </w:p>
        </w:tc>
        <w:tc>
          <w:tcPr>
            <w:tcW w:w="4753" w:type="dxa"/>
          </w:tcPr>
          <w:p w14:paraId="5747D5A1" w14:textId="77777777" w:rsidR="00225DF4" w:rsidRPr="00225DF4" w:rsidRDefault="00225DF4" w:rsidP="00225DF4">
            <w:pPr>
              <w:jc w:val="both"/>
              <w:rPr>
                <w:rFonts w:ascii="Times New Roman" w:eastAsia="Times New Roman" w:hAnsi="Times New Roman" w:cs="Times New Roman"/>
                <w:b/>
                <w:bCs/>
                <w:sz w:val="18"/>
                <w:szCs w:val="18"/>
              </w:rPr>
            </w:pPr>
            <w:r w:rsidRPr="00225DF4">
              <w:rPr>
                <w:rFonts w:ascii="Times New Roman" w:eastAsia="Times New Roman" w:hAnsi="Times New Roman" w:cs="Times New Roman"/>
                <w:b/>
                <w:bCs/>
                <w:sz w:val="18"/>
                <w:szCs w:val="18"/>
              </w:rPr>
              <w:t>ПОДРЯДЧИК:</w:t>
            </w:r>
          </w:p>
        </w:tc>
      </w:tr>
      <w:tr w:rsidR="007664ED" w:rsidRPr="00225DF4" w14:paraId="6249E88C" w14:textId="77777777" w:rsidTr="00730D17">
        <w:trPr>
          <w:trHeight w:val="982"/>
        </w:trPr>
        <w:tc>
          <w:tcPr>
            <w:tcW w:w="5148" w:type="dxa"/>
          </w:tcPr>
          <w:p w14:paraId="2E1C2989" w14:textId="77777777" w:rsidR="007664ED" w:rsidRPr="00EF4E5C" w:rsidRDefault="007664ED" w:rsidP="007664ED">
            <w:pPr>
              <w:pStyle w:val="2"/>
              <w:spacing w:after="0" w:line="240" w:lineRule="auto"/>
              <w:jc w:val="both"/>
              <w:rPr>
                <w:rFonts w:ascii="Times New Roman" w:hAnsi="Times New Roman"/>
                <w:b/>
                <w:bCs/>
                <w:sz w:val="18"/>
                <w:lang w:val="ru-RU"/>
              </w:rPr>
            </w:pPr>
            <w:r w:rsidRPr="00DF5E17">
              <w:rPr>
                <w:rFonts w:ascii="Times New Roman" w:hAnsi="Times New Roman"/>
                <w:b/>
                <w:bCs/>
                <w:sz w:val="18"/>
                <w:lang w:val="ru-RU"/>
              </w:rPr>
              <w:t>ГОСУДАРСТВЕННОЕ БЮДЖЕТНОЕ ДОШКОЛЬНОЕ ОБРАЗОВАТЕЛЬНОЕ УЧРЕЖДЕНИЕ ДЕТСКИЙ САД № 28 КОМБИНИРОВАННОГО ВИДА ВАСИЛЕОСТРОВСКОГО РАЙОНА САНКТ-ПЕТЕРБУРГА</w:t>
            </w:r>
            <w:r>
              <w:rPr>
                <w:rFonts w:ascii="Times New Roman" w:hAnsi="Times New Roman"/>
                <w:b/>
                <w:bCs/>
                <w:sz w:val="18"/>
                <w:lang w:val="ru-RU"/>
              </w:rPr>
              <w:t xml:space="preserve"> (</w:t>
            </w:r>
            <w:r w:rsidRPr="00EF4E5C">
              <w:rPr>
                <w:rFonts w:ascii="Times New Roman" w:hAnsi="Times New Roman"/>
                <w:b/>
                <w:bCs/>
                <w:sz w:val="18"/>
                <w:lang w:val="ru-RU"/>
              </w:rPr>
              <w:t>ГБДОУ ДЕТСКИЙ САД № 28 ВАСИЛЕОСТРОВСКОГО РАЙОНА)</w:t>
            </w:r>
          </w:p>
          <w:p w14:paraId="09722857" w14:textId="77777777" w:rsidR="007664ED" w:rsidRPr="00DF5E17" w:rsidRDefault="007664ED" w:rsidP="007664ED">
            <w:pPr>
              <w:pStyle w:val="2"/>
              <w:spacing w:after="0" w:line="240" w:lineRule="auto"/>
              <w:rPr>
                <w:rFonts w:ascii="Times New Roman" w:hAnsi="Times New Roman"/>
                <w:b/>
                <w:bCs/>
                <w:sz w:val="18"/>
                <w:lang w:val="ru-RU"/>
              </w:rPr>
            </w:pPr>
          </w:p>
          <w:p w14:paraId="7B825497" w14:textId="77777777" w:rsidR="007664ED" w:rsidRDefault="007664ED" w:rsidP="007664ED">
            <w:pPr>
              <w:pStyle w:val="2"/>
              <w:spacing w:after="0" w:line="240" w:lineRule="auto"/>
              <w:rPr>
                <w:rFonts w:ascii="Times New Roman" w:hAnsi="Times New Roman"/>
                <w:sz w:val="18"/>
              </w:rPr>
            </w:pPr>
          </w:p>
          <w:p w14:paraId="253D8F2D" w14:textId="77777777" w:rsidR="007664ED" w:rsidRPr="00225DF4" w:rsidRDefault="007664ED" w:rsidP="007664ED">
            <w:pPr>
              <w:jc w:val="both"/>
              <w:rPr>
                <w:rFonts w:ascii="Times New Roman" w:eastAsia="Times New Roman" w:hAnsi="Times New Roman" w:cs="Times New Roman"/>
                <w:sz w:val="18"/>
              </w:rPr>
            </w:pPr>
          </w:p>
        </w:tc>
        <w:tc>
          <w:tcPr>
            <w:tcW w:w="236" w:type="dxa"/>
          </w:tcPr>
          <w:p w14:paraId="45AA7336" w14:textId="77777777" w:rsidR="007664ED" w:rsidRPr="00225DF4" w:rsidRDefault="007664ED" w:rsidP="007664ED">
            <w:pPr>
              <w:jc w:val="both"/>
              <w:rPr>
                <w:rFonts w:ascii="Times New Roman" w:eastAsia="Times New Roman" w:hAnsi="Times New Roman" w:cs="Times New Roman"/>
                <w:sz w:val="18"/>
                <w:szCs w:val="18"/>
              </w:rPr>
            </w:pPr>
          </w:p>
        </w:tc>
        <w:tc>
          <w:tcPr>
            <w:tcW w:w="4753" w:type="dxa"/>
          </w:tcPr>
          <w:p w14:paraId="01CD0D72" w14:textId="77777777" w:rsidR="009B7D62" w:rsidRPr="009B7D62" w:rsidRDefault="009B7D62" w:rsidP="009B7D62">
            <w:pPr>
              <w:tabs>
                <w:tab w:val="center" w:pos="2466"/>
              </w:tabs>
              <w:autoSpaceDE w:val="0"/>
              <w:autoSpaceDN w:val="0"/>
              <w:adjustRightInd w:val="0"/>
              <w:rPr>
                <w:rFonts w:asciiTheme="majorBidi" w:hAnsiTheme="majorBidi" w:cstheme="majorBidi"/>
                <w:b/>
                <w:bCs/>
                <w:sz w:val="18"/>
                <w:szCs w:val="18"/>
              </w:rPr>
            </w:pPr>
            <w:r w:rsidRPr="009B7D62">
              <w:rPr>
                <w:rFonts w:asciiTheme="majorBidi" w:hAnsiTheme="majorBidi" w:cstheme="majorBidi"/>
                <w:b/>
                <w:bCs/>
                <w:sz w:val="18"/>
                <w:szCs w:val="18"/>
              </w:rPr>
              <w:t>Общество с ограниченной ответственностью «ТИТАН – СИСТЕМЫ ОХРАНЫ» (ООО «ТИТАН – СИСТЕМЫ ОХРАНЫ»)</w:t>
            </w:r>
          </w:p>
          <w:p w14:paraId="32896FE8" w14:textId="77777777" w:rsidR="009B7D62" w:rsidRPr="009B7D62" w:rsidRDefault="009B7D62" w:rsidP="009B7D62">
            <w:pPr>
              <w:tabs>
                <w:tab w:val="center" w:pos="2466"/>
              </w:tabs>
              <w:autoSpaceDE w:val="0"/>
              <w:autoSpaceDN w:val="0"/>
              <w:adjustRightInd w:val="0"/>
              <w:rPr>
                <w:rFonts w:ascii="Times New Roman" w:eastAsia="Times New Roman" w:hAnsi="Times New Roman" w:cs="Times New Roman"/>
                <w:sz w:val="18"/>
                <w:szCs w:val="18"/>
              </w:rPr>
            </w:pPr>
          </w:p>
          <w:p w14:paraId="3712AB7F" w14:textId="77777777" w:rsidR="007664ED" w:rsidRPr="00225DF4" w:rsidRDefault="007664ED" w:rsidP="007664ED">
            <w:pPr>
              <w:tabs>
                <w:tab w:val="center" w:pos="2466"/>
              </w:tabs>
              <w:autoSpaceDE w:val="0"/>
              <w:autoSpaceDN w:val="0"/>
              <w:adjustRightInd w:val="0"/>
              <w:rPr>
                <w:rFonts w:ascii="Times New Roman" w:eastAsia="Times New Roman" w:hAnsi="Times New Roman" w:cs="Times New Roman"/>
                <w:sz w:val="18"/>
                <w:szCs w:val="18"/>
              </w:rPr>
            </w:pPr>
          </w:p>
        </w:tc>
      </w:tr>
      <w:tr w:rsidR="009B7D62" w:rsidRPr="00225DF4" w14:paraId="40916E82" w14:textId="77777777" w:rsidTr="00730D17">
        <w:tc>
          <w:tcPr>
            <w:tcW w:w="5148" w:type="dxa"/>
          </w:tcPr>
          <w:p w14:paraId="486B32A7" w14:textId="1AB7EACF" w:rsidR="009B7D62" w:rsidRPr="00225DF4" w:rsidRDefault="009B7D62" w:rsidP="009B7D62">
            <w:pPr>
              <w:tabs>
                <w:tab w:val="center" w:pos="2466"/>
              </w:tabs>
              <w:autoSpaceDE w:val="0"/>
              <w:autoSpaceDN w:val="0"/>
              <w:adjustRightInd w:val="0"/>
              <w:rPr>
                <w:rFonts w:ascii="Times New Roman" w:eastAsia="Times New Roman" w:hAnsi="Times New Roman" w:cs="Times New Roman"/>
                <w:sz w:val="18"/>
                <w:szCs w:val="18"/>
              </w:rPr>
            </w:pPr>
            <w:r w:rsidRPr="00D117FA">
              <w:rPr>
                <w:rFonts w:ascii="Times New Roman" w:hAnsi="Times New Roman" w:cs="Times New Roman"/>
                <w:sz w:val="18"/>
                <w:szCs w:val="18"/>
              </w:rPr>
              <w:t>____________________ / О.В.</w:t>
            </w:r>
            <w:r w:rsidRPr="00D117FA">
              <w:rPr>
                <w:rFonts w:ascii="Times New Roman" w:hAnsi="Times New Roman" w:cs="Times New Roman"/>
              </w:rPr>
              <w:t xml:space="preserve"> </w:t>
            </w:r>
            <w:r w:rsidRPr="00D117FA">
              <w:rPr>
                <w:rFonts w:ascii="Times New Roman" w:hAnsi="Times New Roman" w:cs="Times New Roman"/>
                <w:sz w:val="18"/>
                <w:szCs w:val="18"/>
              </w:rPr>
              <w:t>Сутормина/</w:t>
            </w:r>
          </w:p>
        </w:tc>
        <w:tc>
          <w:tcPr>
            <w:tcW w:w="236" w:type="dxa"/>
          </w:tcPr>
          <w:p w14:paraId="53830ACE" w14:textId="77777777" w:rsidR="009B7D62" w:rsidRPr="00225DF4" w:rsidRDefault="009B7D62" w:rsidP="009B7D62">
            <w:pPr>
              <w:jc w:val="both"/>
              <w:rPr>
                <w:rFonts w:ascii="Times New Roman" w:eastAsia="Times New Roman" w:hAnsi="Times New Roman" w:cs="Times New Roman"/>
                <w:sz w:val="18"/>
                <w:szCs w:val="18"/>
              </w:rPr>
            </w:pPr>
          </w:p>
        </w:tc>
        <w:tc>
          <w:tcPr>
            <w:tcW w:w="4753" w:type="dxa"/>
          </w:tcPr>
          <w:p w14:paraId="65426E61" w14:textId="14B53C0C" w:rsidR="009B7D62" w:rsidRPr="00225DF4" w:rsidRDefault="009B7D62" w:rsidP="009B7D62">
            <w:pPr>
              <w:tabs>
                <w:tab w:val="center" w:pos="2466"/>
              </w:tabs>
              <w:autoSpaceDE w:val="0"/>
              <w:autoSpaceDN w:val="0"/>
              <w:adjustRightInd w:val="0"/>
              <w:rPr>
                <w:rFonts w:ascii="Times New Roman" w:eastAsia="Times New Roman" w:hAnsi="Times New Roman" w:cs="Times New Roman"/>
                <w:sz w:val="18"/>
                <w:szCs w:val="18"/>
              </w:rPr>
            </w:pPr>
            <w:r w:rsidRPr="009B7D62">
              <w:rPr>
                <w:rFonts w:ascii="Times New Roman" w:eastAsia="Times New Roman" w:hAnsi="Times New Roman" w:cs="Times New Roman"/>
                <w:sz w:val="18"/>
                <w:szCs w:val="18"/>
              </w:rPr>
              <w:t>_______________________ / А.В. Меледина /</w:t>
            </w:r>
          </w:p>
        </w:tc>
      </w:tr>
      <w:tr w:rsidR="009B7D62" w:rsidRPr="00225DF4" w14:paraId="4605AF8F" w14:textId="77777777" w:rsidTr="00730D17">
        <w:tc>
          <w:tcPr>
            <w:tcW w:w="5148" w:type="dxa"/>
          </w:tcPr>
          <w:p w14:paraId="264940F4" w14:textId="77777777" w:rsidR="009B7D62" w:rsidRPr="00225DF4" w:rsidRDefault="009B7D62" w:rsidP="009B7D62">
            <w:pPr>
              <w:tabs>
                <w:tab w:val="center" w:pos="2466"/>
              </w:tabs>
              <w:autoSpaceDE w:val="0"/>
              <w:autoSpaceDN w:val="0"/>
              <w:adjustRightInd w:val="0"/>
              <w:rPr>
                <w:rFonts w:ascii="Times New Roman" w:eastAsia="Times New Roman" w:hAnsi="Times New Roman" w:cs="Times New Roman"/>
                <w:b/>
                <w:bCs/>
                <w:sz w:val="18"/>
                <w:szCs w:val="18"/>
              </w:rPr>
            </w:pPr>
            <w:r w:rsidRPr="00225DF4">
              <w:rPr>
                <w:rFonts w:ascii="Times New Roman" w:eastAsia="Times New Roman" w:hAnsi="Times New Roman" w:cs="Times New Roman"/>
                <w:b/>
                <w:bCs/>
                <w:sz w:val="18"/>
                <w:szCs w:val="18"/>
              </w:rPr>
              <w:t>М.П.</w:t>
            </w:r>
          </w:p>
        </w:tc>
        <w:tc>
          <w:tcPr>
            <w:tcW w:w="236" w:type="dxa"/>
          </w:tcPr>
          <w:p w14:paraId="634D8E4E" w14:textId="77777777" w:rsidR="009B7D62" w:rsidRPr="00225DF4" w:rsidRDefault="009B7D62" w:rsidP="009B7D62">
            <w:pPr>
              <w:jc w:val="both"/>
              <w:rPr>
                <w:rFonts w:ascii="Times New Roman" w:eastAsia="Times New Roman" w:hAnsi="Times New Roman" w:cs="Times New Roman"/>
                <w:sz w:val="18"/>
                <w:szCs w:val="18"/>
              </w:rPr>
            </w:pPr>
          </w:p>
        </w:tc>
        <w:tc>
          <w:tcPr>
            <w:tcW w:w="4753" w:type="dxa"/>
          </w:tcPr>
          <w:p w14:paraId="315932FC" w14:textId="2E9BC558" w:rsidR="009B7D62" w:rsidRPr="00225DF4" w:rsidRDefault="009B7D62" w:rsidP="009B7D62">
            <w:pPr>
              <w:tabs>
                <w:tab w:val="center" w:pos="2466"/>
              </w:tabs>
              <w:autoSpaceDE w:val="0"/>
              <w:autoSpaceDN w:val="0"/>
              <w:adjustRightInd w:val="0"/>
              <w:rPr>
                <w:rFonts w:ascii="Times New Roman" w:eastAsia="Times New Roman" w:hAnsi="Times New Roman" w:cs="Times New Roman"/>
                <w:b/>
                <w:bCs/>
                <w:sz w:val="18"/>
                <w:szCs w:val="18"/>
              </w:rPr>
            </w:pPr>
            <w:r w:rsidRPr="009B7D62">
              <w:rPr>
                <w:rFonts w:ascii="Times New Roman" w:eastAsia="Times New Roman" w:hAnsi="Times New Roman" w:cs="Times New Roman"/>
                <w:b/>
                <w:bCs/>
                <w:sz w:val="18"/>
                <w:szCs w:val="18"/>
              </w:rPr>
              <w:t>М.П.</w:t>
            </w:r>
          </w:p>
        </w:tc>
      </w:tr>
    </w:tbl>
    <w:p w14:paraId="632CDBC3" w14:textId="77777777" w:rsidR="00225DF4" w:rsidRPr="00225DF4" w:rsidRDefault="00225DF4" w:rsidP="00225DF4">
      <w:pPr>
        <w:autoSpaceDE w:val="0"/>
        <w:autoSpaceDN w:val="0"/>
        <w:adjustRightInd w:val="0"/>
        <w:ind w:firstLine="709"/>
        <w:rPr>
          <w:rFonts w:ascii="Times New Roman" w:eastAsia="Times New Roman" w:hAnsi="Times New Roman" w:cs="Times New Roman"/>
          <w:sz w:val="28"/>
          <w:szCs w:val="28"/>
        </w:rPr>
      </w:pPr>
    </w:p>
    <w:p w14:paraId="504B589C" w14:textId="5FE9F185" w:rsidR="00730D17" w:rsidRPr="00225DF4" w:rsidRDefault="00225DF4" w:rsidP="00730D17">
      <w:pPr>
        <w:jc w:val="right"/>
        <w:rPr>
          <w:rFonts w:ascii="Times New Roman" w:eastAsia="Times New Roman" w:hAnsi="Times New Roman" w:cs="Times New Roman"/>
          <w:b/>
          <w:bCs/>
          <w:i/>
        </w:rPr>
      </w:pPr>
      <w:r w:rsidRPr="00225DF4">
        <w:rPr>
          <w:rFonts w:ascii="Times New Roman" w:eastAsia="Times New Roman" w:hAnsi="Times New Roman" w:cs="Times New Roman"/>
          <w:sz w:val="28"/>
          <w:szCs w:val="28"/>
        </w:rPr>
        <w:br w:type="page"/>
      </w:r>
      <w:r w:rsidR="00730D17" w:rsidRPr="00225DF4">
        <w:rPr>
          <w:rFonts w:ascii="Times New Roman" w:eastAsia="Times New Roman" w:hAnsi="Times New Roman" w:cs="Times New Roman"/>
          <w:b/>
          <w:i/>
        </w:rPr>
        <w:lastRenderedPageBreak/>
        <w:t xml:space="preserve">Приложение № </w:t>
      </w:r>
      <w:r w:rsidR="00730D17">
        <w:rPr>
          <w:rFonts w:ascii="Times New Roman" w:eastAsia="Times New Roman" w:hAnsi="Times New Roman" w:cs="Times New Roman"/>
          <w:b/>
          <w:i/>
        </w:rPr>
        <w:t>2</w:t>
      </w:r>
      <w:r w:rsidR="00730D17" w:rsidRPr="00225DF4">
        <w:rPr>
          <w:rFonts w:ascii="Times New Roman" w:eastAsia="Times New Roman" w:hAnsi="Times New Roman" w:cs="Times New Roman"/>
          <w:b/>
          <w:bCs/>
          <w:i/>
        </w:rPr>
        <w:t xml:space="preserve"> </w:t>
      </w:r>
    </w:p>
    <w:p w14:paraId="7593416B" w14:textId="62F1E483" w:rsidR="00730D17" w:rsidRPr="00225DF4" w:rsidRDefault="00730D17" w:rsidP="00730D17">
      <w:pPr>
        <w:shd w:val="clear" w:color="auto" w:fill="FFFFFF"/>
        <w:autoSpaceDE w:val="0"/>
        <w:autoSpaceDN w:val="0"/>
        <w:adjustRightInd w:val="0"/>
        <w:ind w:right="-201"/>
        <w:jc w:val="right"/>
        <w:rPr>
          <w:rFonts w:ascii="Times New Roman" w:eastAsia="Times New Roman" w:hAnsi="Times New Roman" w:cs="Times New Roman"/>
          <w:b/>
          <w:i/>
        </w:rPr>
      </w:pPr>
      <w:r w:rsidRPr="00225DF4">
        <w:rPr>
          <w:rFonts w:ascii="Times New Roman" w:eastAsia="Times New Roman" w:hAnsi="Times New Roman" w:cs="Times New Roman"/>
          <w:b/>
          <w:bCs/>
          <w:i/>
        </w:rPr>
        <w:t xml:space="preserve">к Контракту </w:t>
      </w:r>
      <w:r w:rsidRPr="00225DF4">
        <w:rPr>
          <w:rFonts w:ascii="Times New Roman" w:eastAsia="Times New Roman" w:hAnsi="Times New Roman" w:cs="Times New Roman"/>
          <w:b/>
          <w:i/>
        </w:rPr>
        <w:t>от __.__.202</w:t>
      </w:r>
      <w:r>
        <w:rPr>
          <w:rFonts w:ascii="Times New Roman" w:eastAsia="Times New Roman" w:hAnsi="Times New Roman" w:cs="Times New Roman"/>
          <w:b/>
          <w:i/>
        </w:rPr>
        <w:t>3</w:t>
      </w:r>
      <w:r w:rsidRPr="00225DF4">
        <w:rPr>
          <w:rFonts w:ascii="Times New Roman" w:eastAsia="Times New Roman" w:hAnsi="Times New Roman" w:cs="Times New Roman"/>
          <w:b/>
          <w:i/>
        </w:rPr>
        <w:t xml:space="preserve"> г. № </w:t>
      </w:r>
      <w:r w:rsidR="00043B11">
        <w:rPr>
          <w:rFonts w:asciiTheme="majorBidi" w:hAnsiTheme="majorBidi" w:cstheme="majorBidi"/>
          <w:b/>
          <w:bCs/>
          <w:i/>
          <w:iCs/>
          <w:sz w:val="23"/>
          <w:szCs w:val="23"/>
          <w:lang w:eastAsia="zh-CN" w:bidi="ar-SA"/>
        </w:rPr>
        <w:t>28/</w:t>
      </w:r>
      <w:r w:rsidRPr="00225DF4">
        <w:rPr>
          <w:rFonts w:ascii="Times New Roman" w:eastAsia="Times New Roman" w:hAnsi="Times New Roman" w:cs="Times New Roman"/>
          <w:b/>
          <w:bCs/>
          <w:i/>
        </w:rPr>
        <w:t xml:space="preserve"> </w:t>
      </w:r>
      <w:r w:rsidR="00043B11">
        <w:rPr>
          <w:rFonts w:ascii="Times New Roman" w:eastAsia="Times New Roman" w:hAnsi="Times New Roman" w:cs="Times New Roman"/>
          <w:b/>
          <w:bCs/>
          <w:i/>
        </w:rPr>
        <w:t>СПС</w:t>
      </w:r>
    </w:p>
    <w:p w14:paraId="4859642E" w14:textId="00DA430F" w:rsidR="00225DF4" w:rsidRPr="00225DF4" w:rsidRDefault="00225DF4" w:rsidP="00730D17">
      <w:pPr>
        <w:keepNext/>
        <w:widowControl/>
        <w:suppressAutoHyphens/>
        <w:jc w:val="right"/>
        <w:outlineLvl w:val="0"/>
        <w:rPr>
          <w:rFonts w:ascii="Arial" w:eastAsia="Times New Roman" w:hAnsi="Arial" w:cs="Arial"/>
          <w:sz w:val="18"/>
          <w:szCs w:val="18"/>
        </w:rPr>
      </w:pPr>
    </w:p>
    <w:p w14:paraId="28652369" w14:textId="77777777" w:rsidR="00225DF4" w:rsidRPr="00225DF4" w:rsidRDefault="00225DF4" w:rsidP="00225DF4">
      <w:pPr>
        <w:autoSpaceDE w:val="0"/>
        <w:autoSpaceDN w:val="0"/>
        <w:adjustRightInd w:val="0"/>
        <w:jc w:val="center"/>
        <w:rPr>
          <w:rFonts w:ascii="Arial" w:eastAsia="Times New Roman" w:hAnsi="Arial" w:cs="Arial"/>
          <w:sz w:val="18"/>
          <w:szCs w:val="18"/>
        </w:rPr>
      </w:pPr>
    </w:p>
    <w:p w14:paraId="4B38B097" w14:textId="77777777" w:rsidR="00730D17" w:rsidRPr="00EB4192" w:rsidRDefault="00730D17" w:rsidP="00730D17">
      <w:pPr>
        <w:pStyle w:val="3"/>
        <w:spacing w:before="0" w:after="0"/>
        <w:jc w:val="center"/>
        <w:rPr>
          <w:rFonts w:ascii="Times New Roman" w:hAnsi="Times New Roman"/>
          <w:sz w:val="24"/>
          <w:szCs w:val="24"/>
        </w:rPr>
      </w:pPr>
      <w:bookmarkStart w:id="6" w:name="_Toc34310108"/>
      <w:r w:rsidRPr="00EB4192">
        <w:rPr>
          <w:rFonts w:ascii="Times New Roman" w:hAnsi="Times New Roman"/>
          <w:sz w:val="24"/>
          <w:szCs w:val="24"/>
        </w:rPr>
        <w:t>ЗАДАНИЕ НА ПРОЕКТИРОВАНИЕ</w:t>
      </w:r>
      <w:bookmarkEnd w:id="6"/>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6379"/>
      </w:tblGrid>
      <w:tr w:rsidR="00730D17" w:rsidRPr="0097192A" w14:paraId="24587DBD" w14:textId="77777777" w:rsidTr="00730D17">
        <w:tc>
          <w:tcPr>
            <w:tcW w:w="3227" w:type="dxa"/>
            <w:tcBorders>
              <w:top w:val="single" w:sz="4" w:space="0" w:color="auto"/>
              <w:left w:val="single" w:sz="4" w:space="0" w:color="auto"/>
              <w:bottom w:val="single" w:sz="4" w:space="0" w:color="auto"/>
              <w:right w:val="single" w:sz="4" w:space="0" w:color="auto"/>
            </w:tcBorders>
            <w:hideMark/>
          </w:tcPr>
          <w:p w14:paraId="58DB7D20" w14:textId="77777777" w:rsidR="00730D17" w:rsidRPr="0097192A" w:rsidRDefault="00730D17" w:rsidP="00730D17">
            <w:pPr>
              <w:autoSpaceDE w:val="0"/>
              <w:autoSpaceDN w:val="0"/>
              <w:adjustRightInd w:val="0"/>
              <w:jc w:val="center"/>
              <w:rPr>
                <w:rFonts w:ascii="Times New Roman" w:eastAsia="Times New Roman" w:hAnsi="Times New Roman" w:cs="Times New Roman"/>
                <w:bCs/>
              </w:rPr>
            </w:pPr>
            <w:r w:rsidRPr="0097192A">
              <w:rPr>
                <w:rFonts w:ascii="Times New Roman" w:eastAsia="Times New Roman" w:hAnsi="Times New Roman" w:cs="Times New Roman"/>
                <w:bCs/>
              </w:rPr>
              <w:t>Перечень требований</w:t>
            </w:r>
          </w:p>
        </w:tc>
        <w:tc>
          <w:tcPr>
            <w:tcW w:w="6379" w:type="dxa"/>
            <w:tcBorders>
              <w:top w:val="single" w:sz="4" w:space="0" w:color="auto"/>
              <w:left w:val="single" w:sz="4" w:space="0" w:color="auto"/>
              <w:bottom w:val="single" w:sz="4" w:space="0" w:color="auto"/>
              <w:right w:val="single" w:sz="4" w:space="0" w:color="auto"/>
            </w:tcBorders>
            <w:hideMark/>
          </w:tcPr>
          <w:p w14:paraId="775C2085" w14:textId="77777777" w:rsidR="00730D17" w:rsidRPr="0097192A" w:rsidRDefault="00730D17" w:rsidP="00730D17">
            <w:pPr>
              <w:autoSpaceDE w:val="0"/>
              <w:autoSpaceDN w:val="0"/>
              <w:adjustRightInd w:val="0"/>
              <w:jc w:val="center"/>
              <w:rPr>
                <w:rFonts w:ascii="Times New Roman" w:eastAsia="Times New Roman" w:hAnsi="Times New Roman" w:cs="Times New Roman"/>
                <w:bCs/>
              </w:rPr>
            </w:pPr>
            <w:r w:rsidRPr="0097192A">
              <w:rPr>
                <w:rFonts w:ascii="Times New Roman" w:eastAsia="Times New Roman" w:hAnsi="Times New Roman" w:cs="Times New Roman"/>
                <w:bCs/>
              </w:rPr>
              <w:t>Содержание требований</w:t>
            </w:r>
          </w:p>
        </w:tc>
      </w:tr>
      <w:tr w:rsidR="00730D17" w:rsidRPr="0097192A" w14:paraId="7A5F28D1" w14:textId="77777777" w:rsidTr="00730D17">
        <w:tc>
          <w:tcPr>
            <w:tcW w:w="3227" w:type="dxa"/>
            <w:tcBorders>
              <w:top w:val="single" w:sz="4" w:space="0" w:color="auto"/>
              <w:left w:val="single" w:sz="4" w:space="0" w:color="auto"/>
              <w:bottom w:val="single" w:sz="4" w:space="0" w:color="auto"/>
              <w:right w:val="single" w:sz="4" w:space="0" w:color="auto"/>
            </w:tcBorders>
            <w:hideMark/>
          </w:tcPr>
          <w:p w14:paraId="71DC7308" w14:textId="77777777" w:rsidR="00730D17" w:rsidRPr="0097192A" w:rsidRDefault="00730D17" w:rsidP="00730D17">
            <w:pPr>
              <w:autoSpaceDE w:val="0"/>
              <w:autoSpaceDN w:val="0"/>
              <w:adjustRightInd w:val="0"/>
              <w:jc w:val="center"/>
              <w:rPr>
                <w:rFonts w:ascii="Times New Roman" w:eastAsia="Times New Roman" w:hAnsi="Times New Roman" w:cs="Times New Roman"/>
                <w:bCs/>
              </w:rPr>
            </w:pPr>
            <w:r w:rsidRPr="0097192A">
              <w:rPr>
                <w:rFonts w:ascii="Times New Roman" w:eastAsia="Times New Roman" w:hAnsi="Times New Roman" w:cs="Times New Roman"/>
                <w:bCs/>
              </w:rPr>
              <w:t>1</w:t>
            </w:r>
          </w:p>
        </w:tc>
        <w:tc>
          <w:tcPr>
            <w:tcW w:w="6379" w:type="dxa"/>
            <w:tcBorders>
              <w:top w:val="single" w:sz="4" w:space="0" w:color="auto"/>
              <w:left w:val="single" w:sz="4" w:space="0" w:color="auto"/>
              <w:bottom w:val="single" w:sz="4" w:space="0" w:color="auto"/>
              <w:right w:val="single" w:sz="4" w:space="0" w:color="auto"/>
            </w:tcBorders>
            <w:hideMark/>
          </w:tcPr>
          <w:p w14:paraId="3135DCAA" w14:textId="77777777" w:rsidR="00730D17" w:rsidRPr="0097192A" w:rsidRDefault="00730D17" w:rsidP="00730D17">
            <w:pPr>
              <w:autoSpaceDE w:val="0"/>
              <w:autoSpaceDN w:val="0"/>
              <w:adjustRightInd w:val="0"/>
              <w:jc w:val="center"/>
              <w:rPr>
                <w:rFonts w:ascii="Times New Roman" w:eastAsia="Times New Roman" w:hAnsi="Times New Roman" w:cs="Times New Roman"/>
                <w:bCs/>
              </w:rPr>
            </w:pPr>
            <w:r w:rsidRPr="0097192A">
              <w:rPr>
                <w:rFonts w:ascii="Times New Roman" w:eastAsia="Times New Roman" w:hAnsi="Times New Roman" w:cs="Times New Roman"/>
                <w:bCs/>
              </w:rPr>
              <w:t>2</w:t>
            </w:r>
          </w:p>
        </w:tc>
      </w:tr>
      <w:tr w:rsidR="00730D17" w:rsidRPr="0097192A" w14:paraId="503A83B0" w14:textId="77777777" w:rsidTr="00730D17">
        <w:tc>
          <w:tcPr>
            <w:tcW w:w="3227" w:type="dxa"/>
            <w:tcBorders>
              <w:top w:val="single" w:sz="4" w:space="0" w:color="auto"/>
              <w:left w:val="single" w:sz="4" w:space="0" w:color="auto"/>
              <w:bottom w:val="single" w:sz="4" w:space="0" w:color="auto"/>
              <w:right w:val="single" w:sz="4" w:space="0" w:color="auto"/>
            </w:tcBorders>
            <w:hideMark/>
          </w:tcPr>
          <w:p w14:paraId="2FADC992" w14:textId="77777777" w:rsidR="00730D17" w:rsidRPr="0097192A" w:rsidRDefault="00730D17" w:rsidP="00730D17">
            <w:pPr>
              <w:autoSpaceDE w:val="0"/>
              <w:autoSpaceDN w:val="0"/>
              <w:adjustRightInd w:val="0"/>
              <w:rPr>
                <w:rFonts w:ascii="Times New Roman" w:eastAsia="Times New Roman" w:hAnsi="Times New Roman" w:cs="Times New Roman"/>
                <w:bCs/>
              </w:rPr>
            </w:pPr>
            <w:r w:rsidRPr="0097192A">
              <w:rPr>
                <w:rFonts w:ascii="Times New Roman" w:eastAsia="Times New Roman" w:hAnsi="Times New Roman" w:cs="Times New Roman"/>
                <w:bCs/>
              </w:rPr>
              <w:t>1. Наименование объекта</w:t>
            </w:r>
          </w:p>
        </w:tc>
        <w:tc>
          <w:tcPr>
            <w:tcW w:w="6379" w:type="dxa"/>
            <w:tcBorders>
              <w:top w:val="single" w:sz="4" w:space="0" w:color="auto"/>
              <w:left w:val="single" w:sz="4" w:space="0" w:color="auto"/>
              <w:bottom w:val="single" w:sz="4" w:space="0" w:color="auto"/>
              <w:right w:val="single" w:sz="4" w:space="0" w:color="auto"/>
            </w:tcBorders>
            <w:hideMark/>
          </w:tcPr>
          <w:p w14:paraId="391AB264" w14:textId="77777777" w:rsidR="00730D17" w:rsidRPr="0097192A" w:rsidRDefault="00730D17" w:rsidP="00730D17">
            <w:pPr>
              <w:autoSpaceDE w:val="0"/>
              <w:autoSpaceDN w:val="0"/>
              <w:adjustRightInd w:val="0"/>
              <w:rPr>
                <w:rFonts w:ascii="Times New Roman" w:eastAsia="Times New Roman" w:hAnsi="Times New Roman" w:cs="Times New Roman"/>
                <w:b/>
                <w:bCs/>
              </w:rPr>
            </w:pPr>
            <w:r w:rsidRPr="0097192A">
              <w:rPr>
                <w:rFonts w:ascii="Times New Roman" w:eastAsia="Times New Roman" w:hAnsi="Times New Roman" w:cs="Times New Roman"/>
                <w:b/>
                <w:bCs/>
              </w:rPr>
              <w:t>ГБДОУ детский сад № 28 комбинированного вида Василеостровского района Санкт-Петербурга</w:t>
            </w:r>
          </w:p>
        </w:tc>
      </w:tr>
      <w:tr w:rsidR="00730D17" w:rsidRPr="0097192A" w14:paraId="5DE70DF8" w14:textId="77777777" w:rsidTr="00730D17">
        <w:tc>
          <w:tcPr>
            <w:tcW w:w="3227" w:type="dxa"/>
            <w:tcBorders>
              <w:top w:val="single" w:sz="4" w:space="0" w:color="auto"/>
              <w:left w:val="single" w:sz="4" w:space="0" w:color="auto"/>
              <w:bottom w:val="single" w:sz="4" w:space="0" w:color="auto"/>
              <w:right w:val="single" w:sz="4" w:space="0" w:color="auto"/>
            </w:tcBorders>
            <w:hideMark/>
          </w:tcPr>
          <w:p w14:paraId="6FDADD36" w14:textId="77777777" w:rsidR="00730D17" w:rsidRPr="0097192A" w:rsidRDefault="00730D17" w:rsidP="00730D17">
            <w:pPr>
              <w:autoSpaceDE w:val="0"/>
              <w:autoSpaceDN w:val="0"/>
              <w:adjustRightInd w:val="0"/>
              <w:rPr>
                <w:rFonts w:ascii="Times New Roman" w:eastAsia="Times New Roman" w:hAnsi="Times New Roman" w:cs="Times New Roman"/>
                <w:bCs/>
              </w:rPr>
            </w:pPr>
            <w:r w:rsidRPr="0097192A">
              <w:rPr>
                <w:rFonts w:ascii="Times New Roman" w:eastAsia="Times New Roman" w:hAnsi="Times New Roman" w:cs="Times New Roman"/>
                <w:bCs/>
              </w:rPr>
              <w:t>2. Месторасположение объекта</w:t>
            </w:r>
          </w:p>
        </w:tc>
        <w:tc>
          <w:tcPr>
            <w:tcW w:w="6379" w:type="dxa"/>
            <w:tcBorders>
              <w:top w:val="single" w:sz="4" w:space="0" w:color="auto"/>
              <w:left w:val="single" w:sz="4" w:space="0" w:color="auto"/>
              <w:bottom w:val="single" w:sz="4" w:space="0" w:color="auto"/>
              <w:right w:val="single" w:sz="4" w:space="0" w:color="auto"/>
            </w:tcBorders>
            <w:hideMark/>
          </w:tcPr>
          <w:p w14:paraId="3A655E7F" w14:textId="77777777" w:rsidR="00730D17" w:rsidRPr="0097192A" w:rsidRDefault="00730D17" w:rsidP="00730D17">
            <w:pPr>
              <w:autoSpaceDE w:val="0"/>
              <w:autoSpaceDN w:val="0"/>
              <w:adjustRightInd w:val="0"/>
              <w:rPr>
                <w:rFonts w:ascii="Times New Roman" w:eastAsia="Times New Roman" w:hAnsi="Times New Roman" w:cs="Times New Roman"/>
                <w:b/>
                <w:bCs/>
              </w:rPr>
            </w:pPr>
            <w:r w:rsidRPr="0097192A">
              <w:rPr>
                <w:rFonts w:ascii="Times New Roman" w:eastAsia="Times New Roman" w:hAnsi="Times New Roman" w:cs="Times New Roman"/>
                <w:b/>
                <w:bCs/>
              </w:rPr>
              <w:t>Санкт-Петербург, ул. Наличная, д. 40, корп. 3, лит. А.</w:t>
            </w:r>
          </w:p>
        </w:tc>
      </w:tr>
      <w:tr w:rsidR="00730D17" w:rsidRPr="0097192A" w14:paraId="7BFAD809" w14:textId="77777777" w:rsidTr="00730D17">
        <w:tc>
          <w:tcPr>
            <w:tcW w:w="3227" w:type="dxa"/>
            <w:tcBorders>
              <w:top w:val="single" w:sz="4" w:space="0" w:color="auto"/>
              <w:left w:val="single" w:sz="4" w:space="0" w:color="auto"/>
              <w:bottom w:val="single" w:sz="4" w:space="0" w:color="auto"/>
              <w:right w:val="single" w:sz="4" w:space="0" w:color="auto"/>
            </w:tcBorders>
            <w:hideMark/>
          </w:tcPr>
          <w:p w14:paraId="040FC926" w14:textId="77777777" w:rsidR="00730D17" w:rsidRPr="0097192A" w:rsidRDefault="00730D17" w:rsidP="00730D17">
            <w:pPr>
              <w:autoSpaceDE w:val="0"/>
              <w:autoSpaceDN w:val="0"/>
              <w:adjustRightInd w:val="0"/>
              <w:rPr>
                <w:rFonts w:ascii="Times New Roman" w:eastAsia="Times New Roman" w:hAnsi="Times New Roman" w:cs="Times New Roman"/>
                <w:bCs/>
              </w:rPr>
            </w:pPr>
            <w:r w:rsidRPr="0097192A">
              <w:rPr>
                <w:rFonts w:ascii="Times New Roman" w:eastAsia="Times New Roman" w:hAnsi="Times New Roman" w:cs="Times New Roman"/>
                <w:bCs/>
              </w:rPr>
              <w:t>3. Вид строительства</w:t>
            </w:r>
          </w:p>
        </w:tc>
        <w:tc>
          <w:tcPr>
            <w:tcW w:w="6379" w:type="dxa"/>
            <w:tcBorders>
              <w:top w:val="single" w:sz="4" w:space="0" w:color="auto"/>
              <w:left w:val="single" w:sz="4" w:space="0" w:color="auto"/>
              <w:bottom w:val="single" w:sz="4" w:space="0" w:color="auto"/>
              <w:right w:val="single" w:sz="4" w:space="0" w:color="auto"/>
            </w:tcBorders>
            <w:hideMark/>
          </w:tcPr>
          <w:p w14:paraId="6CA4796A" w14:textId="77777777" w:rsidR="00730D17" w:rsidRPr="0097192A" w:rsidRDefault="00730D17" w:rsidP="00730D17">
            <w:pPr>
              <w:autoSpaceDE w:val="0"/>
              <w:autoSpaceDN w:val="0"/>
              <w:adjustRightInd w:val="0"/>
              <w:rPr>
                <w:rFonts w:ascii="Times New Roman" w:eastAsia="Times New Roman" w:hAnsi="Times New Roman" w:cs="Times New Roman"/>
                <w:b/>
                <w:bCs/>
              </w:rPr>
            </w:pPr>
            <w:r w:rsidRPr="0097192A">
              <w:rPr>
                <w:rFonts w:ascii="Times New Roman" w:eastAsia="Times New Roman" w:hAnsi="Times New Roman" w:cs="Times New Roman"/>
                <w:b/>
                <w:bCs/>
              </w:rPr>
              <w:t>Система пожарной сигнализации (СПС)</w:t>
            </w:r>
          </w:p>
          <w:p w14:paraId="7CD2C3B3" w14:textId="77777777" w:rsidR="00730D17" w:rsidRPr="0097192A" w:rsidRDefault="00730D17" w:rsidP="00730D17">
            <w:pPr>
              <w:autoSpaceDE w:val="0"/>
              <w:autoSpaceDN w:val="0"/>
              <w:adjustRightInd w:val="0"/>
              <w:rPr>
                <w:rFonts w:ascii="Times New Roman" w:eastAsia="Times New Roman" w:hAnsi="Times New Roman" w:cs="Times New Roman"/>
                <w:b/>
                <w:bCs/>
              </w:rPr>
            </w:pPr>
            <w:r w:rsidRPr="0097192A">
              <w:rPr>
                <w:rFonts w:ascii="Times New Roman" w:eastAsia="Times New Roman" w:hAnsi="Times New Roman" w:cs="Times New Roman"/>
                <w:b/>
                <w:bCs/>
              </w:rPr>
              <w:t>Система контроля и управления доступом (СКУД) Автоматическая установка пожаротушения (АУПТ)</w:t>
            </w:r>
          </w:p>
          <w:p w14:paraId="3CAAB552" w14:textId="77777777" w:rsidR="00730D17" w:rsidRPr="0097192A" w:rsidRDefault="00730D17" w:rsidP="00730D17">
            <w:pPr>
              <w:autoSpaceDE w:val="0"/>
              <w:autoSpaceDN w:val="0"/>
              <w:adjustRightInd w:val="0"/>
              <w:rPr>
                <w:rFonts w:ascii="Times New Roman" w:eastAsia="Times New Roman" w:hAnsi="Times New Roman" w:cs="Times New Roman"/>
                <w:b/>
                <w:bCs/>
              </w:rPr>
            </w:pPr>
          </w:p>
        </w:tc>
      </w:tr>
      <w:tr w:rsidR="00730D17" w:rsidRPr="0097192A" w14:paraId="07BC1A38" w14:textId="77777777" w:rsidTr="00730D17">
        <w:trPr>
          <w:trHeight w:val="2162"/>
        </w:trPr>
        <w:tc>
          <w:tcPr>
            <w:tcW w:w="3227" w:type="dxa"/>
            <w:tcBorders>
              <w:top w:val="single" w:sz="4" w:space="0" w:color="auto"/>
              <w:left w:val="single" w:sz="4" w:space="0" w:color="auto"/>
              <w:bottom w:val="single" w:sz="4" w:space="0" w:color="auto"/>
              <w:right w:val="single" w:sz="4" w:space="0" w:color="auto"/>
            </w:tcBorders>
            <w:hideMark/>
          </w:tcPr>
          <w:p w14:paraId="613EDBE3" w14:textId="77777777" w:rsidR="00730D17" w:rsidRPr="0097192A" w:rsidRDefault="00730D17" w:rsidP="00730D17">
            <w:pPr>
              <w:autoSpaceDE w:val="0"/>
              <w:autoSpaceDN w:val="0"/>
              <w:adjustRightInd w:val="0"/>
              <w:rPr>
                <w:rFonts w:ascii="Times New Roman" w:eastAsia="Times New Roman" w:hAnsi="Times New Roman" w:cs="Times New Roman"/>
                <w:bCs/>
              </w:rPr>
            </w:pPr>
            <w:r w:rsidRPr="0097192A">
              <w:rPr>
                <w:rFonts w:ascii="Times New Roman" w:eastAsia="Times New Roman" w:hAnsi="Times New Roman" w:cs="Times New Roman"/>
                <w:bCs/>
              </w:rPr>
              <w:t>4. Основные технико-экономические показатели</w:t>
            </w:r>
          </w:p>
        </w:tc>
        <w:tc>
          <w:tcPr>
            <w:tcW w:w="6379" w:type="dxa"/>
            <w:tcBorders>
              <w:top w:val="single" w:sz="4" w:space="0" w:color="auto"/>
              <w:left w:val="single" w:sz="4" w:space="0" w:color="auto"/>
              <w:bottom w:val="single" w:sz="4" w:space="0" w:color="auto"/>
              <w:right w:val="single" w:sz="4" w:space="0" w:color="auto"/>
            </w:tcBorders>
            <w:hideMark/>
          </w:tcPr>
          <w:p w14:paraId="43866ECD" w14:textId="77777777" w:rsidR="00730D17" w:rsidRPr="0097192A" w:rsidRDefault="00730D17" w:rsidP="00730D17">
            <w:pPr>
              <w:autoSpaceDE w:val="0"/>
              <w:autoSpaceDN w:val="0"/>
              <w:adjustRightInd w:val="0"/>
              <w:rPr>
                <w:rFonts w:ascii="Times New Roman" w:eastAsia="Times New Roman" w:hAnsi="Times New Roman" w:cs="Times New Roman"/>
                <w:b/>
              </w:rPr>
            </w:pPr>
            <w:r w:rsidRPr="0097192A">
              <w:rPr>
                <w:rFonts w:ascii="Times New Roman" w:eastAsia="Times New Roman" w:hAnsi="Times New Roman" w:cs="Times New Roman"/>
                <w:b/>
              </w:rPr>
              <w:t>Тех. характеристика здания:</w:t>
            </w:r>
          </w:p>
          <w:p w14:paraId="1755986D" w14:textId="77777777" w:rsidR="00730D17" w:rsidRPr="0097192A" w:rsidRDefault="00730D17" w:rsidP="00730D17">
            <w:pPr>
              <w:autoSpaceDE w:val="0"/>
              <w:autoSpaceDN w:val="0"/>
              <w:adjustRightInd w:val="0"/>
              <w:rPr>
                <w:rFonts w:ascii="Times New Roman" w:eastAsia="Times New Roman" w:hAnsi="Times New Roman" w:cs="Times New Roman"/>
              </w:rPr>
            </w:pPr>
            <w:r w:rsidRPr="0097192A">
              <w:rPr>
                <w:rFonts w:ascii="Times New Roman" w:eastAsia="Times New Roman" w:hAnsi="Times New Roman" w:cs="Times New Roman"/>
              </w:rPr>
              <w:t>Общая площадь – 2032,4 м</w:t>
            </w:r>
            <w:r w:rsidRPr="0097192A">
              <w:rPr>
                <w:rFonts w:ascii="Times New Roman" w:eastAsia="Times New Roman" w:hAnsi="Times New Roman" w:cs="Times New Roman"/>
                <w:vertAlign w:val="superscript"/>
              </w:rPr>
              <w:t>2</w:t>
            </w:r>
            <w:r w:rsidRPr="0097192A">
              <w:rPr>
                <w:rFonts w:ascii="Times New Roman" w:eastAsia="Times New Roman" w:hAnsi="Times New Roman" w:cs="Times New Roman"/>
              </w:rPr>
              <w:t xml:space="preserve"> </w:t>
            </w:r>
          </w:p>
          <w:p w14:paraId="49C53AEE" w14:textId="77777777" w:rsidR="00730D17" w:rsidRPr="0097192A" w:rsidRDefault="00730D17" w:rsidP="00730D17">
            <w:pPr>
              <w:autoSpaceDE w:val="0"/>
              <w:autoSpaceDN w:val="0"/>
              <w:adjustRightInd w:val="0"/>
              <w:rPr>
                <w:rFonts w:ascii="Times New Roman" w:eastAsia="Times New Roman" w:hAnsi="Times New Roman" w:cs="Times New Roman"/>
              </w:rPr>
            </w:pPr>
            <w:r w:rsidRPr="0097192A">
              <w:rPr>
                <w:rFonts w:ascii="Times New Roman" w:eastAsia="Times New Roman" w:hAnsi="Times New Roman" w:cs="Times New Roman"/>
              </w:rPr>
              <w:t>Строительный объем здания – 9668 м</w:t>
            </w:r>
            <w:r w:rsidRPr="0097192A">
              <w:rPr>
                <w:rFonts w:ascii="Times New Roman" w:eastAsia="Times New Roman" w:hAnsi="Times New Roman" w:cs="Times New Roman"/>
                <w:vertAlign w:val="superscript"/>
              </w:rPr>
              <w:t>3</w:t>
            </w:r>
            <w:r w:rsidRPr="0097192A">
              <w:rPr>
                <w:rFonts w:ascii="Times New Roman" w:eastAsia="Times New Roman" w:hAnsi="Times New Roman" w:cs="Times New Roman"/>
              </w:rPr>
              <w:t xml:space="preserve">  </w:t>
            </w:r>
          </w:p>
          <w:p w14:paraId="2E72922E" w14:textId="77777777" w:rsidR="00730D17" w:rsidRPr="0097192A" w:rsidRDefault="00730D17" w:rsidP="00730D17">
            <w:pPr>
              <w:autoSpaceDE w:val="0"/>
              <w:autoSpaceDN w:val="0"/>
              <w:adjustRightInd w:val="0"/>
              <w:rPr>
                <w:rFonts w:ascii="Times New Roman" w:eastAsia="Times New Roman" w:hAnsi="Times New Roman" w:cs="Times New Roman"/>
              </w:rPr>
            </w:pPr>
            <w:r w:rsidRPr="0097192A">
              <w:rPr>
                <w:rFonts w:ascii="Times New Roman" w:eastAsia="Times New Roman" w:hAnsi="Times New Roman" w:cs="Times New Roman"/>
              </w:rPr>
              <w:t>Этажность 2 этажа</w:t>
            </w:r>
          </w:p>
          <w:p w14:paraId="7C5EC0C1" w14:textId="77777777" w:rsidR="00730D17" w:rsidRPr="0097192A" w:rsidRDefault="00730D17" w:rsidP="00730D17">
            <w:pPr>
              <w:autoSpaceDE w:val="0"/>
              <w:autoSpaceDN w:val="0"/>
              <w:adjustRightInd w:val="0"/>
              <w:rPr>
                <w:rFonts w:ascii="Times New Roman" w:eastAsia="Times New Roman" w:hAnsi="Times New Roman" w:cs="Times New Roman"/>
              </w:rPr>
            </w:pPr>
            <w:r w:rsidRPr="0097192A">
              <w:rPr>
                <w:rFonts w:ascii="Times New Roman" w:eastAsia="Times New Roman" w:hAnsi="Times New Roman" w:cs="Times New Roman"/>
              </w:rPr>
              <w:t>Высота здания – 6,8 м</w:t>
            </w:r>
          </w:p>
          <w:p w14:paraId="5A15A858" w14:textId="77777777" w:rsidR="00730D17" w:rsidRPr="0097192A" w:rsidRDefault="00730D17" w:rsidP="00730D17">
            <w:pPr>
              <w:autoSpaceDE w:val="0"/>
              <w:autoSpaceDN w:val="0"/>
              <w:adjustRightInd w:val="0"/>
              <w:rPr>
                <w:rFonts w:ascii="Times New Roman" w:eastAsia="Times New Roman" w:hAnsi="Times New Roman" w:cs="Times New Roman"/>
              </w:rPr>
            </w:pPr>
            <w:r w:rsidRPr="0097192A">
              <w:rPr>
                <w:rFonts w:ascii="Times New Roman" w:eastAsia="Times New Roman" w:hAnsi="Times New Roman" w:cs="Times New Roman"/>
              </w:rPr>
              <w:t>Год постройки – 1980 г</w:t>
            </w:r>
          </w:p>
          <w:p w14:paraId="0BE8181B" w14:textId="77777777" w:rsidR="00730D17" w:rsidRPr="0097192A" w:rsidRDefault="00730D17" w:rsidP="00730D17">
            <w:pPr>
              <w:autoSpaceDE w:val="0"/>
              <w:autoSpaceDN w:val="0"/>
              <w:adjustRightInd w:val="0"/>
              <w:rPr>
                <w:rFonts w:ascii="Times New Roman" w:eastAsia="Times New Roman" w:hAnsi="Times New Roman" w:cs="Times New Roman"/>
              </w:rPr>
            </w:pPr>
          </w:p>
          <w:p w14:paraId="61F17902" w14:textId="77777777" w:rsidR="00730D17" w:rsidRPr="0097192A" w:rsidRDefault="00730D17" w:rsidP="00730D17">
            <w:pPr>
              <w:autoSpaceDE w:val="0"/>
              <w:autoSpaceDN w:val="0"/>
              <w:adjustRightInd w:val="0"/>
              <w:rPr>
                <w:rFonts w:ascii="Times New Roman" w:eastAsia="Times New Roman" w:hAnsi="Times New Roman" w:cs="Times New Roman"/>
              </w:rPr>
            </w:pPr>
          </w:p>
        </w:tc>
      </w:tr>
      <w:tr w:rsidR="00730D17" w:rsidRPr="0097192A" w14:paraId="5703DA8E" w14:textId="77777777" w:rsidTr="00730D17">
        <w:trPr>
          <w:trHeight w:val="1703"/>
        </w:trPr>
        <w:tc>
          <w:tcPr>
            <w:tcW w:w="3227" w:type="dxa"/>
            <w:tcBorders>
              <w:top w:val="single" w:sz="4" w:space="0" w:color="auto"/>
              <w:left w:val="single" w:sz="4" w:space="0" w:color="auto"/>
              <w:bottom w:val="single" w:sz="4" w:space="0" w:color="auto"/>
              <w:right w:val="single" w:sz="4" w:space="0" w:color="auto"/>
            </w:tcBorders>
            <w:hideMark/>
          </w:tcPr>
          <w:p w14:paraId="56469DAD" w14:textId="77777777" w:rsidR="00730D17" w:rsidRPr="0097192A" w:rsidRDefault="00730D17" w:rsidP="00730D17">
            <w:pPr>
              <w:autoSpaceDE w:val="0"/>
              <w:autoSpaceDN w:val="0"/>
              <w:adjustRightInd w:val="0"/>
              <w:rPr>
                <w:rFonts w:ascii="Times New Roman" w:eastAsia="Times New Roman" w:hAnsi="Times New Roman" w:cs="Times New Roman"/>
                <w:bCs/>
              </w:rPr>
            </w:pPr>
            <w:r w:rsidRPr="0097192A">
              <w:rPr>
                <w:rFonts w:ascii="Times New Roman" w:eastAsia="Times New Roman" w:hAnsi="Times New Roman" w:cs="Times New Roman"/>
                <w:bCs/>
              </w:rPr>
              <w:t>5. Стадийность проектирования</w:t>
            </w:r>
          </w:p>
        </w:tc>
        <w:tc>
          <w:tcPr>
            <w:tcW w:w="6379" w:type="dxa"/>
            <w:tcBorders>
              <w:top w:val="single" w:sz="4" w:space="0" w:color="auto"/>
              <w:left w:val="single" w:sz="4" w:space="0" w:color="auto"/>
              <w:bottom w:val="single" w:sz="4" w:space="0" w:color="auto"/>
              <w:right w:val="single" w:sz="4" w:space="0" w:color="auto"/>
            </w:tcBorders>
            <w:hideMark/>
          </w:tcPr>
          <w:p w14:paraId="6E1BCCB0" w14:textId="77777777" w:rsidR="00730D17" w:rsidRPr="0097192A" w:rsidRDefault="00730D17" w:rsidP="00730D17">
            <w:pPr>
              <w:autoSpaceDE w:val="0"/>
              <w:autoSpaceDN w:val="0"/>
              <w:adjustRightInd w:val="0"/>
              <w:rPr>
                <w:rFonts w:ascii="Times New Roman" w:eastAsia="Times New Roman" w:hAnsi="Times New Roman" w:cs="Times New Roman"/>
                <w:bCs/>
              </w:rPr>
            </w:pPr>
            <w:r w:rsidRPr="0097192A">
              <w:rPr>
                <w:rFonts w:ascii="Times New Roman" w:eastAsia="Times New Roman" w:hAnsi="Times New Roman" w:cs="Times New Roman"/>
                <w:bCs/>
              </w:rPr>
              <w:t>1. Рабочая документация (Стадия Р).</w:t>
            </w:r>
          </w:p>
          <w:p w14:paraId="3B8869C8" w14:textId="77777777" w:rsidR="00730D17" w:rsidRPr="0097192A" w:rsidRDefault="00730D17" w:rsidP="00730D17">
            <w:pPr>
              <w:autoSpaceDE w:val="0"/>
              <w:autoSpaceDN w:val="0"/>
              <w:adjustRightInd w:val="0"/>
              <w:rPr>
                <w:rFonts w:ascii="Times New Roman" w:eastAsia="Times New Roman" w:hAnsi="Times New Roman" w:cs="Times New Roman"/>
                <w:bCs/>
              </w:rPr>
            </w:pPr>
            <w:r w:rsidRPr="0097192A">
              <w:rPr>
                <w:rFonts w:ascii="Times New Roman" w:eastAsia="Times New Roman" w:hAnsi="Times New Roman" w:cs="Times New Roman"/>
                <w:bCs/>
              </w:rPr>
              <w:t>Срок проектирования – 45 календарных дней.</w:t>
            </w:r>
          </w:p>
          <w:p w14:paraId="7B4F0295" w14:textId="77777777" w:rsidR="00730D17" w:rsidRPr="0097192A" w:rsidRDefault="00730D17" w:rsidP="00730D17">
            <w:pPr>
              <w:autoSpaceDE w:val="0"/>
              <w:autoSpaceDN w:val="0"/>
              <w:adjustRightInd w:val="0"/>
              <w:rPr>
                <w:rFonts w:ascii="Times New Roman" w:eastAsia="Times New Roman" w:hAnsi="Times New Roman" w:cs="Times New Roman"/>
                <w:bCs/>
              </w:rPr>
            </w:pPr>
            <w:r w:rsidRPr="0097192A">
              <w:rPr>
                <w:rFonts w:ascii="Times New Roman" w:eastAsia="Times New Roman" w:hAnsi="Times New Roman" w:cs="Times New Roman"/>
                <w:bCs/>
              </w:rPr>
              <w:t>2. Согласование проектной документации в установленном порядке.</w:t>
            </w:r>
          </w:p>
          <w:p w14:paraId="212301AC" w14:textId="77777777" w:rsidR="00730D17" w:rsidRPr="0097192A" w:rsidRDefault="00730D17" w:rsidP="00730D17">
            <w:pPr>
              <w:autoSpaceDE w:val="0"/>
              <w:autoSpaceDN w:val="0"/>
              <w:adjustRightInd w:val="0"/>
              <w:rPr>
                <w:rFonts w:ascii="Times New Roman" w:eastAsia="Times New Roman" w:hAnsi="Times New Roman" w:cs="Times New Roman"/>
                <w:bCs/>
              </w:rPr>
            </w:pPr>
            <w:r w:rsidRPr="0097192A">
              <w:rPr>
                <w:rFonts w:ascii="Times New Roman" w:eastAsia="Times New Roman" w:hAnsi="Times New Roman" w:cs="Times New Roman"/>
                <w:bCs/>
              </w:rPr>
              <w:t>Срок согласования – 45 календарных дней.</w:t>
            </w:r>
          </w:p>
        </w:tc>
      </w:tr>
      <w:tr w:rsidR="00730D17" w:rsidRPr="0097192A" w14:paraId="5C41A823" w14:textId="77777777" w:rsidTr="00730D17">
        <w:trPr>
          <w:trHeight w:val="581"/>
        </w:trPr>
        <w:tc>
          <w:tcPr>
            <w:tcW w:w="9606" w:type="dxa"/>
            <w:gridSpan w:val="2"/>
            <w:tcBorders>
              <w:top w:val="single" w:sz="4" w:space="0" w:color="auto"/>
              <w:left w:val="single" w:sz="4" w:space="0" w:color="auto"/>
              <w:bottom w:val="single" w:sz="4" w:space="0" w:color="auto"/>
              <w:right w:val="single" w:sz="4" w:space="0" w:color="auto"/>
            </w:tcBorders>
          </w:tcPr>
          <w:p w14:paraId="49E466D5" w14:textId="77777777" w:rsidR="00730D17" w:rsidRPr="0097192A" w:rsidRDefault="00730D17" w:rsidP="00730D17">
            <w:pPr>
              <w:autoSpaceDE w:val="0"/>
              <w:autoSpaceDN w:val="0"/>
              <w:adjustRightInd w:val="0"/>
              <w:jc w:val="center"/>
              <w:rPr>
                <w:rFonts w:ascii="Times New Roman" w:eastAsia="Times New Roman" w:hAnsi="Times New Roman" w:cs="Times New Roman"/>
                <w:b/>
                <w:bCs/>
              </w:rPr>
            </w:pPr>
            <w:r w:rsidRPr="0097192A">
              <w:rPr>
                <w:rFonts w:ascii="Times New Roman" w:eastAsia="Times New Roman" w:hAnsi="Times New Roman" w:cs="Times New Roman"/>
                <w:b/>
                <w:bCs/>
              </w:rPr>
              <w:t>Система пожарной сигнализации (СПС)</w:t>
            </w:r>
          </w:p>
          <w:p w14:paraId="5A49CCC6" w14:textId="77777777" w:rsidR="00730D17" w:rsidRPr="0097192A" w:rsidRDefault="00730D17" w:rsidP="00730D17">
            <w:pPr>
              <w:autoSpaceDE w:val="0"/>
              <w:autoSpaceDN w:val="0"/>
              <w:adjustRightInd w:val="0"/>
              <w:jc w:val="both"/>
              <w:rPr>
                <w:rFonts w:ascii="Times New Roman" w:eastAsia="Times New Roman" w:hAnsi="Times New Roman" w:cs="Times New Roman"/>
                <w:sz w:val="20"/>
                <w:szCs w:val="20"/>
              </w:rPr>
            </w:pPr>
          </w:p>
        </w:tc>
      </w:tr>
      <w:tr w:rsidR="00730D17" w:rsidRPr="0097192A" w14:paraId="032AC5E1" w14:textId="77777777" w:rsidTr="00730D17">
        <w:tc>
          <w:tcPr>
            <w:tcW w:w="3227" w:type="dxa"/>
            <w:tcBorders>
              <w:top w:val="single" w:sz="4" w:space="0" w:color="auto"/>
              <w:left w:val="single" w:sz="4" w:space="0" w:color="auto"/>
              <w:bottom w:val="single" w:sz="4" w:space="0" w:color="auto"/>
              <w:right w:val="single" w:sz="4" w:space="0" w:color="auto"/>
            </w:tcBorders>
            <w:hideMark/>
          </w:tcPr>
          <w:p w14:paraId="5DDC293E" w14:textId="77777777" w:rsidR="00730D17" w:rsidRPr="0097192A" w:rsidRDefault="00730D17" w:rsidP="00730D17">
            <w:pPr>
              <w:tabs>
                <w:tab w:val="left" w:pos="708"/>
                <w:tab w:val="center" w:pos="4677"/>
                <w:tab w:val="right" w:pos="9355"/>
              </w:tabs>
              <w:jc w:val="both"/>
              <w:rPr>
                <w:rFonts w:ascii="Times New Roman" w:eastAsia="Times New Roman" w:hAnsi="Times New Roman" w:cs="Times New Roman"/>
                <w:lang w:val="x-none"/>
              </w:rPr>
            </w:pPr>
            <w:r w:rsidRPr="0097192A">
              <w:rPr>
                <w:rFonts w:ascii="Times New Roman" w:eastAsia="Times New Roman" w:hAnsi="Times New Roman" w:cs="Times New Roman"/>
                <w:lang w:val="x-none"/>
              </w:rPr>
              <w:t>6</w:t>
            </w:r>
            <w:r w:rsidRPr="0097192A">
              <w:rPr>
                <w:rFonts w:ascii="Times New Roman" w:eastAsia="Times New Roman" w:hAnsi="Times New Roman" w:cs="Times New Roman"/>
              </w:rPr>
              <w:t xml:space="preserve"> </w:t>
            </w:r>
            <w:r w:rsidRPr="0097192A">
              <w:rPr>
                <w:rFonts w:ascii="Times New Roman" w:eastAsia="Times New Roman" w:hAnsi="Times New Roman" w:cs="Times New Roman"/>
                <w:lang w:val="x-none"/>
              </w:rPr>
              <w:t>Общие требования к проектированию</w:t>
            </w:r>
          </w:p>
        </w:tc>
        <w:tc>
          <w:tcPr>
            <w:tcW w:w="6379" w:type="dxa"/>
            <w:tcBorders>
              <w:top w:val="single" w:sz="4" w:space="0" w:color="auto"/>
              <w:left w:val="single" w:sz="4" w:space="0" w:color="auto"/>
              <w:bottom w:val="single" w:sz="4" w:space="0" w:color="auto"/>
              <w:right w:val="single" w:sz="4" w:space="0" w:color="auto"/>
            </w:tcBorders>
            <w:hideMark/>
          </w:tcPr>
          <w:p w14:paraId="62272A41" w14:textId="77777777" w:rsidR="00730D17" w:rsidRPr="0097192A" w:rsidRDefault="00730D17" w:rsidP="00730D17">
            <w:pPr>
              <w:autoSpaceDE w:val="0"/>
              <w:autoSpaceDN w:val="0"/>
              <w:adjustRightInd w:val="0"/>
              <w:jc w:val="both"/>
              <w:rPr>
                <w:rFonts w:ascii="Times New Roman" w:eastAsia="Times New Roman" w:hAnsi="Times New Roman" w:cs="Times New Roman"/>
                <w:spacing w:val="-1"/>
              </w:rPr>
            </w:pPr>
            <w:r w:rsidRPr="0097192A">
              <w:rPr>
                <w:rFonts w:ascii="Times New Roman" w:eastAsia="Times New Roman" w:hAnsi="Times New Roman" w:cs="Times New Roman"/>
                <w:spacing w:val="-1"/>
              </w:rPr>
              <w:t>Разработать проектно-сметную документацию, включая разделы:</w:t>
            </w:r>
          </w:p>
          <w:p w14:paraId="138CEDB0" w14:textId="77777777" w:rsidR="00730D17" w:rsidRPr="0097192A" w:rsidRDefault="00730D17" w:rsidP="00730D17">
            <w:pPr>
              <w:autoSpaceDE w:val="0"/>
              <w:autoSpaceDN w:val="0"/>
              <w:adjustRightInd w:val="0"/>
              <w:jc w:val="both"/>
              <w:rPr>
                <w:rFonts w:ascii="Times New Roman" w:eastAsia="Times New Roman" w:hAnsi="Times New Roman" w:cs="Times New Roman"/>
                <w:spacing w:val="-1"/>
              </w:rPr>
            </w:pPr>
            <w:r w:rsidRPr="0097192A">
              <w:rPr>
                <w:rFonts w:ascii="Times New Roman" w:eastAsia="Times New Roman" w:hAnsi="Times New Roman" w:cs="Times New Roman"/>
                <w:spacing w:val="-1"/>
              </w:rPr>
              <w:t>1. Пожарная сигнализация.</w:t>
            </w:r>
          </w:p>
          <w:p w14:paraId="208725E6" w14:textId="77777777" w:rsidR="00730D17" w:rsidRPr="0097192A" w:rsidRDefault="00730D17" w:rsidP="00730D17">
            <w:pPr>
              <w:autoSpaceDE w:val="0"/>
              <w:autoSpaceDN w:val="0"/>
              <w:adjustRightInd w:val="0"/>
              <w:jc w:val="both"/>
              <w:rPr>
                <w:rFonts w:ascii="Times New Roman" w:eastAsia="Times New Roman" w:hAnsi="Times New Roman" w:cs="Times New Roman"/>
                <w:spacing w:val="-1"/>
              </w:rPr>
            </w:pPr>
            <w:r w:rsidRPr="0097192A">
              <w:rPr>
                <w:rFonts w:ascii="Times New Roman" w:eastAsia="Times New Roman" w:hAnsi="Times New Roman" w:cs="Times New Roman"/>
                <w:spacing w:val="-1"/>
              </w:rPr>
              <w:t>2. Электротехнические сооружения.</w:t>
            </w:r>
          </w:p>
          <w:p w14:paraId="7BC59B6D" w14:textId="77777777" w:rsidR="00730D17" w:rsidRPr="0097192A" w:rsidRDefault="00730D17" w:rsidP="00730D17">
            <w:pPr>
              <w:autoSpaceDE w:val="0"/>
              <w:autoSpaceDN w:val="0"/>
              <w:adjustRightInd w:val="0"/>
              <w:jc w:val="both"/>
              <w:rPr>
                <w:rFonts w:ascii="Times New Roman" w:eastAsia="Times New Roman" w:hAnsi="Times New Roman" w:cs="Times New Roman"/>
                <w:spacing w:val="-1"/>
              </w:rPr>
            </w:pPr>
            <w:r w:rsidRPr="0097192A">
              <w:rPr>
                <w:rFonts w:ascii="Times New Roman" w:eastAsia="Times New Roman" w:hAnsi="Times New Roman" w:cs="Times New Roman"/>
                <w:spacing w:val="-1"/>
              </w:rPr>
              <w:t>3. Система передачи извещений.</w:t>
            </w:r>
          </w:p>
          <w:p w14:paraId="66E8B19C" w14:textId="77777777" w:rsidR="00730D17" w:rsidRPr="0097192A" w:rsidRDefault="00730D17" w:rsidP="00730D17">
            <w:pPr>
              <w:autoSpaceDE w:val="0"/>
              <w:autoSpaceDN w:val="0"/>
              <w:adjustRightInd w:val="0"/>
              <w:jc w:val="both"/>
              <w:rPr>
                <w:rFonts w:ascii="Times New Roman" w:eastAsia="Times New Roman" w:hAnsi="Times New Roman" w:cs="Times New Roman"/>
                <w:spacing w:val="-1"/>
              </w:rPr>
            </w:pPr>
            <w:r w:rsidRPr="0097192A">
              <w:rPr>
                <w:rFonts w:ascii="Times New Roman" w:eastAsia="Times New Roman" w:hAnsi="Times New Roman" w:cs="Times New Roman"/>
                <w:spacing w:val="-1"/>
              </w:rPr>
              <w:t>4. Приспособление помещений (в случае необходимости приспособления помещений для установки проектируемого оборудования).</w:t>
            </w:r>
          </w:p>
          <w:p w14:paraId="07F2A82F" w14:textId="77777777" w:rsidR="00730D17" w:rsidRPr="0097192A" w:rsidRDefault="00730D17" w:rsidP="00730D17">
            <w:pPr>
              <w:autoSpaceDE w:val="0"/>
              <w:autoSpaceDN w:val="0"/>
              <w:adjustRightInd w:val="0"/>
              <w:jc w:val="both"/>
              <w:rPr>
                <w:rFonts w:ascii="Times New Roman" w:eastAsia="Times New Roman" w:hAnsi="Times New Roman" w:cs="Times New Roman"/>
                <w:spacing w:val="-1"/>
                <w:sz w:val="20"/>
              </w:rPr>
            </w:pPr>
            <w:r w:rsidRPr="0097192A">
              <w:rPr>
                <w:rFonts w:ascii="Times New Roman" w:eastAsia="Times New Roman" w:hAnsi="Times New Roman" w:cs="Times New Roman"/>
                <w:spacing w:val="-1"/>
              </w:rPr>
              <w:t>5. Сметная документация.</w:t>
            </w:r>
          </w:p>
        </w:tc>
      </w:tr>
      <w:tr w:rsidR="00730D17" w:rsidRPr="0097192A" w14:paraId="55B9DC4C" w14:textId="77777777" w:rsidTr="00730D17">
        <w:trPr>
          <w:trHeight w:val="276"/>
        </w:trPr>
        <w:tc>
          <w:tcPr>
            <w:tcW w:w="3227" w:type="dxa"/>
            <w:tcBorders>
              <w:top w:val="single" w:sz="4" w:space="0" w:color="auto"/>
              <w:left w:val="single" w:sz="4" w:space="0" w:color="auto"/>
              <w:bottom w:val="single" w:sz="4" w:space="0" w:color="auto"/>
              <w:right w:val="single" w:sz="4" w:space="0" w:color="auto"/>
            </w:tcBorders>
            <w:hideMark/>
          </w:tcPr>
          <w:p w14:paraId="1AF60210" w14:textId="77777777" w:rsidR="00730D17" w:rsidRPr="0097192A" w:rsidRDefault="00730D17" w:rsidP="00730D17">
            <w:pPr>
              <w:tabs>
                <w:tab w:val="left" w:pos="708"/>
                <w:tab w:val="center" w:pos="4677"/>
                <w:tab w:val="right" w:pos="9355"/>
              </w:tabs>
              <w:jc w:val="both"/>
              <w:rPr>
                <w:rFonts w:ascii="Times New Roman" w:eastAsia="Times New Roman" w:hAnsi="Times New Roman" w:cs="Times New Roman"/>
                <w:lang w:val="x-none"/>
              </w:rPr>
            </w:pPr>
            <w:r w:rsidRPr="0097192A">
              <w:rPr>
                <w:rFonts w:ascii="Times New Roman" w:eastAsia="Times New Roman" w:hAnsi="Times New Roman" w:cs="Times New Roman"/>
                <w:lang w:val="x-none"/>
              </w:rPr>
              <w:t>6.</w:t>
            </w:r>
            <w:r w:rsidRPr="0097192A">
              <w:rPr>
                <w:rFonts w:ascii="Times New Roman" w:eastAsia="Times New Roman" w:hAnsi="Times New Roman" w:cs="Times New Roman"/>
              </w:rPr>
              <w:t>1</w:t>
            </w:r>
            <w:r w:rsidRPr="0097192A">
              <w:rPr>
                <w:rFonts w:ascii="Times New Roman" w:eastAsia="Times New Roman" w:hAnsi="Times New Roman" w:cs="Times New Roman"/>
                <w:lang w:val="x-none"/>
              </w:rPr>
              <w:t>. Технические требования:</w:t>
            </w:r>
          </w:p>
          <w:p w14:paraId="6AB9D191" w14:textId="77777777" w:rsidR="00730D17" w:rsidRPr="0097192A" w:rsidRDefault="00730D17" w:rsidP="00730D17">
            <w:pPr>
              <w:tabs>
                <w:tab w:val="left" w:pos="708"/>
                <w:tab w:val="center" w:pos="4677"/>
                <w:tab w:val="right" w:pos="9355"/>
              </w:tabs>
              <w:jc w:val="both"/>
              <w:rPr>
                <w:rFonts w:ascii="Times New Roman" w:eastAsia="Times New Roman" w:hAnsi="Times New Roman" w:cs="Times New Roman"/>
                <w:sz w:val="14"/>
                <w:lang w:val="x-none"/>
              </w:rPr>
            </w:pPr>
          </w:p>
          <w:p w14:paraId="75A98987" w14:textId="77777777" w:rsidR="00730D17" w:rsidRPr="0097192A" w:rsidRDefault="00730D17" w:rsidP="00730D17">
            <w:pPr>
              <w:tabs>
                <w:tab w:val="left" w:pos="708"/>
                <w:tab w:val="center" w:pos="4677"/>
                <w:tab w:val="right" w:pos="9355"/>
              </w:tabs>
              <w:jc w:val="both"/>
              <w:rPr>
                <w:rFonts w:ascii="Times New Roman" w:eastAsia="Times New Roman" w:hAnsi="Times New Roman" w:cs="Times New Roman"/>
                <w:sz w:val="2"/>
                <w:szCs w:val="4"/>
                <w:lang w:val="x-none"/>
              </w:rPr>
            </w:pPr>
          </w:p>
        </w:tc>
        <w:tc>
          <w:tcPr>
            <w:tcW w:w="6379" w:type="dxa"/>
            <w:tcBorders>
              <w:top w:val="single" w:sz="4" w:space="0" w:color="auto"/>
              <w:left w:val="single" w:sz="4" w:space="0" w:color="auto"/>
              <w:bottom w:val="single" w:sz="4" w:space="0" w:color="auto"/>
              <w:right w:val="single" w:sz="4" w:space="0" w:color="auto"/>
            </w:tcBorders>
            <w:hideMark/>
          </w:tcPr>
          <w:p w14:paraId="040E08CB"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1. В качестве оборудования СПС должна быть использована система, отвечающая следующим требованиям:</w:t>
            </w:r>
          </w:p>
          <w:p w14:paraId="2973F3E4"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1.1. Адресно-аналоговая система.</w:t>
            </w:r>
          </w:p>
          <w:p w14:paraId="606048BE"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1.2. Система пожарной сигнализации должна иметь возможность интегрирования с другими инженерными системами:</w:t>
            </w:r>
          </w:p>
          <w:p w14:paraId="68D395D6"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система оповещения и управления эвакуацией;</w:t>
            </w:r>
          </w:p>
          <w:p w14:paraId="18281367"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система контроля и управления доступом;</w:t>
            </w:r>
          </w:p>
          <w:p w14:paraId="547D1608"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система автоматического пожаротушения;</w:t>
            </w:r>
          </w:p>
          <w:p w14:paraId="5DC312E9"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система вентиляции;</w:t>
            </w:r>
          </w:p>
          <w:p w14:paraId="1FB964F7"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система кондиционирования;</w:t>
            </w:r>
          </w:p>
          <w:p w14:paraId="266315EC"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клапаны огнезадерживающие пожарные;</w:t>
            </w:r>
          </w:p>
          <w:p w14:paraId="424CCF6F"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лифты и др.</w:t>
            </w:r>
          </w:p>
          <w:p w14:paraId="17BEA0DB"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1.3. Информация обо всех событиях системы и подсистем должна отображаться на пульте управления. Должна быть предусмотрена возможность отображения состояния </w:t>
            </w:r>
            <w:r w:rsidRPr="0097192A">
              <w:rPr>
                <w:rFonts w:ascii="Times New Roman" w:eastAsia="Times New Roman" w:hAnsi="Times New Roman" w:cs="Times New Roman"/>
                <w:bCs/>
              </w:rPr>
              <w:lastRenderedPageBreak/>
              <w:t>систем в реальном времени на персональном компьютере с возможностью просмотра на поэтажных планах состояния отдельных разделов СПС (с использованием специального программного обеспечения).</w:t>
            </w:r>
          </w:p>
          <w:p w14:paraId="072DA8A2"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1.4. Все пульты управления, приёмно-контрольные приборы, и исполнительные устройства должны быть объединены в общий внутренний протокол для обмена информацией о состоянии СПС и передачи команд управления, а также для передачи информационных сигналов в автоматизированную систему «Комплексная система обеспечения мониторинга безопасности» государственной информационной системы Санкт-Петербурга «Аппаратно-программный комплекс «Безопасный город» (далее – АС «КСОМБ» ГИС СПб «АПК «Безопасный город»), в соответствии со Специальными техническими требованиями к объектовым подсистемам комплексных систем обеспечения безопасности на информационное взаимодействие и подключение к АС «КСОМБ» ГИС СПб «АПК «Безопасный город».</w:t>
            </w:r>
          </w:p>
          <w:p w14:paraId="7DAB15BB"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1.5. Должны быть обеспечены приём/передача информационных сигналов в АС «КСОМБ» ГИС СПб «АПК «Безопасный город». Должна быть предусмотрена возможность организации нескольких удаленных рабочих мест оператора или администратора системы.</w:t>
            </w:r>
          </w:p>
          <w:p w14:paraId="276DA0B2"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1.6. В зданиях классов функциональной пожарной опасности Ф 1.1, Ф 1.2, Ф 4.1, Ф 4.2 предусмотреть передачу сигналов о возникновении пожара на пульт подразделения пожарной охраны без участия сотрудников объекта или организации, транслирующей сигналы.</w:t>
            </w:r>
          </w:p>
          <w:p w14:paraId="33BA8696"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1.7. Возможность написания сценариев управления, позволяющих выдавать одну или комплекс команд приёмно-контрольным приборам, исполнительным устройствам, а также программному обеспечению системы как по событию в системе или временному расписанию, так и по команде оператора.</w:t>
            </w:r>
          </w:p>
          <w:p w14:paraId="15C9EBA1"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1.8. Возможность применения в рамках одной конкретной системы пороговых, адресных и адресно-аналоговых извещателей.</w:t>
            </w:r>
          </w:p>
          <w:p w14:paraId="7E614FBC"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1.9. Измерение запыленности, задымлённости </w:t>
            </w:r>
          </w:p>
          <w:p w14:paraId="763CCDBD"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и температуры, графическое отображение статистики на пульте управления или на персональном компьютере.</w:t>
            </w:r>
          </w:p>
          <w:p w14:paraId="15ADC1FA"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2. Типы применяемых извещателей и организация шлейфов СПС:</w:t>
            </w:r>
          </w:p>
          <w:p w14:paraId="45F7401A"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извещатель пожарный дымовой оптико-электронный адресно-аналоговый;</w:t>
            </w:r>
          </w:p>
          <w:p w14:paraId="39630CB2"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извещатель пожарный тепловой максимально-дифференциальный адресно-аналоговый;</w:t>
            </w:r>
          </w:p>
          <w:p w14:paraId="27EAEE0B"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извещатели пожарные ручные электроконтактные адресные;</w:t>
            </w:r>
          </w:p>
          <w:p w14:paraId="7ABAEC9E"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извещатель пожарный дымовой линейный и т.д.</w:t>
            </w:r>
          </w:p>
          <w:p w14:paraId="70145452"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Выбор конкретного типа извещателя для каждого помещения и способы организации шлейфов и разделов СПС определяются: </w:t>
            </w:r>
          </w:p>
          <w:p w14:paraId="56F3AF6B"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«СП 484.1311500.2020 Свод правил. Системы противопожарной защиты. Системы пожарной </w:t>
            </w:r>
            <w:r w:rsidRPr="0097192A">
              <w:rPr>
                <w:rFonts w:ascii="Times New Roman" w:eastAsia="Times New Roman" w:hAnsi="Times New Roman" w:cs="Times New Roman"/>
                <w:bCs/>
              </w:rPr>
              <w:lastRenderedPageBreak/>
              <w:t xml:space="preserve">сигнализации и автоматизация систем противопожарной защиты. Нормы и правила проектирования» (утверждён </w:t>
            </w:r>
          </w:p>
          <w:p w14:paraId="5D9D8FC9"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и введён в действие приказом МЧС РФ от 31.07.2020 </w:t>
            </w:r>
          </w:p>
          <w:p w14:paraId="00A1EBCA"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 582); </w:t>
            </w:r>
          </w:p>
          <w:p w14:paraId="5EDF48B9"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«СП 486.1311500.2020 Свод правил.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Требований пожарной безопасности» (утверждён и введён в действие приказом МЧС РФ от 20.07.2020 № 539). </w:t>
            </w:r>
          </w:p>
          <w:p w14:paraId="36F5BEB8"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3. Кабельные соединения.</w:t>
            </w:r>
          </w:p>
          <w:p w14:paraId="0CA27229"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Кабельные соединения (шлейфы сигнализации, питания, управления и пр.) СПС выполнить с использованием кабельных изделий не распространяющими горение </w:t>
            </w:r>
          </w:p>
          <w:p w14:paraId="4F025627"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с низким дымо- и газовыделением, в соответствии </w:t>
            </w:r>
          </w:p>
          <w:p w14:paraId="27AFE60B"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с требованиями нормативных правовых актов, национальных стандартов, а также технических норм </w:t>
            </w:r>
          </w:p>
          <w:p w14:paraId="2218FF9A"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и правил действующих на территории РФ.</w:t>
            </w:r>
          </w:p>
          <w:p w14:paraId="341274FD"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3. Размещение оборудования.</w:t>
            </w:r>
          </w:p>
          <w:p w14:paraId="431ED0AC" w14:textId="77777777" w:rsidR="00730D17" w:rsidRPr="0097192A" w:rsidRDefault="00730D17" w:rsidP="00730D17">
            <w:pPr>
              <w:tabs>
                <w:tab w:val="left" w:pos="459"/>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Приёмная аппаратура пожарной сигнализации должна размещаться на посту охраны.</w:t>
            </w:r>
          </w:p>
          <w:p w14:paraId="10382A42" w14:textId="77777777" w:rsidR="00730D17" w:rsidRPr="0097192A" w:rsidRDefault="00730D17" w:rsidP="00730D17">
            <w:pPr>
              <w:autoSpaceDE w:val="0"/>
              <w:autoSpaceDN w:val="0"/>
              <w:adjustRightInd w:val="0"/>
              <w:ind w:left="720"/>
              <w:rPr>
                <w:rFonts w:ascii="Times New Roman" w:eastAsia="Times New Roman" w:hAnsi="Times New Roman" w:cs="Times New Roman"/>
              </w:rPr>
            </w:pPr>
          </w:p>
        </w:tc>
      </w:tr>
      <w:tr w:rsidR="00730D17" w:rsidRPr="0097192A" w14:paraId="444CD8DB" w14:textId="77777777" w:rsidTr="00730D17">
        <w:trPr>
          <w:trHeight w:val="28"/>
        </w:trPr>
        <w:tc>
          <w:tcPr>
            <w:tcW w:w="3227" w:type="dxa"/>
            <w:tcBorders>
              <w:top w:val="single" w:sz="4" w:space="0" w:color="auto"/>
              <w:left w:val="single" w:sz="4" w:space="0" w:color="auto"/>
              <w:bottom w:val="single" w:sz="4" w:space="0" w:color="auto"/>
              <w:right w:val="single" w:sz="4" w:space="0" w:color="auto"/>
            </w:tcBorders>
            <w:hideMark/>
          </w:tcPr>
          <w:p w14:paraId="564543E6" w14:textId="77777777" w:rsidR="00730D17" w:rsidRPr="0097192A" w:rsidRDefault="00730D17" w:rsidP="00730D17">
            <w:pPr>
              <w:autoSpaceDE w:val="0"/>
              <w:autoSpaceDN w:val="0"/>
              <w:adjustRightInd w:val="0"/>
              <w:ind w:left="601" w:hanging="601"/>
              <w:rPr>
                <w:rFonts w:ascii="Times New Roman" w:eastAsia="Times New Roman" w:hAnsi="Times New Roman" w:cs="Times New Roman"/>
              </w:rPr>
            </w:pPr>
            <w:r w:rsidRPr="0097192A">
              <w:rPr>
                <w:rFonts w:ascii="Times New Roman" w:eastAsia="Times New Roman" w:hAnsi="Times New Roman" w:cs="Times New Roman"/>
              </w:rPr>
              <w:lastRenderedPageBreak/>
              <w:t>6.2. Электротехнические сооружения</w:t>
            </w:r>
          </w:p>
        </w:tc>
        <w:tc>
          <w:tcPr>
            <w:tcW w:w="6379" w:type="dxa"/>
            <w:tcBorders>
              <w:top w:val="single" w:sz="4" w:space="0" w:color="auto"/>
              <w:left w:val="single" w:sz="4" w:space="0" w:color="auto"/>
              <w:bottom w:val="single" w:sz="4" w:space="0" w:color="auto"/>
              <w:right w:val="single" w:sz="4" w:space="0" w:color="auto"/>
            </w:tcBorders>
            <w:hideMark/>
          </w:tcPr>
          <w:p w14:paraId="3A4AA4CC" w14:textId="77777777" w:rsidR="00730D17" w:rsidRPr="0097192A" w:rsidRDefault="00730D17" w:rsidP="00730D17">
            <w:pPr>
              <w:autoSpaceDE w:val="0"/>
              <w:autoSpaceDN w:val="0"/>
              <w:adjustRightInd w:val="0"/>
              <w:ind w:left="34" w:firstLine="227"/>
              <w:jc w:val="both"/>
              <w:rPr>
                <w:rFonts w:ascii="Times New Roman" w:eastAsia="Times New Roman" w:hAnsi="Times New Roman" w:cs="Times New Roman"/>
                <w:bCs/>
              </w:rPr>
            </w:pPr>
            <w:r w:rsidRPr="0097192A">
              <w:rPr>
                <w:rFonts w:ascii="Times New Roman" w:eastAsia="Times New Roman" w:hAnsi="Times New Roman" w:cs="Times New Roman"/>
                <w:bCs/>
              </w:rPr>
              <w:t>1. Документацией предусмотреть подключение системы СПС к существующей системе электропитания и заземления здания 380/220В, в том числе:</w:t>
            </w:r>
          </w:p>
          <w:p w14:paraId="5CA10292" w14:textId="77777777" w:rsidR="00730D17" w:rsidRPr="0097192A" w:rsidRDefault="00730D17" w:rsidP="00730D17">
            <w:pPr>
              <w:autoSpaceDE w:val="0"/>
              <w:autoSpaceDN w:val="0"/>
              <w:adjustRightInd w:val="0"/>
              <w:ind w:left="34" w:firstLine="227"/>
              <w:jc w:val="both"/>
              <w:rPr>
                <w:rFonts w:ascii="Times New Roman" w:eastAsia="Times New Roman" w:hAnsi="Times New Roman" w:cs="Times New Roman"/>
                <w:bCs/>
              </w:rPr>
            </w:pPr>
            <w:r w:rsidRPr="0097192A">
              <w:rPr>
                <w:rFonts w:ascii="Times New Roman" w:eastAsia="Times New Roman" w:hAnsi="Times New Roman" w:cs="Times New Roman"/>
                <w:bCs/>
              </w:rPr>
              <w:t>1.1. Предусмотреть прокладку кабеля электропитания от точки подключения до места расположения проектируемого оборудования СПС, марку и сечение кабелей электропитания определить при проектировании.</w:t>
            </w:r>
          </w:p>
          <w:p w14:paraId="27EC7A6D" w14:textId="77777777" w:rsidR="00730D17" w:rsidRPr="0097192A" w:rsidRDefault="00730D17" w:rsidP="00730D17">
            <w:pPr>
              <w:autoSpaceDE w:val="0"/>
              <w:autoSpaceDN w:val="0"/>
              <w:adjustRightInd w:val="0"/>
              <w:ind w:left="34" w:firstLine="227"/>
              <w:jc w:val="both"/>
              <w:rPr>
                <w:rFonts w:ascii="Times New Roman" w:eastAsia="Times New Roman" w:hAnsi="Times New Roman" w:cs="Times New Roman"/>
                <w:bCs/>
              </w:rPr>
            </w:pPr>
            <w:r w:rsidRPr="0097192A">
              <w:rPr>
                <w:rFonts w:ascii="Times New Roman" w:eastAsia="Times New Roman" w:hAnsi="Times New Roman" w:cs="Times New Roman"/>
                <w:bCs/>
              </w:rPr>
              <w:t>1.2. В точке подключения к сети электропитания предусмотреть установку автоматического выключателя необходимого номинала.</w:t>
            </w:r>
          </w:p>
          <w:p w14:paraId="362163D7" w14:textId="77777777" w:rsidR="00730D17" w:rsidRPr="0097192A" w:rsidRDefault="00730D17" w:rsidP="00730D17">
            <w:pPr>
              <w:autoSpaceDE w:val="0"/>
              <w:autoSpaceDN w:val="0"/>
              <w:adjustRightInd w:val="0"/>
              <w:ind w:left="34" w:firstLine="227"/>
              <w:jc w:val="both"/>
              <w:rPr>
                <w:rFonts w:ascii="Times New Roman" w:eastAsia="Times New Roman" w:hAnsi="Times New Roman" w:cs="Times New Roman"/>
                <w:bCs/>
              </w:rPr>
            </w:pPr>
            <w:r w:rsidRPr="0097192A">
              <w:rPr>
                <w:rFonts w:ascii="Times New Roman" w:eastAsia="Times New Roman" w:hAnsi="Times New Roman" w:cs="Times New Roman"/>
                <w:bCs/>
              </w:rPr>
              <w:t>1.3. Точка подключения определяется совместно представителем владельца здания во время проведения проектно-изыскательских работ.</w:t>
            </w:r>
          </w:p>
          <w:p w14:paraId="3A000A72" w14:textId="77777777" w:rsidR="00730D17" w:rsidRPr="0097192A" w:rsidRDefault="00730D17" w:rsidP="00730D17">
            <w:pPr>
              <w:autoSpaceDE w:val="0"/>
              <w:autoSpaceDN w:val="0"/>
              <w:adjustRightInd w:val="0"/>
              <w:ind w:left="34" w:firstLine="227"/>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2. По степени обеспечения надёжности электроснабжения электроприёмники автоматической установки пожарной сигнализации должны быть отнесены к I категории согласно Правилам устройства электроустановок, утверждённым приказом Минэнерго РФ от 08.07.02 </w:t>
            </w:r>
          </w:p>
          <w:p w14:paraId="2E9D7B00" w14:textId="77777777" w:rsidR="00730D17" w:rsidRPr="0097192A" w:rsidRDefault="00730D17" w:rsidP="00730D17">
            <w:pPr>
              <w:autoSpaceDE w:val="0"/>
              <w:autoSpaceDN w:val="0"/>
              <w:adjustRightInd w:val="0"/>
              <w:ind w:left="34" w:firstLine="227"/>
              <w:jc w:val="both"/>
              <w:rPr>
                <w:rFonts w:ascii="Times New Roman" w:eastAsia="Times New Roman" w:hAnsi="Times New Roman" w:cs="Times New Roman"/>
                <w:bCs/>
              </w:rPr>
            </w:pPr>
            <w:r w:rsidRPr="0097192A">
              <w:rPr>
                <w:rFonts w:ascii="Times New Roman" w:eastAsia="Times New Roman" w:hAnsi="Times New Roman" w:cs="Times New Roman"/>
                <w:bCs/>
              </w:rPr>
              <w:t>№ 204.</w:t>
            </w:r>
          </w:p>
          <w:p w14:paraId="6A8482B1" w14:textId="77777777" w:rsidR="00730D17" w:rsidRPr="0097192A" w:rsidRDefault="00730D17" w:rsidP="00730D17">
            <w:pPr>
              <w:autoSpaceDE w:val="0"/>
              <w:autoSpaceDN w:val="0"/>
              <w:adjustRightInd w:val="0"/>
              <w:ind w:left="34" w:firstLine="227"/>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3. Электропитание системы СПС должно быть бесперебойным и осуществляться либо от двух независимых источников переменного тока, либо </w:t>
            </w:r>
          </w:p>
          <w:p w14:paraId="7896BC61" w14:textId="77777777" w:rsidR="00730D17" w:rsidRPr="0097192A" w:rsidRDefault="00730D17" w:rsidP="00730D17">
            <w:pPr>
              <w:autoSpaceDE w:val="0"/>
              <w:autoSpaceDN w:val="0"/>
              <w:adjustRightInd w:val="0"/>
              <w:ind w:left="34" w:firstLine="227"/>
              <w:jc w:val="both"/>
              <w:rPr>
                <w:rFonts w:ascii="Times New Roman" w:eastAsia="Times New Roman" w:hAnsi="Times New Roman" w:cs="Times New Roman"/>
                <w:bCs/>
              </w:rPr>
            </w:pPr>
            <w:r w:rsidRPr="0097192A">
              <w:rPr>
                <w:rFonts w:ascii="Times New Roman" w:eastAsia="Times New Roman" w:hAnsi="Times New Roman" w:cs="Times New Roman"/>
                <w:bCs/>
              </w:rPr>
              <w:t>от одного источника переменного тока с автоматическим переключением в аварийном режиме на резервное питание от аккумуляторных батарей.</w:t>
            </w:r>
          </w:p>
          <w:p w14:paraId="49C5CDA6" w14:textId="77777777" w:rsidR="00730D17" w:rsidRPr="0097192A" w:rsidRDefault="00730D17" w:rsidP="00730D17">
            <w:pPr>
              <w:autoSpaceDE w:val="0"/>
              <w:autoSpaceDN w:val="0"/>
              <w:adjustRightInd w:val="0"/>
              <w:ind w:left="34" w:firstLine="227"/>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4. При наличии одного источника электропитания допускается использовать в качестве резервного источника питания СПС аккумуляторные батареи или блоки бесперебойного питания, которые должны обеспечивать питание указанных электроприёмников </w:t>
            </w:r>
          </w:p>
          <w:p w14:paraId="446F2F3F" w14:textId="77777777" w:rsidR="00730D17" w:rsidRPr="0097192A" w:rsidRDefault="00730D17" w:rsidP="00730D17">
            <w:pPr>
              <w:autoSpaceDE w:val="0"/>
              <w:autoSpaceDN w:val="0"/>
              <w:adjustRightInd w:val="0"/>
              <w:ind w:left="34" w:firstLine="227"/>
              <w:jc w:val="both"/>
              <w:rPr>
                <w:rFonts w:ascii="Times New Roman" w:eastAsia="Times New Roman" w:hAnsi="Times New Roman" w:cs="Times New Roman"/>
                <w:bCs/>
              </w:rPr>
            </w:pPr>
            <w:r w:rsidRPr="0097192A">
              <w:rPr>
                <w:rFonts w:ascii="Times New Roman" w:eastAsia="Times New Roman" w:hAnsi="Times New Roman" w:cs="Times New Roman"/>
                <w:bCs/>
              </w:rPr>
              <w:t>в дежурном режиме в течение 24 ч. плюс 1 ч. работы системы пожарной автоматики в тревожном режиме.</w:t>
            </w:r>
          </w:p>
          <w:p w14:paraId="78746AD6" w14:textId="77777777" w:rsidR="00730D17" w:rsidRPr="0097192A" w:rsidRDefault="00730D17" w:rsidP="00730D17">
            <w:pPr>
              <w:autoSpaceDE w:val="0"/>
              <w:autoSpaceDN w:val="0"/>
              <w:adjustRightInd w:val="0"/>
              <w:ind w:left="34" w:firstLine="227"/>
              <w:jc w:val="both"/>
              <w:rPr>
                <w:rFonts w:ascii="Times New Roman" w:eastAsia="Times New Roman" w:hAnsi="Times New Roman" w:cs="Times New Roman"/>
                <w:bCs/>
              </w:rPr>
            </w:pPr>
            <w:r w:rsidRPr="0097192A">
              <w:rPr>
                <w:rFonts w:ascii="Times New Roman" w:eastAsia="Times New Roman" w:hAnsi="Times New Roman" w:cs="Times New Roman"/>
                <w:bCs/>
              </w:rPr>
              <w:lastRenderedPageBreak/>
              <w:t xml:space="preserve">5. Подключение запроектировать в соответствии с требованиями «СП 6.13130.2021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w:t>
            </w:r>
          </w:p>
          <w:p w14:paraId="2533839D" w14:textId="77777777" w:rsidR="00730D17" w:rsidRPr="0097192A" w:rsidRDefault="00730D17" w:rsidP="00730D17">
            <w:pPr>
              <w:tabs>
                <w:tab w:val="left" w:pos="0"/>
              </w:tabs>
              <w:autoSpaceDE w:val="0"/>
              <w:autoSpaceDN w:val="0"/>
              <w:adjustRightInd w:val="0"/>
              <w:ind w:left="33"/>
              <w:jc w:val="both"/>
              <w:rPr>
                <w:rFonts w:ascii="Times New Roman" w:eastAsia="Times New Roman" w:hAnsi="Times New Roman" w:cs="Times New Roman"/>
                <w:bCs/>
                <w:sz w:val="4"/>
                <w:szCs w:val="4"/>
              </w:rPr>
            </w:pPr>
            <w:r w:rsidRPr="0097192A">
              <w:rPr>
                <w:rFonts w:ascii="Times New Roman" w:eastAsia="Times New Roman" w:hAnsi="Times New Roman" w:cs="Times New Roman"/>
                <w:bCs/>
              </w:rPr>
              <w:t>от 06.04.2021 № 200).</w:t>
            </w:r>
          </w:p>
        </w:tc>
      </w:tr>
      <w:tr w:rsidR="00730D17" w:rsidRPr="0097192A" w14:paraId="32FF5D26" w14:textId="77777777" w:rsidTr="00730D17">
        <w:trPr>
          <w:trHeight w:val="5730"/>
        </w:trPr>
        <w:tc>
          <w:tcPr>
            <w:tcW w:w="3227" w:type="dxa"/>
            <w:tcBorders>
              <w:top w:val="single" w:sz="4" w:space="0" w:color="auto"/>
              <w:left w:val="single" w:sz="4" w:space="0" w:color="auto"/>
              <w:bottom w:val="single" w:sz="4" w:space="0" w:color="auto"/>
              <w:right w:val="single" w:sz="4" w:space="0" w:color="auto"/>
            </w:tcBorders>
          </w:tcPr>
          <w:p w14:paraId="53281396" w14:textId="77777777" w:rsidR="00730D17" w:rsidRPr="0097192A" w:rsidRDefault="00730D17" w:rsidP="00730D17">
            <w:pPr>
              <w:autoSpaceDE w:val="0"/>
              <w:autoSpaceDN w:val="0"/>
              <w:adjustRightInd w:val="0"/>
              <w:jc w:val="both"/>
              <w:rPr>
                <w:rFonts w:ascii="Times New Roman" w:eastAsia="Times New Roman" w:hAnsi="Times New Roman" w:cs="Times New Roman"/>
              </w:rPr>
            </w:pPr>
            <w:r w:rsidRPr="0097192A">
              <w:rPr>
                <w:rFonts w:ascii="Times New Roman" w:eastAsia="Times New Roman" w:hAnsi="Times New Roman" w:cs="Times New Roman"/>
              </w:rPr>
              <w:lastRenderedPageBreak/>
              <w:t>6.3. Особые требования</w:t>
            </w:r>
          </w:p>
        </w:tc>
        <w:tc>
          <w:tcPr>
            <w:tcW w:w="6379" w:type="dxa"/>
            <w:tcBorders>
              <w:top w:val="single" w:sz="4" w:space="0" w:color="auto"/>
              <w:left w:val="single" w:sz="4" w:space="0" w:color="auto"/>
              <w:bottom w:val="single" w:sz="4" w:space="0" w:color="auto"/>
              <w:right w:val="single" w:sz="4" w:space="0" w:color="auto"/>
            </w:tcBorders>
          </w:tcPr>
          <w:p w14:paraId="43844D04" w14:textId="77777777" w:rsidR="00730D17" w:rsidRPr="0097192A" w:rsidRDefault="00730D17" w:rsidP="00730D17">
            <w:pPr>
              <w:tabs>
                <w:tab w:val="left" w:pos="346"/>
                <w:tab w:val="left" w:pos="487"/>
              </w:tabs>
              <w:autoSpaceDE w:val="0"/>
              <w:autoSpaceDN w:val="0"/>
              <w:adjustRightInd w:val="0"/>
              <w:jc w:val="both"/>
              <w:rPr>
                <w:rFonts w:ascii="Times New Roman" w:eastAsia="Times New Roman" w:hAnsi="Times New Roman" w:cs="Times New Roman"/>
              </w:rPr>
            </w:pPr>
            <w:r w:rsidRPr="0097192A">
              <w:rPr>
                <w:rFonts w:ascii="Times New Roman" w:eastAsia="Times New Roman" w:hAnsi="Times New Roman" w:cs="Times New Roman"/>
              </w:rPr>
              <w:t xml:space="preserve">1. Предусмотреть проектом систему передачи информационных сигналов в АС «КСОМБ» ГИС СПб «АПК «Безопасный город», в том числе: </w:t>
            </w:r>
          </w:p>
          <w:p w14:paraId="458B5F08" w14:textId="77777777" w:rsidR="00730D17" w:rsidRPr="0097192A" w:rsidRDefault="00730D17" w:rsidP="00730D17">
            <w:pPr>
              <w:tabs>
                <w:tab w:val="left" w:pos="346"/>
                <w:tab w:val="left" w:pos="487"/>
              </w:tabs>
              <w:autoSpaceDE w:val="0"/>
              <w:autoSpaceDN w:val="0"/>
              <w:adjustRightInd w:val="0"/>
              <w:jc w:val="both"/>
              <w:rPr>
                <w:rFonts w:ascii="Times New Roman" w:eastAsia="Times New Roman" w:hAnsi="Times New Roman" w:cs="Times New Roman"/>
              </w:rPr>
            </w:pPr>
            <w:r w:rsidRPr="0097192A">
              <w:rPr>
                <w:rFonts w:ascii="Times New Roman" w:eastAsia="Times New Roman" w:hAnsi="Times New Roman" w:cs="Times New Roman"/>
              </w:rPr>
              <w:t xml:space="preserve">1.1. В качестве основного канала к АС «КСОМБ» ГИС СПб «АПК «Безопасный город» предусмотреть использование каналов волоконно-оптических </w:t>
            </w:r>
          </w:p>
          <w:p w14:paraId="0EC981D0" w14:textId="77777777" w:rsidR="00730D17" w:rsidRPr="0097192A" w:rsidRDefault="00730D17" w:rsidP="00730D17">
            <w:pPr>
              <w:tabs>
                <w:tab w:val="left" w:pos="346"/>
                <w:tab w:val="left" w:pos="487"/>
              </w:tabs>
              <w:autoSpaceDE w:val="0"/>
              <w:autoSpaceDN w:val="0"/>
              <w:adjustRightInd w:val="0"/>
              <w:jc w:val="both"/>
              <w:rPr>
                <w:rFonts w:ascii="Times New Roman" w:eastAsia="Times New Roman" w:hAnsi="Times New Roman" w:cs="Times New Roman"/>
              </w:rPr>
            </w:pPr>
            <w:r w:rsidRPr="0097192A">
              <w:rPr>
                <w:rFonts w:ascii="Times New Roman" w:eastAsia="Times New Roman" w:hAnsi="Times New Roman" w:cs="Times New Roman"/>
              </w:rPr>
              <w:t xml:space="preserve">линий связи (ВОЛС) Единой мультисервисной телекоммуникационной сети (ЕМТС) при её наличии на объекте, в качестве резервного канала предусматривается использование GSM, CDMA, WIMAX каналов. </w:t>
            </w:r>
          </w:p>
          <w:p w14:paraId="6385BC1C" w14:textId="77777777" w:rsidR="00730D17" w:rsidRPr="0097192A" w:rsidRDefault="00730D17" w:rsidP="00730D17">
            <w:pPr>
              <w:tabs>
                <w:tab w:val="left" w:pos="346"/>
                <w:tab w:val="left" w:pos="487"/>
              </w:tabs>
              <w:autoSpaceDE w:val="0"/>
              <w:autoSpaceDN w:val="0"/>
              <w:adjustRightInd w:val="0"/>
              <w:jc w:val="both"/>
              <w:rPr>
                <w:rFonts w:ascii="Times New Roman" w:eastAsia="Times New Roman" w:hAnsi="Times New Roman" w:cs="Times New Roman"/>
              </w:rPr>
            </w:pPr>
            <w:r w:rsidRPr="0097192A">
              <w:rPr>
                <w:rFonts w:ascii="Times New Roman" w:eastAsia="Times New Roman" w:hAnsi="Times New Roman" w:cs="Times New Roman"/>
              </w:rPr>
              <w:t xml:space="preserve">1.2. Технические условия на подключение объекта </w:t>
            </w:r>
          </w:p>
          <w:p w14:paraId="1C8E7D2E" w14:textId="77777777" w:rsidR="00730D17" w:rsidRPr="0097192A" w:rsidRDefault="00730D17" w:rsidP="00730D17">
            <w:pPr>
              <w:tabs>
                <w:tab w:val="left" w:pos="346"/>
                <w:tab w:val="left" w:pos="487"/>
              </w:tabs>
              <w:autoSpaceDE w:val="0"/>
              <w:autoSpaceDN w:val="0"/>
              <w:adjustRightInd w:val="0"/>
              <w:jc w:val="both"/>
              <w:rPr>
                <w:rFonts w:ascii="Times New Roman" w:eastAsia="Times New Roman" w:hAnsi="Times New Roman" w:cs="Times New Roman"/>
              </w:rPr>
            </w:pPr>
            <w:r w:rsidRPr="0097192A">
              <w:rPr>
                <w:rFonts w:ascii="Times New Roman" w:eastAsia="Times New Roman" w:hAnsi="Times New Roman" w:cs="Times New Roman"/>
              </w:rPr>
              <w:t xml:space="preserve">к точке присутствия ЕМТС запросить в Комитете </w:t>
            </w:r>
          </w:p>
          <w:p w14:paraId="2164FC9E" w14:textId="77777777" w:rsidR="00730D17" w:rsidRPr="0097192A" w:rsidRDefault="00730D17" w:rsidP="00730D17">
            <w:pPr>
              <w:tabs>
                <w:tab w:val="left" w:pos="346"/>
                <w:tab w:val="left" w:pos="487"/>
              </w:tabs>
              <w:autoSpaceDE w:val="0"/>
              <w:autoSpaceDN w:val="0"/>
              <w:adjustRightInd w:val="0"/>
              <w:jc w:val="both"/>
              <w:rPr>
                <w:rFonts w:ascii="Times New Roman" w:eastAsia="Times New Roman" w:hAnsi="Times New Roman" w:cs="Times New Roman"/>
              </w:rPr>
            </w:pPr>
            <w:r w:rsidRPr="0097192A">
              <w:rPr>
                <w:rFonts w:ascii="Times New Roman" w:eastAsia="Times New Roman" w:hAnsi="Times New Roman" w:cs="Times New Roman"/>
              </w:rPr>
              <w:t>по информатизации и связи.</w:t>
            </w:r>
          </w:p>
          <w:p w14:paraId="3A3C0800" w14:textId="77777777" w:rsidR="00730D17" w:rsidRPr="0097192A" w:rsidRDefault="00730D17" w:rsidP="00730D17">
            <w:pPr>
              <w:tabs>
                <w:tab w:val="left" w:pos="346"/>
                <w:tab w:val="left" w:pos="487"/>
              </w:tabs>
              <w:autoSpaceDE w:val="0"/>
              <w:autoSpaceDN w:val="0"/>
              <w:adjustRightInd w:val="0"/>
              <w:jc w:val="both"/>
              <w:rPr>
                <w:rFonts w:ascii="Times New Roman" w:eastAsia="Times New Roman" w:hAnsi="Times New Roman" w:cs="Times New Roman"/>
              </w:rPr>
            </w:pPr>
            <w:r w:rsidRPr="0097192A">
              <w:rPr>
                <w:rFonts w:ascii="Times New Roman" w:eastAsia="Times New Roman" w:hAnsi="Times New Roman" w:cs="Times New Roman"/>
              </w:rPr>
              <w:t xml:space="preserve">1.3. Требуемые характеристики к каналам передачи информационных сигналов: </w:t>
            </w:r>
          </w:p>
          <w:p w14:paraId="2C0BB03B" w14:textId="77777777" w:rsidR="00730D17" w:rsidRPr="0097192A" w:rsidRDefault="00730D17" w:rsidP="00730D17">
            <w:pPr>
              <w:tabs>
                <w:tab w:val="left" w:pos="346"/>
                <w:tab w:val="left" w:pos="487"/>
              </w:tabs>
              <w:autoSpaceDE w:val="0"/>
              <w:autoSpaceDN w:val="0"/>
              <w:adjustRightInd w:val="0"/>
              <w:jc w:val="both"/>
              <w:rPr>
                <w:rFonts w:ascii="Times New Roman" w:eastAsia="Times New Roman" w:hAnsi="Times New Roman" w:cs="Times New Roman"/>
              </w:rPr>
            </w:pPr>
            <w:r w:rsidRPr="0097192A">
              <w:rPr>
                <w:rFonts w:ascii="Times New Roman" w:eastAsia="Times New Roman" w:hAnsi="Times New Roman" w:cs="Times New Roman"/>
              </w:rPr>
              <w:t xml:space="preserve">канал передачи данных ЕМТС: не менее 512 Кбит/сек, обособленный физический порт подключения интерфейс 100BaseT (Fast Ethernet); </w:t>
            </w:r>
          </w:p>
          <w:p w14:paraId="5774A52B" w14:textId="77777777" w:rsidR="00730D17" w:rsidRPr="0097192A" w:rsidRDefault="00730D17" w:rsidP="00730D17">
            <w:pPr>
              <w:tabs>
                <w:tab w:val="left" w:pos="346"/>
                <w:tab w:val="left" w:pos="487"/>
              </w:tabs>
              <w:autoSpaceDE w:val="0"/>
              <w:autoSpaceDN w:val="0"/>
              <w:adjustRightInd w:val="0"/>
              <w:jc w:val="both"/>
              <w:rPr>
                <w:rFonts w:ascii="Times New Roman" w:eastAsia="Times New Roman" w:hAnsi="Times New Roman" w:cs="Times New Roman"/>
              </w:rPr>
            </w:pPr>
            <w:r w:rsidRPr="0097192A">
              <w:rPr>
                <w:rFonts w:ascii="Times New Roman" w:eastAsia="Times New Roman" w:hAnsi="Times New Roman" w:cs="Times New Roman"/>
              </w:rPr>
              <w:t>GSM, CDMA или WIMAX каналы - скорость передачи данных не менее 9,6 Кбит/сек.</w:t>
            </w:r>
          </w:p>
          <w:p w14:paraId="30F14561" w14:textId="77777777" w:rsidR="00730D17" w:rsidRPr="0097192A" w:rsidRDefault="00730D17" w:rsidP="00730D17">
            <w:pPr>
              <w:tabs>
                <w:tab w:val="left" w:pos="198"/>
              </w:tabs>
              <w:contextualSpacing/>
              <w:jc w:val="both"/>
              <w:rPr>
                <w:rFonts w:ascii="Times New Roman" w:eastAsia="Times New Roman" w:hAnsi="Times New Roman" w:cs="Times New Roman"/>
                <w:spacing w:val="-1"/>
              </w:rPr>
            </w:pPr>
            <w:r w:rsidRPr="0097192A">
              <w:rPr>
                <w:rFonts w:ascii="Times New Roman" w:eastAsia="Times New Roman" w:hAnsi="Times New Roman" w:cs="Times New Roman"/>
              </w:rPr>
              <w:t>2. В техническое задание могут быть внесены изменения по согласованию с СПб ГКУ «ГМЦ».</w:t>
            </w:r>
          </w:p>
        </w:tc>
      </w:tr>
      <w:tr w:rsidR="00730D17" w:rsidRPr="0097192A" w14:paraId="27DAE209" w14:textId="77777777" w:rsidTr="00730D17">
        <w:tc>
          <w:tcPr>
            <w:tcW w:w="9606" w:type="dxa"/>
            <w:gridSpan w:val="2"/>
            <w:tcBorders>
              <w:top w:val="single" w:sz="4" w:space="0" w:color="auto"/>
              <w:left w:val="single" w:sz="4" w:space="0" w:color="auto"/>
              <w:bottom w:val="single" w:sz="4" w:space="0" w:color="auto"/>
              <w:right w:val="single" w:sz="4" w:space="0" w:color="auto"/>
            </w:tcBorders>
          </w:tcPr>
          <w:p w14:paraId="09A55C84" w14:textId="77777777" w:rsidR="00730D17" w:rsidRPr="0097192A" w:rsidRDefault="00730D17" w:rsidP="00730D17">
            <w:pPr>
              <w:autoSpaceDE w:val="0"/>
              <w:autoSpaceDN w:val="0"/>
              <w:adjustRightInd w:val="0"/>
              <w:jc w:val="center"/>
              <w:rPr>
                <w:rFonts w:ascii="Times New Roman" w:eastAsia="Times New Roman" w:hAnsi="Times New Roman" w:cs="Times New Roman"/>
              </w:rPr>
            </w:pPr>
            <w:r w:rsidRPr="0097192A">
              <w:rPr>
                <w:rFonts w:ascii="Times New Roman" w:eastAsia="Times New Roman" w:hAnsi="Times New Roman" w:cs="Times New Roman"/>
                <w:b/>
                <w:bCs/>
              </w:rPr>
              <w:t>Система контроля и управления доступом (СКУД)</w:t>
            </w:r>
          </w:p>
        </w:tc>
      </w:tr>
      <w:tr w:rsidR="00730D17" w:rsidRPr="0097192A" w14:paraId="64E778F7" w14:textId="77777777" w:rsidTr="00730D17">
        <w:tc>
          <w:tcPr>
            <w:tcW w:w="3227" w:type="dxa"/>
            <w:tcBorders>
              <w:top w:val="single" w:sz="4" w:space="0" w:color="auto"/>
              <w:left w:val="single" w:sz="4" w:space="0" w:color="auto"/>
              <w:bottom w:val="single" w:sz="4" w:space="0" w:color="auto"/>
              <w:right w:val="single" w:sz="4" w:space="0" w:color="auto"/>
            </w:tcBorders>
          </w:tcPr>
          <w:p w14:paraId="131E41F3" w14:textId="77777777" w:rsidR="00730D17" w:rsidRPr="0097192A" w:rsidRDefault="00730D17" w:rsidP="00730D17">
            <w:pPr>
              <w:autoSpaceDE w:val="0"/>
              <w:autoSpaceDN w:val="0"/>
              <w:adjustRightInd w:val="0"/>
              <w:rPr>
                <w:rFonts w:ascii="Times New Roman" w:eastAsia="Times New Roman" w:hAnsi="Times New Roman" w:cs="Times New Roman"/>
                <w:sz w:val="20"/>
                <w:szCs w:val="20"/>
              </w:rPr>
            </w:pPr>
            <w:r w:rsidRPr="0097192A">
              <w:rPr>
                <w:rFonts w:ascii="Times New Roman" w:eastAsia="Times New Roman" w:hAnsi="Times New Roman" w:cs="Times New Roman"/>
              </w:rPr>
              <w:t>7. Общие требования к проектированию</w:t>
            </w:r>
          </w:p>
        </w:tc>
        <w:tc>
          <w:tcPr>
            <w:tcW w:w="6379" w:type="dxa"/>
            <w:tcBorders>
              <w:top w:val="single" w:sz="4" w:space="0" w:color="auto"/>
              <w:left w:val="single" w:sz="4" w:space="0" w:color="auto"/>
              <w:bottom w:val="single" w:sz="4" w:space="0" w:color="auto"/>
              <w:right w:val="single" w:sz="4" w:space="0" w:color="auto"/>
            </w:tcBorders>
          </w:tcPr>
          <w:p w14:paraId="0AD4B01E" w14:textId="77777777" w:rsidR="00730D17" w:rsidRPr="0097192A" w:rsidRDefault="00730D17" w:rsidP="00730D17">
            <w:pPr>
              <w:ind w:left="34" w:firstLine="198"/>
              <w:jc w:val="both"/>
              <w:rPr>
                <w:rFonts w:ascii="Times New Roman" w:eastAsia="Times New Roman" w:hAnsi="Times New Roman" w:cs="Times New Roman"/>
                <w:bCs/>
              </w:rPr>
            </w:pPr>
            <w:r w:rsidRPr="0097192A">
              <w:rPr>
                <w:rFonts w:ascii="Times New Roman" w:eastAsia="Times New Roman" w:hAnsi="Times New Roman" w:cs="Times New Roman"/>
                <w:bCs/>
              </w:rPr>
              <w:t>Разработать проектно-сметную документацию, включая разделы:</w:t>
            </w:r>
          </w:p>
          <w:p w14:paraId="1C752227" w14:textId="77777777" w:rsidR="00730D17" w:rsidRPr="0097192A" w:rsidRDefault="00730D17" w:rsidP="00730D17">
            <w:pPr>
              <w:tabs>
                <w:tab w:val="left" w:pos="629"/>
              </w:tabs>
              <w:ind w:left="33"/>
              <w:jc w:val="both"/>
              <w:rPr>
                <w:rFonts w:ascii="Times New Roman" w:eastAsia="Times New Roman" w:hAnsi="Times New Roman" w:cs="Times New Roman"/>
              </w:rPr>
            </w:pPr>
            <w:r w:rsidRPr="0097192A">
              <w:rPr>
                <w:rFonts w:ascii="Times New Roman" w:eastAsia="Times New Roman" w:hAnsi="Times New Roman" w:cs="Times New Roman"/>
              </w:rPr>
              <w:t>1. Система оповещения и управления эвакуацией людей при пожаре;</w:t>
            </w:r>
          </w:p>
          <w:p w14:paraId="54ABEEEF" w14:textId="77777777" w:rsidR="00730D17" w:rsidRPr="0097192A" w:rsidRDefault="00730D17" w:rsidP="00730D17">
            <w:pPr>
              <w:tabs>
                <w:tab w:val="left" w:pos="629"/>
              </w:tabs>
              <w:ind w:left="33"/>
              <w:jc w:val="both"/>
              <w:rPr>
                <w:rFonts w:ascii="Times New Roman" w:eastAsia="Times New Roman" w:hAnsi="Times New Roman" w:cs="Times New Roman"/>
                <w:bCs/>
              </w:rPr>
            </w:pPr>
            <w:r w:rsidRPr="0097192A">
              <w:rPr>
                <w:rFonts w:ascii="Times New Roman" w:eastAsia="Times New Roman" w:hAnsi="Times New Roman" w:cs="Times New Roman"/>
                <w:bCs/>
              </w:rPr>
              <w:t>2. Электротехнические сооружения;</w:t>
            </w:r>
          </w:p>
          <w:p w14:paraId="62FA2C93" w14:textId="77777777" w:rsidR="00730D17" w:rsidRPr="0097192A" w:rsidRDefault="00730D17" w:rsidP="00730D17">
            <w:pPr>
              <w:tabs>
                <w:tab w:val="left" w:pos="629"/>
              </w:tabs>
              <w:ind w:left="33"/>
              <w:jc w:val="both"/>
              <w:rPr>
                <w:rFonts w:ascii="Times New Roman" w:eastAsia="Times New Roman" w:hAnsi="Times New Roman" w:cs="Times New Roman"/>
                <w:bCs/>
              </w:rPr>
            </w:pPr>
            <w:r w:rsidRPr="0097192A">
              <w:rPr>
                <w:rFonts w:ascii="Times New Roman" w:eastAsia="Times New Roman" w:hAnsi="Times New Roman" w:cs="Times New Roman"/>
              </w:rPr>
              <w:t>3. </w:t>
            </w:r>
            <w:r w:rsidRPr="0097192A">
              <w:rPr>
                <w:rFonts w:ascii="Times New Roman" w:eastAsia="Times New Roman" w:hAnsi="Times New Roman" w:cs="Times New Roman"/>
                <w:bCs/>
              </w:rPr>
              <w:t>Приспособление помещений (</w:t>
            </w:r>
            <w:r w:rsidRPr="0097192A">
              <w:rPr>
                <w:rFonts w:ascii="Times New Roman" w:eastAsia="Times New Roman" w:hAnsi="Times New Roman" w:cs="Times New Roman"/>
              </w:rPr>
              <w:t>в случае необходимости приспособления помещений для установки проектируемого оборудования);</w:t>
            </w:r>
          </w:p>
          <w:p w14:paraId="328CF6DE" w14:textId="77777777" w:rsidR="00730D17" w:rsidRPr="0097192A" w:rsidRDefault="00730D17" w:rsidP="00730D17">
            <w:pPr>
              <w:autoSpaceDE w:val="0"/>
              <w:autoSpaceDN w:val="0"/>
              <w:adjustRightInd w:val="0"/>
              <w:rPr>
                <w:rFonts w:ascii="Times New Roman" w:eastAsia="Times New Roman" w:hAnsi="Times New Roman" w:cs="Times New Roman"/>
                <w:sz w:val="20"/>
                <w:szCs w:val="20"/>
              </w:rPr>
            </w:pPr>
            <w:r w:rsidRPr="0097192A">
              <w:rPr>
                <w:rFonts w:ascii="Times New Roman" w:eastAsia="Times New Roman" w:hAnsi="Times New Roman" w:cs="Times New Roman"/>
              </w:rPr>
              <w:t>4. </w:t>
            </w:r>
            <w:r w:rsidRPr="0097192A">
              <w:rPr>
                <w:rFonts w:ascii="Times New Roman" w:eastAsia="Times New Roman" w:hAnsi="Times New Roman" w:cs="Times New Roman"/>
                <w:bCs/>
              </w:rPr>
              <w:t>Сметная документация.</w:t>
            </w:r>
          </w:p>
        </w:tc>
      </w:tr>
      <w:tr w:rsidR="00730D17" w:rsidRPr="0097192A" w14:paraId="2F90FF32" w14:textId="77777777" w:rsidTr="00730D17">
        <w:tc>
          <w:tcPr>
            <w:tcW w:w="3227" w:type="dxa"/>
            <w:tcBorders>
              <w:top w:val="single" w:sz="4" w:space="0" w:color="auto"/>
              <w:left w:val="single" w:sz="4" w:space="0" w:color="auto"/>
              <w:bottom w:val="single" w:sz="4" w:space="0" w:color="auto"/>
              <w:right w:val="single" w:sz="4" w:space="0" w:color="auto"/>
            </w:tcBorders>
          </w:tcPr>
          <w:p w14:paraId="1F187F2A" w14:textId="77777777" w:rsidR="00730D17" w:rsidRPr="0097192A" w:rsidRDefault="00730D17" w:rsidP="00730D17">
            <w:pPr>
              <w:tabs>
                <w:tab w:val="left" w:pos="708"/>
                <w:tab w:val="center" w:pos="4677"/>
                <w:tab w:val="right" w:pos="9355"/>
              </w:tabs>
              <w:jc w:val="both"/>
              <w:rPr>
                <w:rFonts w:ascii="Times New Roman" w:eastAsia="Times New Roman" w:hAnsi="Times New Roman" w:cs="Times New Roman"/>
                <w:lang w:val="x-none"/>
              </w:rPr>
            </w:pPr>
            <w:r w:rsidRPr="0097192A">
              <w:rPr>
                <w:rFonts w:ascii="Times New Roman" w:eastAsia="Times New Roman" w:hAnsi="Times New Roman" w:cs="Times New Roman"/>
              </w:rPr>
              <w:t>7</w:t>
            </w:r>
            <w:r w:rsidRPr="0097192A">
              <w:rPr>
                <w:rFonts w:ascii="Times New Roman" w:eastAsia="Times New Roman" w:hAnsi="Times New Roman" w:cs="Times New Roman"/>
                <w:lang w:val="x-none"/>
              </w:rPr>
              <w:t>.1. Технические требования:</w:t>
            </w:r>
          </w:p>
          <w:p w14:paraId="09D32329" w14:textId="77777777" w:rsidR="00730D17" w:rsidRPr="0097192A" w:rsidRDefault="00730D17" w:rsidP="00730D17">
            <w:pPr>
              <w:autoSpaceDE w:val="0"/>
              <w:autoSpaceDN w:val="0"/>
              <w:adjustRightInd w:val="0"/>
              <w:rPr>
                <w:rFonts w:ascii="Times New Roman" w:eastAsia="Times New Roman" w:hAnsi="Times New Roman" w:cs="Times New Roman"/>
              </w:rPr>
            </w:pPr>
          </w:p>
        </w:tc>
        <w:tc>
          <w:tcPr>
            <w:tcW w:w="6379" w:type="dxa"/>
            <w:tcBorders>
              <w:top w:val="single" w:sz="4" w:space="0" w:color="auto"/>
              <w:left w:val="single" w:sz="4" w:space="0" w:color="auto"/>
              <w:bottom w:val="single" w:sz="4" w:space="0" w:color="auto"/>
              <w:right w:val="single" w:sz="4" w:space="0" w:color="auto"/>
            </w:tcBorders>
          </w:tcPr>
          <w:p w14:paraId="03F89884" w14:textId="77777777" w:rsidR="00730D17" w:rsidRPr="0097192A" w:rsidRDefault="00730D17" w:rsidP="00730D17">
            <w:pPr>
              <w:ind w:left="33"/>
              <w:jc w:val="both"/>
              <w:rPr>
                <w:rFonts w:ascii="Times New Roman" w:eastAsia="Times New Roman" w:hAnsi="Times New Roman" w:cs="Times New Roman"/>
                <w:bCs/>
              </w:rPr>
            </w:pPr>
            <w:r w:rsidRPr="0097192A">
              <w:rPr>
                <w:rFonts w:ascii="Times New Roman" w:eastAsia="Times New Roman" w:hAnsi="Times New Roman" w:cs="Times New Roman"/>
                <w:bCs/>
              </w:rPr>
              <w:t>1. Общие требования к системе СКУД.</w:t>
            </w:r>
          </w:p>
          <w:p w14:paraId="72FFB167" w14:textId="77777777" w:rsidR="00730D17" w:rsidRPr="0097192A" w:rsidRDefault="00730D17" w:rsidP="00730D17">
            <w:pPr>
              <w:ind w:left="33"/>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    Система контроля и управления доступом должна обеспечивать: </w:t>
            </w:r>
          </w:p>
          <w:p w14:paraId="5645B820" w14:textId="77777777" w:rsidR="00730D17" w:rsidRPr="0097192A" w:rsidRDefault="00730D17" w:rsidP="00730D17">
            <w:pPr>
              <w:numPr>
                <w:ilvl w:val="0"/>
                <w:numId w:val="8"/>
              </w:numPr>
              <w:tabs>
                <w:tab w:val="left" w:pos="205"/>
              </w:tabs>
              <w:autoSpaceDE w:val="0"/>
              <w:autoSpaceDN w:val="0"/>
              <w:adjustRightInd w:val="0"/>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санкционированный вход в здание, помещения ограниченного доступа и выход из них путем идентификации личности по комбинации различных признаков: вещественный код (ключи, карты, брелоки), запоминаемый код (клавиатуры, кодонаборные панели и другие аналогичные устройства);</w:t>
            </w:r>
          </w:p>
          <w:p w14:paraId="4BB57945" w14:textId="77777777" w:rsidR="00730D17" w:rsidRPr="0097192A" w:rsidRDefault="00730D17" w:rsidP="00730D17">
            <w:pPr>
              <w:numPr>
                <w:ilvl w:val="0"/>
                <w:numId w:val="8"/>
              </w:numPr>
              <w:tabs>
                <w:tab w:val="left" w:pos="205"/>
              </w:tabs>
              <w:autoSpaceDE w:val="0"/>
              <w:autoSpaceDN w:val="0"/>
              <w:adjustRightInd w:val="0"/>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предотвращение несанкционированного прохода в помещения ограниченного доступа объекта;</w:t>
            </w:r>
          </w:p>
          <w:p w14:paraId="0BFA1726" w14:textId="77777777" w:rsidR="00730D17" w:rsidRPr="0097192A" w:rsidRDefault="00730D17" w:rsidP="00730D17">
            <w:pPr>
              <w:numPr>
                <w:ilvl w:val="0"/>
                <w:numId w:val="8"/>
              </w:numPr>
              <w:tabs>
                <w:tab w:val="left" w:pos="205"/>
              </w:tabs>
              <w:autoSpaceDE w:val="0"/>
              <w:autoSpaceDN w:val="0"/>
              <w:adjustRightInd w:val="0"/>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выдачу информации о попытках несанкционированного проникновения на объект.</w:t>
            </w:r>
          </w:p>
          <w:p w14:paraId="1456C06F" w14:textId="77777777" w:rsidR="00730D17" w:rsidRPr="0097192A" w:rsidRDefault="00730D17" w:rsidP="00730D17">
            <w:pPr>
              <w:numPr>
                <w:ilvl w:val="0"/>
                <w:numId w:val="8"/>
              </w:numPr>
              <w:tabs>
                <w:tab w:val="left" w:pos="205"/>
              </w:tabs>
              <w:autoSpaceDE w:val="0"/>
              <w:autoSpaceDN w:val="0"/>
              <w:adjustRightInd w:val="0"/>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открывание управляемых преграждающих устройств после считывания идентификационного признака, доступ по которому разрешён в данную зону доступа (помещение) </w:t>
            </w:r>
            <w:r w:rsidRPr="0097192A">
              <w:rPr>
                <w:rFonts w:ascii="Times New Roman" w:eastAsia="Times New Roman" w:hAnsi="Times New Roman" w:cs="Times New Roman"/>
                <w:bCs/>
              </w:rPr>
              <w:br/>
            </w:r>
            <w:r w:rsidRPr="0097192A">
              <w:rPr>
                <w:rFonts w:ascii="Times New Roman" w:eastAsia="Times New Roman" w:hAnsi="Times New Roman" w:cs="Times New Roman"/>
                <w:bCs/>
              </w:rPr>
              <w:lastRenderedPageBreak/>
              <w:t>в заданный временной интервал или по команде оператора;</w:t>
            </w:r>
          </w:p>
          <w:p w14:paraId="5F211B91" w14:textId="77777777" w:rsidR="00730D17" w:rsidRPr="0097192A" w:rsidRDefault="00730D17" w:rsidP="00730D17">
            <w:pPr>
              <w:numPr>
                <w:ilvl w:val="0"/>
                <w:numId w:val="8"/>
              </w:numPr>
              <w:tabs>
                <w:tab w:val="left" w:pos="205"/>
              </w:tabs>
              <w:autoSpaceDE w:val="0"/>
              <w:autoSpaceDN w:val="0"/>
              <w:adjustRightInd w:val="0"/>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запрет открывания преграждающего устройства после считывания идентификационного признака, доступ по которому не разрешён в данную зону доступа (помещение) </w:t>
            </w:r>
            <w:r w:rsidRPr="0097192A">
              <w:rPr>
                <w:rFonts w:ascii="Times New Roman" w:eastAsia="Times New Roman" w:hAnsi="Times New Roman" w:cs="Times New Roman"/>
                <w:bCs/>
              </w:rPr>
              <w:br/>
              <w:t>в заданный временной интервал;</w:t>
            </w:r>
          </w:p>
          <w:p w14:paraId="142B8130" w14:textId="77777777" w:rsidR="00730D17" w:rsidRPr="0097192A" w:rsidRDefault="00730D17" w:rsidP="00730D17">
            <w:pPr>
              <w:numPr>
                <w:ilvl w:val="0"/>
                <w:numId w:val="8"/>
              </w:numPr>
              <w:tabs>
                <w:tab w:val="left" w:pos="205"/>
              </w:tabs>
              <w:autoSpaceDE w:val="0"/>
              <w:autoSpaceDN w:val="0"/>
              <w:adjustRightInd w:val="0"/>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санкционированное изменение (добавление, удаление) идентификационных признаков в устройствах управления </w:t>
            </w:r>
            <w:r w:rsidRPr="0097192A">
              <w:rPr>
                <w:rFonts w:ascii="Times New Roman" w:eastAsia="Times New Roman" w:hAnsi="Times New Roman" w:cs="Times New Roman"/>
                <w:bCs/>
              </w:rPr>
              <w:br/>
              <w:t>и связь их с зонами доступа (помещениями) и временными интервалами доступа;</w:t>
            </w:r>
          </w:p>
          <w:p w14:paraId="6407DD69" w14:textId="77777777" w:rsidR="00730D17" w:rsidRPr="0097192A" w:rsidRDefault="00730D17" w:rsidP="00730D17">
            <w:pPr>
              <w:numPr>
                <w:ilvl w:val="0"/>
                <w:numId w:val="8"/>
              </w:numPr>
              <w:tabs>
                <w:tab w:val="left" w:pos="205"/>
              </w:tabs>
              <w:autoSpaceDE w:val="0"/>
              <w:autoSpaceDN w:val="0"/>
              <w:adjustRightInd w:val="0"/>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защиту от несанкционированного доступа к программным средствам устройств управления для изменения (добавления, удаления) идентификационных признаков;</w:t>
            </w:r>
          </w:p>
          <w:p w14:paraId="1CC5F038" w14:textId="77777777" w:rsidR="00730D17" w:rsidRPr="0097192A" w:rsidRDefault="00730D17" w:rsidP="00730D17">
            <w:pPr>
              <w:numPr>
                <w:ilvl w:val="0"/>
                <w:numId w:val="8"/>
              </w:numPr>
              <w:tabs>
                <w:tab w:val="left" w:pos="205"/>
              </w:tabs>
              <w:autoSpaceDE w:val="0"/>
              <w:autoSpaceDN w:val="0"/>
              <w:adjustRightInd w:val="0"/>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защиту технических и программных средств от несанкционированного доступа к элементам управления, установки режимов и к информации;</w:t>
            </w:r>
          </w:p>
          <w:p w14:paraId="709D5D79" w14:textId="77777777" w:rsidR="00730D17" w:rsidRPr="0097192A" w:rsidRDefault="00730D17" w:rsidP="00730D17">
            <w:pPr>
              <w:numPr>
                <w:ilvl w:val="0"/>
                <w:numId w:val="8"/>
              </w:numPr>
              <w:tabs>
                <w:tab w:val="left" w:pos="205"/>
              </w:tabs>
              <w:autoSpaceDE w:val="0"/>
              <w:autoSpaceDN w:val="0"/>
              <w:adjustRightInd w:val="0"/>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сохранение настроек и базы данных идентификационных признаков при отключении электропитания;</w:t>
            </w:r>
          </w:p>
          <w:p w14:paraId="6017CF96" w14:textId="77777777" w:rsidR="00730D17" w:rsidRPr="0097192A" w:rsidRDefault="00730D17" w:rsidP="00730D17">
            <w:pPr>
              <w:numPr>
                <w:ilvl w:val="0"/>
                <w:numId w:val="8"/>
              </w:numPr>
              <w:tabs>
                <w:tab w:val="left" w:pos="205"/>
              </w:tabs>
              <w:autoSpaceDE w:val="0"/>
              <w:autoSpaceDN w:val="0"/>
              <w:adjustRightInd w:val="0"/>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ручное, полуавтоматическое или автоматическое открывание преграждающих устройств для прохода при чрезвычайных ситуациях, пожаре при технических неисправностях в соответствии с правилами установленного режима и правилами противопожарной безопасности;</w:t>
            </w:r>
          </w:p>
          <w:p w14:paraId="0C83853D" w14:textId="77777777" w:rsidR="00730D17" w:rsidRPr="0097192A" w:rsidRDefault="00730D17" w:rsidP="00730D17">
            <w:pPr>
              <w:numPr>
                <w:ilvl w:val="0"/>
                <w:numId w:val="8"/>
              </w:numPr>
              <w:tabs>
                <w:tab w:val="left" w:pos="205"/>
              </w:tabs>
              <w:autoSpaceDE w:val="0"/>
              <w:autoSpaceDN w:val="0"/>
              <w:adjustRightInd w:val="0"/>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открытие или блокировку любых дверей, оборудованных системой доступа, с рабочего места оператора системы;</w:t>
            </w:r>
          </w:p>
          <w:p w14:paraId="2C9B1D2C" w14:textId="77777777" w:rsidR="00730D17" w:rsidRPr="0097192A" w:rsidRDefault="00730D17" w:rsidP="00730D17">
            <w:pPr>
              <w:numPr>
                <w:ilvl w:val="0"/>
                <w:numId w:val="8"/>
              </w:numPr>
              <w:tabs>
                <w:tab w:val="left" w:pos="205"/>
              </w:tabs>
              <w:autoSpaceDE w:val="0"/>
              <w:autoSpaceDN w:val="0"/>
              <w:adjustRightInd w:val="0"/>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автоматическое закрытие устройства управления при отсутствии факта прохода через определённое время после считывания разрешенного идентификационного признака;</w:t>
            </w:r>
          </w:p>
          <w:p w14:paraId="55BAFAAC" w14:textId="77777777" w:rsidR="00730D17" w:rsidRPr="0097192A" w:rsidRDefault="00730D17" w:rsidP="00730D17">
            <w:pPr>
              <w:numPr>
                <w:ilvl w:val="0"/>
                <w:numId w:val="8"/>
              </w:numPr>
              <w:tabs>
                <w:tab w:val="left" w:pos="205"/>
              </w:tabs>
              <w:autoSpaceDE w:val="0"/>
              <w:autoSpaceDN w:val="0"/>
              <w:adjustRightInd w:val="0"/>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закрытие преграждающего устройства на определенное время и выдачу сигнала тревоги при попытках подбора идентификационных признаков (кода);</w:t>
            </w:r>
          </w:p>
          <w:p w14:paraId="012F8296" w14:textId="77777777" w:rsidR="00730D17" w:rsidRPr="0097192A" w:rsidRDefault="00730D17" w:rsidP="00730D17">
            <w:pPr>
              <w:numPr>
                <w:ilvl w:val="0"/>
                <w:numId w:val="8"/>
              </w:numPr>
              <w:tabs>
                <w:tab w:val="left" w:pos="205"/>
              </w:tabs>
              <w:autoSpaceDE w:val="0"/>
              <w:autoSpaceDN w:val="0"/>
              <w:adjustRightInd w:val="0"/>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регистрацию и протоколирование текущих и тревожных событий;</w:t>
            </w:r>
          </w:p>
          <w:p w14:paraId="16B16FC3" w14:textId="77777777" w:rsidR="00730D17" w:rsidRPr="0097192A" w:rsidRDefault="00730D17" w:rsidP="00730D17">
            <w:pPr>
              <w:numPr>
                <w:ilvl w:val="0"/>
                <w:numId w:val="8"/>
              </w:numPr>
              <w:tabs>
                <w:tab w:val="left" w:pos="205"/>
              </w:tabs>
              <w:autoSpaceDE w:val="0"/>
              <w:autoSpaceDN w:val="0"/>
              <w:adjustRightInd w:val="0"/>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автономную работу считывателя с преграждающего устройства в каждой точке доступа при отказе связи </w:t>
            </w:r>
            <w:r w:rsidRPr="0097192A">
              <w:rPr>
                <w:rFonts w:ascii="Times New Roman" w:eastAsia="Times New Roman" w:hAnsi="Times New Roman" w:cs="Times New Roman"/>
                <w:bCs/>
              </w:rPr>
              <w:br/>
              <w:t xml:space="preserve">с устройства управления. </w:t>
            </w:r>
          </w:p>
          <w:p w14:paraId="30195951" w14:textId="77777777" w:rsidR="00730D17" w:rsidRPr="0097192A" w:rsidRDefault="00730D17" w:rsidP="00730D17">
            <w:pPr>
              <w:tabs>
                <w:tab w:val="left" w:pos="205"/>
              </w:tabs>
              <w:contextualSpacing/>
              <w:jc w:val="both"/>
              <w:rPr>
                <w:rFonts w:ascii="Times New Roman" w:eastAsia="Times New Roman" w:hAnsi="Times New Roman" w:cs="Times New Roman"/>
                <w:bCs/>
                <w:sz w:val="16"/>
              </w:rPr>
            </w:pPr>
          </w:p>
          <w:p w14:paraId="578456B9" w14:textId="77777777" w:rsidR="00730D17" w:rsidRPr="0097192A" w:rsidRDefault="00730D17" w:rsidP="00730D17">
            <w:pPr>
              <w:ind w:left="33"/>
              <w:jc w:val="both"/>
              <w:rPr>
                <w:rFonts w:ascii="Times New Roman" w:eastAsia="Times New Roman" w:hAnsi="Times New Roman" w:cs="Times New Roman"/>
                <w:bCs/>
              </w:rPr>
            </w:pPr>
            <w:r w:rsidRPr="0097192A">
              <w:rPr>
                <w:rFonts w:ascii="Times New Roman" w:eastAsia="Times New Roman" w:hAnsi="Times New Roman" w:cs="Times New Roman"/>
                <w:bCs/>
              </w:rPr>
              <w:t>2. Состав систем контроля и управления доступом.</w:t>
            </w:r>
          </w:p>
          <w:p w14:paraId="0AFFD4AF" w14:textId="77777777" w:rsidR="00730D17" w:rsidRPr="0097192A" w:rsidRDefault="00730D17" w:rsidP="00730D17">
            <w:pPr>
              <w:ind w:left="33"/>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2.1. Устройства преграждающие управляемые в составе преграждающих конструкций и исполнительных устройств – </w:t>
            </w:r>
            <w:r w:rsidRPr="0097192A">
              <w:rPr>
                <w:rFonts w:ascii="Times New Roman" w:eastAsia="Times New Roman" w:hAnsi="Times New Roman" w:cs="Times New Roman"/>
                <w:bCs/>
              </w:rPr>
              <w:br/>
              <w:t>в общем случае замки, тип замка должен определяться исходя из типа оборудуемой системой двери.</w:t>
            </w:r>
          </w:p>
          <w:p w14:paraId="138EF4B9" w14:textId="77777777" w:rsidR="00730D17" w:rsidRPr="0097192A" w:rsidRDefault="00730D17" w:rsidP="00730D17">
            <w:pPr>
              <w:ind w:left="33"/>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2.2. Устройства ввода идентификационных признаков </w:t>
            </w:r>
            <w:r w:rsidRPr="0097192A">
              <w:rPr>
                <w:rFonts w:ascii="Times New Roman" w:eastAsia="Times New Roman" w:hAnsi="Times New Roman" w:cs="Times New Roman"/>
                <w:bCs/>
              </w:rPr>
              <w:br/>
              <w:t>в составе считывателей и идентификаторов должны обеспечивать:</w:t>
            </w:r>
          </w:p>
          <w:p w14:paraId="6E4F2B0E" w14:textId="77777777" w:rsidR="00730D17" w:rsidRPr="0097192A" w:rsidRDefault="00730D17" w:rsidP="00730D17">
            <w:pPr>
              <w:numPr>
                <w:ilvl w:val="0"/>
                <w:numId w:val="7"/>
              </w:numPr>
              <w:tabs>
                <w:tab w:val="left" w:pos="221"/>
              </w:tabs>
              <w:autoSpaceDE w:val="0"/>
              <w:autoSpaceDN w:val="0"/>
              <w:adjustRightInd w:val="0"/>
              <w:ind w:left="31" w:hanging="31"/>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считывание идентификационного признака с идентификаторов;</w:t>
            </w:r>
          </w:p>
          <w:p w14:paraId="6E33ADB9" w14:textId="77777777" w:rsidR="00730D17" w:rsidRPr="0097192A" w:rsidRDefault="00730D17" w:rsidP="00730D17">
            <w:pPr>
              <w:numPr>
                <w:ilvl w:val="0"/>
                <w:numId w:val="7"/>
              </w:numPr>
              <w:tabs>
                <w:tab w:val="left" w:pos="221"/>
              </w:tabs>
              <w:autoSpaceDE w:val="0"/>
              <w:autoSpaceDN w:val="0"/>
              <w:adjustRightInd w:val="0"/>
              <w:ind w:left="31" w:hanging="31"/>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lastRenderedPageBreak/>
              <w:t>сравнение введенного идентификационного признака с хранящимся в памяти или базе данных устройства управления;</w:t>
            </w:r>
          </w:p>
          <w:p w14:paraId="4F9C72F0" w14:textId="77777777" w:rsidR="00730D17" w:rsidRPr="0097192A" w:rsidRDefault="00730D17" w:rsidP="00730D17">
            <w:pPr>
              <w:numPr>
                <w:ilvl w:val="0"/>
                <w:numId w:val="7"/>
              </w:numPr>
              <w:tabs>
                <w:tab w:val="left" w:pos="221"/>
              </w:tabs>
              <w:autoSpaceDE w:val="0"/>
              <w:autoSpaceDN w:val="0"/>
              <w:adjustRightInd w:val="0"/>
              <w:ind w:left="31" w:hanging="31"/>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формирование сигнала на открывание преграждающего устройства при идентификации пользователя;</w:t>
            </w:r>
          </w:p>
          <w:p w14:paraId="3FF24E35" w14:textId="77777777" w:rsidR="00730D17" w:rsidRPr="0097192A" w:rsidRDefault="00730D17" w:rsidP="00730D17">
            <w:pPr>
              <w:numPr>
                <w:ilvl w:val="0"/>
                <w:numId w:val="7"/>
              </w:numPr>
              <w:tabs>
                <w:tab w:val="left" w:pos="221"/>
              </w:tabs>
              <w:autoSpaceDE w:val="0"/>
              <w:autoSpaceDN w:val="0"/>
              <w:adjustRightInd w:val="0"/>
              <w:ind w:left="31" w:hanging="31"/>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обмен информацией с устройства управления;</w:t>
            </w:r>
          </w:p>
          <w:p w14:paraId="4DAF2C1B" w14:textId="77777777" w:rsidR="00730D17" w:rsidRPr="0097192A" w:rsidRDefault="00730D17" w:rsidP="00730D17">
            <w:pPr>
              <w:numPr>
                <w:ilvl w:val="0"/>
                <w:numId w:val="7"/>
              </w:numPr>
              <w:tabs>
                <w:tab w:val="left" w:pos="221"/>
              </w:tabs>
              <w:autoSpaceDE w:val="0"/>
              <w:autoSpaceDN w:val="0"/>
              <w:adjustRightInd w:val="0"/>
              <w:ind w:left="31" w:hanging="31"/>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считыватели должны быть защищены от манипулирования путём перебора или подбора идентификационных признаков.</w:t>
            </w:r>
          </w:p>
          <w:p w14:paraId="543BF461" w14:textId="77777777" w:rsidR="00730D17" w:rsidRPr="0097192A" w:rsidRDefault="00730D17" w:rsidP="00730D17">
            <w:pPr>
              <w:ind w:left="33"/>
              <w:jc w:val="both"/>
              <w:rPr>
                <w:rFonts w:ascii="Times New Roman" w:eastAsia="Times New Roman" w:hAnsi="Times New Roman" w:cs="Times New Roman"/>
                <w:bCs/>
              </w:rPr>
            </w:pPr>
            <w:r w:rsidRPr="0097192A">
              <w:rPr>
                <w:rFonts w:ascii="Times New Roman" w:eastAsia="Times New Roman" w:hAnsi="Times New Roman" w:cs="Times New Roman"/>
                <w:bCs/>
              </w:rPr>
              <w:t>2.3. Устройства управления в составе аппаратных и программных средств должны обеспечивать:</w:t>
            </w:r>
          </w:p>
          <w:p w14:paraId="1B1B0EA6" w14:textId="77777777" w:rsidR="00730D17" w:rsidRPr="0097192A" w:rsidRDefault="00730D17" w:rsidP="00730D17">
            <w:pPr>
              <w:numPr>
                <w:ilvl w:val="0"/>
                <w:numId w:val="6"/>
              </w:numPr>
              <w:tabs>
                <w:tab w:val="left" w:pos="253"/>
              </w:tabs>
              <w:autoSpaceDE w:val="0"/>
              <w:autoSpaceDN w:val="0"/>
              <w:adjustRightInd w:val="0"/>
              <w:ind w:left="31" w:hanging="31"/>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приём</w:t>
            </w:r>
            <w:r w:rsidRPr="0097192A">
              <w:rPr>
                <w:rFonts w:ascii="Times New Roman" w:eastAsia="Times New Roman" w:hAnsi="Times New Roman" w:cs="Times New Roman"/>
                <w:bCs/>
                <w:sz w:val="14"/>
              </w:rPr>
              <w:t xml:space="preserve"> </w:t>
            </w:r>
            <w:r w:rsidRPr="0097192A">
              <w:rPr>
                <w:rFonts w:ascii="Times New Roman" w:eastAsia="Times New Roman" w:hAnsi="Times New Roman" w:cs="Times New Roman"/>
                <w:bCs/>
              </w:rPr>
              <w:t>информации</w:t>
            </w:r>
            <w:r w:rsidRPr="0097192A">
              <w:rPr>
                <w:rFonts w:ascii="Times New Roman" w:eastAsia="Times New Roman" w:hAnsi="Times New Roman" w:cs="Times New Roman"/>
                <w:bCs/>
                <w:sz w:val="14"/>
              </w:rPr>
              <w:t xml:space="preserve"> </w:t>
            </w:r>
            <w:r w:rsidRPr="0097192A">
              <w:rPr>
                <w:rFonts w:ascii="Times New Roman" w:eastAsia="Times New Roman" w:hAnsi="Times New Roman" w:cs="Times New Roman"/>
                <w:bCs/>
              </w:rPr>
              <w:t>от</w:t>
            </w:r>
            <w:r w:rsidRPr="0097192A">
              <w:rPr>
                <w:rFonts w:ascii="Times New Roman" w:eastAsia="Times New Roman" w:hAnsi="Times New Roman" w:cs="Times New Roman"/>
                <w:bCs/>
                <w:sz w:val="14"/>
              </w:rPr>
              <w:t xml:space="preserve"> </w:t>
            </w:r>
            <w:r w:rsidRPr="0097192A">
              <w:rPr>
                <w:rFonts w:ascii="Times New Roman" w:eastAsia="Times New Roman" w:hAnsi="Times New Roman" w:cs="Times New Roman"/>
                <w:bCs/>
              </w:rPr>
              <w:t>считывателей,</w:t>
            </w:r>
            <w:r w:rsidRPr="0097192A">
              <w:rPr>
                <w:rFonts w:ascii="Times New Roman" w:eastAsia="Times New Roman" w:hAnsi="Times New Roman" w:cs="Times New Roman"/>
                <w:bCs/>
                <w:sz w:val="14"/>
              </w:rPr>
              <w:t xml:space="preserve"> </w:t>
            </w:r>
            <w:r w:rsidRPr="0097192A">
              <w:rPr>
                <w:rFonts w:ascii="Times New Roman" w:eastAsia="Times New Roman" w:hAnsi="Times New Roman" w:cs="Times New Roman"/>
                <w:bCs/>
              </w:rPr>
              <w:t>её</w:t>
            </w:r>
            <w:r w:rsidRPr="0097192A">
              <w:rPr>
                <w:rFonts w:ascii="Times New Roman" w:eastAsia="Times New Roman" w:hAnsi="Times New Roman" w:cs="Times New Roman"/>
                <w:bCs/>
                <w:sz w:val="14"/>
              </w:rPr>
              <w:t xml:space="preserve"> </w:t>
            </w:r>
            <w:r w:rsidRPr="0097192A">
              <w:rPr>
                <w:rFonts w:ascii="Times New Roman" w:eastAsia="Times New Roman" w:hAnsi="Times New Roman" w:cs="Times New Roman"/>
                <w:bCs/>
              </w:rPr>
              <w:t>обработку, отображение в заданном виде и выработку сигналов управления преграждающими устройствами;</w:t>
            </w:r>
          </w:p>
          <w:p w14:paraId="780DAEDF" w14:textId="77777777" w:rsidR="00730D17" w:rsidRPr="0097192A" w:rsidRDefault="00730D17" w:rsidP="00730D17">
            <w:pPr>
              <w:numPr>
                <w:ilvl w:val="0"/>
                <w:numId w:val="6"/>
              </w:numPr>
              <w:tabs>
                <w:tab w:val="left" w:pos="253"/>
              </w:tabs>
              <w:autoSpaceDE w:val="0"/>
              <w:autoSpaceDN w:val="0"/>
              <w:adjustRightInd w:val="0"/>
              <w:ind w:left="31" w:hanging="31"/>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введение баз данных работников объекта с возможностью задания характеристик их доступа (кода, временного интервала доступа, уровня доступа и другие);</w:t>
            </w:r>
          </w:p>
          <w:p w14:paraId="3FFAA689" w14:textId="77777777" w:rsidR="00730D17" w:rsidRPr="0097192A" w:rsidRDefault="00730D17" w:rsidP="00730D17">
            <w:pPr>
              <w:numPr>
                <w:ilvl w:val="0"/>
                <w:numId w:val="6"/>
              </w:numPr>
              <w:tabs>
                <w:tab w:val="left" w:pos="253"/>
              </w:tabs>
              <w:autoSpaceDE w:val="0"/>
              <w:autoSpaceDN w:val="0"/>
              <w:adjustRightInd w:val="0"/>
              <w:ind w:left="31" w:hanging="31"/>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ведение электронного журнала регистрации прохода работников через точки доступа;</w:t>
            </w:r>
          </w:p>
          <w:p w14:paraId="0DD3A3A0" w14:textId="77777777" w:rsidR="00730D17" w:rsidRPr="0097192A" w:rsidRDefault="00730D17" w:rsidP="00730D17">
            <w:pPr>
              <w:numPr>
                <w:ilvl w:val="0"/>
                <w:numId w:val="6"/>
              </w:numPr>
              <w:tabs>
                <w:tab w:val="left" w:pos="253"/>
              </w:tabs>
              <w:autoSpaceDE w:val="0"/>
              <w:autoSpaceDN w:val="0"/>
              <w:adjustRightInd w:val="0"/>
              <w:ind w:left="31" w:hanging="31"/>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приоритетный вывод информации о тревожных ситуациях </w:t>
            </w:r>
            <w:r w:rsidRPr="0097192A">
              <w:rPr>
                <w:rFonts w:ascii="Times New Roman" w:eastAsia="Times New Roman" w:hAnsi="Times New Roman" w:cs="Times New Roman"/>
                <w:bCs/>
              </w:rPr>
              <w:br/>
              <w:t>в точках доступа;</w:t>
            </w:r>
          </w:p>
          <w:p w14:paraId="0B38DA0A" w14:textId="77777777" w:rsidR="00730D17" w:rsidRPr="0097192A" w:rsidRDefault="00730D17" w:rsidP="00730D17">
            <w:pPr>
              <w:numPr>
                <w:ilvl w:val="0"/>
                <w:numId w:val="6"/>
              </w:numPr>
              <w:tabs>
                <w:tab w:val="left" w:pos="253"/>
              </w:tabs>
              <w:autoSpaceDE w:val="0"/>
              <w:autoSpaceDN w:val="0"/>
              <w:adjustRightInd w:val="0"/>
              <w:ind w:left="31" w:hanging="31"/>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контроль исправности состояния преграждающих устройств, считывателей и линий связи.</w:t>
            </w:r>
          </w:p>
          <w:p w14:paraId="1F116BDB" w14:textId="77777777" w:rsidR="00730D17" w:rsidRPr="0097192A" w:rsidRDefault="00730D17" w:rsidP="00730D17">
            <w:pPr>
              <w:tabs>
                <w:tab w:val="left" w:pos="253"/>
              </w:tabs>
              <w:ind w:left="31"/>
              <w:contextualSpacing/>
              <w:jc w:val="both"/>
              <w:rPr>
                <w:rFonts w:ascii="Times New Roman" w:eastAsia="Times New Roman" w:hAnsi="Times New Roman" w:cs="Times New Roman"/>
                <w:bCs/>
                <w:sz w:val="16"/>
                <w:szCs w:val="12"/>
              </w:rPr>
            </w:pPr>
          </w:p>
          <w:p w14:paraId="7A636933" w14:textId="77777777" w:rsidR="00730D17" w:rsidRPr="0097192A" w:rsidRDefault="00730D17" w:rsidP="00730D17">
            <w:pPr>
              <w:ind w:left="33"/>
              <w:jc w:val="both"/>
              <w:rPr>
                <w:rFonts w:ascii="Times New Roman" w:eastAsia="Times New Roman" w:hAnsi="Times New Roman" w:cs="Times New Roman"/>
                <w:bCs/>
              </w:rPr>
            </w:pPr>
            <w:r w:rsidRPr="0097192A">
              <w:rPr>
                <w:rFonts w:ascii="Times New Roman" w:eastAsia="Times New Roman" w:hAnsi="Times New Roman" w:cs="Times New Roman"/>
                <w:bCs/>
              </w:rPr>
              <w:t>3. Программное обеспечение должно иметь следующие возможности и характеристики:</w:t>
            </w:r>
          </w:p>
          <w:p w14:paraId="52C7D604" w14:textId="77777777" w:rsidR="00730D17" w:rsidRPr="0097192A" w:rsidRDefault="00730D17" w:rsidP="00730D17">
            <w:pPr>
              <w:numPr>
                <w:ilvl w:val="0"/>
                <w:numId w:val="5"/>
              </w:numPr>
              <w:tabs>
                <w:tab w:val="left" w:pos="203"/>
              </w:tabs>
              <w:autoSpaceDE w:val="0"/>
              <w:autoSpaceDN w:val="0"/>
              <w:adjustRightInd w:val="0"/>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ведение, редактирование и энергонезависимое хранение базы данных сотрудников с фотографиями, графиками работы </w:t>
            </w:r>
            <w:r w:rsidRPr="0097192A">
              <w:rPr>
                <w:rFonts w:ascii="Times New Roman" w:eastAsia="Times New Roman" w:hAnsi="Times New Roman" w:cs="Times New Roman"/>
                <w:bCs/>
              </w:rPr>
              <w:br/>
              <w:t xml:space="preserve">и персональными правами доступа, возможности экспорта </w:t>
            </w:r>
            <w:r w:rsidRPr="0097192A">
              <w:rPr>
                <w:rFonts w:ascii="Times New Roman" w:eastAsia="Times New Roman" w:hAnsi="Times New Roman" w:cs="Times New Roman"/>
                <w:bCs/>
              </w:rPr>
              <w:br/>
              <w:t>баз данных;</w:t>
            </w:r>
          </w:p>
          <w:p w14:paraId="576A4778" w14:textId="77777777" w:rsidR="00730D17" w:rsidRPr="0097192A" w:rsidRDefault="00730D17" w:rsidP="00730D17">
            <w:pPr>
              <w:numPr>
                <w:ilvl w:val="0"/>
                <w:numId w:val="5"/>
              </w:numPr>
              <w:tabs>
                <w:tab w:val="left" w:pos="203"/>
              </w:tabs>
              <w:autoSpaceDE w:val="0"/>
              <w:autoSpaceDN w:val="0"/>
              <w:adjustRightInd w:val="0"/>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добавление идентификаторов в список разрешения на проход для каждого контроллера системы (в память контроллера) </w:t>
            </w:r>
            <w:r w:rsidRPr="0097192A">
              <w:rPr>
                <w:rFonts w:ascii="Times New Roman" w:eastAsia="Times New Roman" w:hAnsi="Times New Roman" w:cs="Times New Roman"/>
                <w:bCs/>
              </w:rPr>
              <w:br/>
              <w:t>по отдельности, при пропадании связи с ПО контроллер должен сохранять все списки в своей памяти;</w:t>
            </w:r>
          </w:p>
          <w:p w14:paraId="2344B5A4" w14:textId="77777777" w:rsidR="00730D17" w:rsidRPr="0097192A" w:rsidRDefault="00730D17" w:rsidP="00730D17">
            <w:pPr>
              <w:numPr>
                <w:ilvl w:val="0"/>
                <w:numId w:val="5"/>
              </w:numPr>
              <w:tabs>
                <w:tab w:val="left" w:pos="203"/>
              </w:tabs>
              <w:autoSpaceDE w:val="0"/>
              <w:autoSpaceDN w:val="0"/>
              <w:adjustRightInd w:val="0"/>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формирование отчётов всех событий системы для учёта рабочего времени;</w:t>
            </w:r>
          </w:p>
          <w:p w14:paraId="1DF90F66" w14:textId="77777777" w:rsidR="00730D17" w:rsidRPr="0097192A" w:rsidRDefault="00730D17" w:rsidP="00730D17">
            <w:pPr>
              <w:numPr>
                <w:ilvl w:val="0"/>
                <w:numId w:val="5"/>
              </w:numPr>
              <w:tabs>
                <w:tab w:val="left" w:pos="203"/>
              </w:tabs>
              <w:autoSpaceDE w:val="0"/>
              <w:autoSpaceDN w:val="0"/>
              <w:adjustRightInd w:val="0"/>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отображать на поэтажных планах состояния всех точек системы;</w:t>
            </w:r>
          </w:p>
          <w:p w14:paraId="76D08615" w14:textId="77777777" w:rsidR="00730D17" w:rsidRPr="0097192A" w:rsidRDefault="00730D17" w:rsidP="00730D17">
            <w:pPr>
              <w:numPr>
                <w:ilvl w:val="0"/>
                <w:numId w:val="5"/>
              </w:numPr>
              <w:tabs>
                <w:tab w:val="left" w:pos="203"/>
              </w:tabs>
              <w:autoSpaceDE w:val="0"/>
              <w:autoSpaceDN w:val="0"/>
              <w:adjustRightInd w:val="0"/>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возможность объединения рабочих мест операторов СКУД </w:t>
            </w:r>
            <w:r w:rsidRPr="0097192A">
              <w:rPr>
                <w:rFonts w:ascii="Times New Roman" w:eastAsia="Times New Roman" w:hAnsi="Times New Roman" w:cs="Times New Roman"/>
                <w:bCs/>
              </w:rPr>
              <w:br/>
              <w:t>в локальную вычислительную сеть;</w:t>
            </w:r>
          </w:p>
          <w:p w14:paraId="38B4BF27" w14:textId="77777777" w:rsidR="00730D17" w:rsidRPr="0097192A" w:rsidRDefault="00730D17" w:rsidP="00730D17">
            <w:pPr>
              <w:numPr>
                <w:ilvl w:val="0"/>
                <w:numId w:val="5"/>
              </w:numPr>
              <w:tabs>
                <w:tab w:val="left" w:pos="203"/>
              </w:tabs>
              <w:autoSpaceDE w:val="0"/>
              <w:autoSpaceDN w:val="0"/>
              <w:adjustRightInd w:val="0"/>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эргономичный пользовательский интерфейс, включающий </w:t>
            </w:r>
            <w:r w:rsidRPr="0097192A">
              <w:rPr>
                <w:rFonts w:ascii="Times New Roman" w:eastAsia="Times New Roman" w:hAnsi="Times New Roman" w:cs="Times New Roman"/>
                <w:bCs/>
              </w:rPr>
              <w:br/>
              <w:t>в себя простоту, наглядность и удобство инсталляции программных средств, конфигурирования программно-аппаратного комплекса в целом, ведения и пополнения текстовой, графической и звуковой баз данных.</w:t>
            </w:r>
          </w:p>
          <w:p w14:paraId="091607D3" w14:textId="77777777" w:rsidR="00730D17" w:rsidRPr="0097192A" w:rsidRDefault="00730D17" w:rsidP="00730D17">
            <w:pPr>
              <w:ind w:left="33"/>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4. Система должна строиться по модульному принципу – в случае выхода из строя программно-аппаратного обеспечения администратора системы все локальные </w:t>
            </w:r>
            <w:r w:rsidRPr="0097192A">
              <w:rPr>
                <w:rFonts w:ascii="Times New Roman" w:eastAsia="Times New Roman" w:hAnsi="Times New Roman" w:cs="Times New Roman"/>
                <w:bCs/>
              </w:rPr>
              <w:lastRenderedPageBreak/>
              <w:t xml:space="preserve">устройства управления должны сохранять полную работоспособность. </w:t>
            </w:r>
            <w:r w:rsidRPr="0097192A">
              <w:rPr>
                <w:rFonts w:ascii="Times New Roman" w:eastAsia="Times New Roman" w:hAnsi="Times New Roman" w:cs="Times New Roman"/>
                <w:bCs/>
              </w:rPr>
              <w:br/>
              <w:t xml:space="preserve">Все основные элементы системы должны быть объединены </w:t>
            </w:r>
            <w:r w:rsidRPr="0097192A">
              <w:rPr>
                <w:rFonts w:ascii="Times New Roman" w:eastAsia="Times New Roman" w:hAnsi="Times New Roman" w:cs="Times New Roman"/>
                <w:bCs/>
              </w:rPr>
              <w:br/>
              <w:t xml:space="preserve">по интерфейсу </w:t>
            </w:r>
            <w:r w:rsidRPr="0097192A">
              <w:rPr>
                <w:rFonts w:ascii="Times New Roman" w:eastAsia="Times New Roman" w:hAnsi="Times New Roman" w:cs="Times New Roman"/>
                <w:bCs/>
                <w:lang w:val="en-US"/>
              </w:rPr>
              <w:t>RS</w:t>
            </w:r>
            <w:r w:rsidRPr="0097192A">
              <w:rPr>
                <w:rFonts w:ascii="Times New Roman" w:eastAsia="Times New Roman" w:hAnsi="Times New Roman" w:cs="Times New Roman"/>
                <w:bCs/>
              </w:rPr>
              <w:t xml:space="preserve"> 485 или по сети </w:t>
            </w:r>
            <w:r w:rsidRPr="0097192A">
              <w:rPr>
                <w:rFonts w:ascii="Times New Roman" w:eastAsia="Times New Roman" w:hAnsi="Times New Roman" w:cs="Times New Roman"/>
                <w:bCs/>
                <w:lang w:val="en-US"/>
              </w:rPr>
              <w:t>Ethernet</w:t>
            </w:r>
            <w:r w:rsidRPr="0097192A">
              <w:rPr>
                <w:rFonts w:ascii="Times New Roman" w:eastAsia="Times New Roman" w:hAnsi="Times New Roman" w:cs="Times New Roman"/>
                <w:bCs/>
              </w:rPr>
              <w:t>.</w:t>
            </w:r>
          </w:p>
          <w:p w14:paraId="2D36D629" w14:textId="77777777" w:rsidR="00730D17" w:rsidRPr="0097192A" w:rsidRDefault="00730D17" w:rsidP="00730D17">
            <w:pPr>
              <w:ind w:left="33" w:firstLine="279"/>
              <w:jc w:val="both"/>
              <w:rPr>
                <w:rFonts w:ascii="Times New Roman" w:eastAsia="Times New Roman" w:hAnsi="Times New Roman" w:cs="Times New Roman"/>
                <w:bCs/>
              </w:rPr>
            </w:pPr>
            <w:r w:rsidRPr="0097192A">
              <w:rPr>
                <w:rFonts w:ascii="Times New Roman" w:eastAsia="Times New Roman" w:hAnsi="Times New Roman" w:cs="Times New Roman"/>
                <w:bCs/>
              </w:rPr>
              <w:t>При необходимости можно совмещать систему использованием аудио-видео домофонов.</w:t>
            </w:r>
          </w:p>
          <w:p w14:paraId="2BC2B8B0" w14:textId="77777777" w:rsidR="00730D17" w:rsidRPr="0097192A" w:rsidRDefault="00730D17" w:rsidP="00730D17">
            <w:pPr>
              <w:ind w:left="33" w:firstLine="279"/>
              <w:jc w:val="both"/>
              <w:rPr>
                <w:rFonts w:ascii="Times New Roman" w:eastAsia="Times New Roman" w:hAnsi="Times New Roman" w:cs="Times New Roman"/>
                <w:bCs/>
                <w:sz w:val="16"/>
                <w:szCs w:val="18"/>
              </w:rPr>
            </w:pPr>
          </w:p>
          <w:p w14:paraId="683410F3" w14:textId="77777777" w:rsidR="00730D17" w:rsidRPr="0097192A" w:rsidRDefault="00730D17" w:rsidP="00730D17">
            <w:pPr>
              <w:tabs>
                <w:tab w:val="left" w:pos="317"/>
              </w:tabs>
              <w:ind w:left="33"/>
              <w:jc w:val="both"/>
              <w:rPr>
                <w:rFonts w:ascii="Times New Roman" w:eastAsia="Times New Roman" w:hAnsi="Times New Roman" w:cs="Times New Roman"/>
                <w:bCs/>
              </w:rPr>
            </w:pPr>
            <w:r w:rsidRPr="0097192A">
              <w:rPr>
                <w:rFonts w:ascii="Times New Roman" w:eastAsia="Times New Roman" w:hAnsi="Times New Roman" w:cs="Times New Roman"/>
                <w:bCs/>
              </w:rPr>
              <w:t>5. Кабельные соединения.</w:t>
            </w:r>
          </w:p>
          <w:p w14:paraId="307B3263" w14:textId="77777777" w:rsidR="00730D17" w:rsidRPr="0097192A" w:rsidRDefault="00730D17" w:rsidP="00730D17">
            <w:pPr>
              <w:ind w:left="33" w:firstLine="279"/>
              <w:jc w:val="both"/>
              <w:rPr>
                <w:rFonts w:ascii="Times New Roman" w:eastAsia="Times New Roman" w:hAnsi="Times New Roman" w:cs="Times New Roman"/>
                <w:bCs/>
              </w:rPr>
            </w:pPr>
            <w:r w:rsidRPr="0097192A">
              <w:rPr>
                <w:rFonts w:ascii="Times New Roman" w:eastAsia="Times New Roman" w:hAnsi="Times New Roman" w:cs="Times New Roman"/>
                <w:bCs/>
              </w:rPr>
              <w:t>Трассы системы контроля и управления доступом прокладывать в гофрированных трубах при прокладке за подвесным потолком. Спуски к устройствам идентификации выполнять в кабель каналах или в штробах при использовании врезных устройств. В случае прокладки шлейфов охранной сигнализации вне зон охранной сигнализации прокладка кабелей должна осуществляться в кабельных канализациях или в металлических трубах.</w:t>
            </w:r>
          </w:p>
          <w:p w14:paraId="0148E054" w14:textId="77777777" w:rsidR="00730D17" w:rsidRPr="0097192A" w:rsidRDefault="00730D17" w:rsidP="00730D17">
            <w:pPr>
              <w:ind w:left="34" w:firstLine="227"/>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Кабельные соединения (шлейфы, линии связи, питания, управления и пр.) СКУД выполнить с использованием кабельных изделий </w:t>
            </w:r>
            <w:r w:rsidRPr="0097192A">
              <w:rPr>
                <w:rFonts w:ascii="Times New Roman" w:eastAsia="Calibri" w:hAnsi="Times New Roman" w:cs="Times New Roman"/>
              </w:rPr>
              <w:t xml:space="preserve">не распространяющими горение </w:t>
            </w:r>
            <w:r w:rsidRPr="0097192A">
              <w:rPr>
                <w:rFonts w:ascii="Times New Roman" w:eastAsia="Times New Roman" w:hAnsi="Times New Roman" w:cs="Times New Roman"/>
                <w:bCs/>
              </w:rPr>
              <w:t xml:space="preserve">с низким дымо- и газовыделением, в соответствии с требованиями нормативных правовых актов, национальных стандартов, </w:t>
            </w:r>
            <w:r w:rsidRPr="0097192A">
              <w:rPr>
                <w:rFonts w:ascii="Times New Roman" w:eastAsia="Times New Roman" w:hAnsi="Times New Roman" w:cs="Times New Roman"/>
                <w:bCs/>
              </w:rPr>
              <w:br/>
              <w:t xml:space="preserve">а также технических норм и правил действующих </w:t>
            </w:r>
            <w:r w:rsidRPr="0097192A">
              <w:rPr>
                <w:rFonts w:ascii="Times New Roman" w:eastAsia="Times New Roman" w:hAnsi="Times New Roman" w:cs="Times New Roman"/>
                <w:bCs/>
              </w:rPr>
              <w:br/>
              <w:t>на территории РФ</w:t>
            </w:r>
            <w:r w:rsidRPr="0097192A">
              <w:rPr>
                <w:rFonts w:ascii="Times New Roman" w:eastAsia="Times New Roman" w:hAnsi="Times New Roman" w:cs="Times New Roman"/>
              </w:rPr>
              <w:t>.</w:t>
            </w:r>
          </w:p>
          <w:p w14:paraId="63D29A41" w14:textId="77777777" w:rsidR="00730D17" w:rsidRPr="0097192A" w:rsidRDefault="00730D17" w:rsidP="00730D17">
            <w:pPr>
              <w:ind w:left="33"/>
              <w:jc w:val="both"/>
              <w:rPr>
                <w:rFonts w:ascii="Times New Roman" w:eastAsia="Times New Roman" w:hAnsi="Times New Roman" w:cs="Times New Roman"/>
                <w:spacing w:val="-1"/>
              </w:rPr>
            </w:pPr>
            <w:r w:rsidRPr="0097192A">
              <w:rPr>
                <w:rFonts w:ascii="Times New Roman" w:eastAsia="Times New Roman" w:hAnsi="Times New Roman" w:cs="Times New Roman"/>
                <w:spacing w:val="-1"/>
              </w:rPr>
              <w:t>6. Размещение оборудования</w:t>
            </w:r>
          </w:p>
          <w:p w14:paraId="2174A21B" w14:textId="77777777" w:rsidR="00730D17" w:rsidRPr="0097192A" w:rsidRDefault="00730D17" w:rsidP="00730D17">
            <w:pPr>
              <w:ind w:left="33"/>
              <w:jc w:val="both"/>
              <w:rPr>
                <w:rFonts w:ascii="Times New Roman" w:eastAsia="Times New Roman" w:hAnsi="Times New Roman" w:cs="Times New Roman"/>
                <w:spacing w:val="-1"/>
                <w:sz w:val="2"/>
                <w:szCs w:val="4"/>
              </w:rPr>
            </w:pPr>
            <w:r w:rsidRPr="0097192A">
              <w:rPr>
                <w:rFonts w:ascii="Times New Roman" w:eastAsia="Times New Roman" w:hAnsi="Times New Roman" w:cs="Times New Roman"/>
                <w:spacing w:val="-1"/>
              </w:rPr>
              <w:t>Приёмная аппаратура должна размещаться на посту охраны.</w:t>
            </w:r>
          </w:p>
          <w:p w14:paraId="127BB9BB" w14:textId="77777777" w:rsidR="00730D17" w:rsidRPr="0097192A" w:rsidRDefault="00730D17" w:rsidP="00730D17">
            <w:pPr>
              <w:ind w:left="34" w:firstLine="198"/>
              <w:jc w:val="both"/>
              <w:rPr>
                <w:rFonts w:ascii="Times New Roman" w:eastAsia="Times New Roman" w:hAnsi="Times New Roman" w:cs="Times New Roman"/>
                <w:bCs/>
              </w:rPr>
            </w:pPr>
          </w:p>
        </w:tc>
      </w:tr>
      <w:tr w:rsidR="00730D17" w:rsidRPr="0097192A" w14:paraId="3CDBEB76" w14:textId="77777777" w:rsidTr="00730D17">
        <w:tc>
          <w:tcPr>
            <w:tcW w:w="3227" w:type="dxa"/>
            <w:tcBorders>
              <w:top w:val="single" w:sz="4" w:space="0" w:color="auto"/>
              <w:left w:val="single" w:sz="4" w:space="0" w:color="auto"/>
              <w:bottom w:val="single" w:sz="4" w:space="0" w:color="auto"/>
              <w:right w:val="single" w:sz="4" w:space="0" w:color="auto"/>
            </w:tcBorders>
          </w:tcPr>
          <w:p w14:paraId="689AE6D8" w14:textId="77777777" w:rsidR="00730D17" w:rsidRPr="0097192A" w:rsidRDefault="00730D17" w:rsidP="00730D17">
            <w:pPr>
              <w:tabs>
                <w:tab w:val="left" w:pos="708"/>
                <w:tab w:val="center" w:pos="4677"/>
                <w:tab w:val="right" w:pos="9355"/>
              </w:tabs>
              <w:jc w:val="both"/>
              <w:rPr>
                <w:rFonts w:ascii="Times New Roman" w:eastAsia="Times New Roman" w:hAnsi="Times New Roman" w:cs="Times New Roman"/>
              </w:rPr>
            </w:pPr>
            <w:r w:rsidRPr="0097192A">
              <w:rPr>
                <w:rFonts w:ascii="Times New Roman" w:eastAsia="Times New Roman" w:hAnsi="Times New Roman" w:cs="Times New Roman"/>
              </w:rPr>
              <w:lastRenderedPageBreak/>
              <w:t>7.2.Электротехнические сооружения</w:t>
            </w:r>
          </w:p>
        </w:tc>
        <w:tc>
          <w:tcPr>
            <w:tcW w:w="6379" w:type="dxa"/>
            <w:tcBorders>
              <w:top w:val="single" w:sz="4" w:space="0" w:color="auto"/>
              <w:left w:val="single" w:sz="4" w:space="0" w:color="auto"/>
              <w:bottom w:val="single" w:sz="4" w:space="0" w:color="auto"/>
              <w:right w:val="single" w:sz="4" w:space="0" w:color="auto"/>
            </w:tcBorders>
          </w:tcPr>
          <w:p w14:paraId="1996E9D4" w14:textId="77777777" w:rsidR="00730D17" w:rsidRPr="0097192A" w:rsidRDefault="00730D17" w:rsidP="00730D17">
            <w:pPr>
              <w:ind w:firstLine="33"/>
              <w:jc w:val="both"/>
              <w:rPr>
                <w:rFonts w:ascii="Times New Roman" w:eastAsia="Times New Roman" w:hAnsi="Times New Roman" w:cs="Times New Roman"/>
              </w:rPr>
            </w:pPr>
            <w:r w:rsidRPr="0097192A">
              <w:rPr>
                <w:rFonts w:ascii="Times New Roman" w:eastAsia="Times New Roman" w:hAnsi="Times New Roman" w:cs="Times New Roman"/>
              </w:rPr>
              <w:t>1. Документацией предусмотреть подключение СКУД к существующей системе электропитания и заземления здания 380/220В:</w:t>
            </w:r>
          </w:p>
          <w:p w14:paraId="4D951912" w14:textId="77777777" w:rsidR="00730D17" w:rsidRPr="0097192A" w:rsidRDefault="00730D17" w:rsidP="00730D17">
            <w:pPr>
              <w:ind w:firstLine="33"/>
              <w:jc w:val="both"/>
              <w:rPr>
                <w:rFonts w:ascii="Times New Roman" w:eastAsia="Times New Roman" w:hAnsi="Times New Roman" w:cs="Times New Roman"/>
              </w:rPr>
            </w:pPr>
            <w:r w:rsidRPr="0097192A">
              <w:rPr>
                <w:rFonts w:ascii="Times New Roman" w:eastAsia="Times New Roman" w:hAnsi="Times New Roman" w:cs="Times New Roman"/>
              </w:rPr>
              <w:t>1.1. Предусмотреть прокладку кабеля электропитания от точки подключения до места расположения проектируемого оборудования СКУД, марку и сечение кабелей электропитания определить при проектировании.</w:t>
            </w:r>
          </w:p>
          <w:p w14:paraId="6BEFA413" w14:textId="77777777" w:rsidR="00730D17" w:rsidRPr="0097192A" w:rsidRDefault="00730D17" w:rsidP="00730D17">
            <w:pPr>
              <w:ind w:firstLine="33"/>
              <w:jc w:val="both"/>
              <w:rPr>
                <w:rFonts w:ascii="Times New Roman" w:eastAsia="Times New Roman" w:hAnsi="Times New Roman" w:cs="Times New Roman"/>
              </w:rPr>
            </w:pPr>
            <w:r w:rsidRPr="0097192A">
              <w:rPr>
                <w:rFonts w:ascii="Times New Roman" w:eastAsia="Times New Roman" w:hAnsi="Times New Roman" w:cs="Times New Roman"/>
              </w:rPr>
              <w:t>1.2. В точке подключения к сети электропитания предусмотреть установку автоматического выключателя необходимого номинала.</w:t>
            </w:r>
          </w:p>
          <w:p w14:paraId="63765341" w14:textId="77777777" w:rsidR="00730D17" w:rsidRPr="0097192A" w:rsidRDefault="00730D17" w:rsidP="00730D17">
            <w:pPr>
              <w:ind w:firstLine="33"/>
              <w:jc w:val="both"/>
              <w:rPr>
                <w:rFonts w:ascii="Times New Roman" w:eastAsia="Times New Roman" w:hAnsi="Times New Roman" w:cs="Times New Roman"/>
              </w:rPr>
            </w:pPr>
            <w:r w:rsidRPr="0097192A">
              <w:rPr>
                <w:rFonts w:ascii="Times New Roman" w:eastAsia="Times New Roman" w:hAnsi="Times New Roman" w:cs="Times New Roman"/>
              </w:rPr>
              <w:t>1.3. Точка подключения определяется совместно представителем владельца здания во время проведения проектно-изыскательских работ.</w:t>
            </w:r>
          </w:p>
          <w:p w14:paraId="4D64C33F" w14:textId="77777777" w:rsidR="00730D17" w:rsidRPr="0097192A" w:rsidRDefault="00730D17" w:rsidP="00730D17">
            <w:pPr>
              <w:ind w:firstLine="33"/>
              <w:jc w:val="both"/>
              <w:rPr>
                <w:rFonts w:ascii="Times New Roman" w:eastAsia="Times New Roman" w:hAnsi="Times New Roman" w:cs="Times New Roman"/>
              </w:rPr>
            </w:pPr>
            <w:r w:rsidRPr="0097192A">
              <w:rPr>
                <w:rFonts w:ascii="Times New Roman" w:eastAsia="Times New Roman" w:hAnsi="Times New Roman" w:cs="Times New Roman"/>
              </w:rPr>
              <w:t xml:space="preserve">2. Электропитание технических средств противокриминальной защиты должно быть бесперебойным и осуществляться либо </w:t>
            </w:r>
          </w:p>
          <w:p w14:paraId="2DA33189" w14:textId="77777777" w:rsidR="00730D17" w:rsidRPr="0097192A" w:rsidRDefault="00730D17" w:rsidP="00730D17">
            <w:pPr>
              <w:ind w:firstLine="33"/>
              <w:jc w:val="both"/>
              <w:rPr>
                <w:rFonts w:ascii="Times New Roman" w:eastAsia="Times New Roman" w:hAnsi="Times New Roman" w:cs="Times New Roman"/>
              </w:rPr>
            </w:pPr>
            <w:r w:rsidRPr="0097192A">
              <w:rPr>
                <w:rFonts w:ascii="Times New Roman" w:eastAsia="Times New Roman" w:hAnsi="Times New Roman" w:cs="Times New Roman"/>
              </w:rPr>
              <w:t xml:space="preserve">от двух независимых источников переменного тока, либо </w:t>
            </w:r>
          </w:p>
          <w:p w14:paraId="68B032F4" w14:textId="77777777" w:rsidR="00730D17" w:rsidRPr="0097192A" w:rsidRDefault="00730D17" w:rsidP="00730D17">
            <w:pPr>
              <w:ind w:firstLine="33"/>
              <w:jc w:val="both"/>
              <w:rPr>
                <w:rFonts w:ascii="Times New Roman" w:eastAsia="Times New Roman" w:hAnsi="Times New Roman" w:cs="Times New Roman"/>
              </w:rPr>
            </w:pPr>
            <w:r w:rsidRPr="0097192A">
              <w:rPr>
                <w:rFonts w:ascii="Times New Roman" w:eastAsia="Times New Roman" w:hAnsi="Times New Roman" w:cs="Times New Roman"/>
              </w:rPr>
              <w:t xml:space="preserve">от одного источника переменного тока с автоматическим переключением в аварийном режиме на резервное питание </w:t>
            </w:r>
          </w:p>
          <w:p w14:paraId="4A9FA0D8" w14:textId="77777777" w:rsidR="00730D17" w:rsidRPr="0097192A" w:rsidRDefault="00730D17" w:rsidP="00730D17">
            <w:pPr>
              <w:ind w:firstLine="33"/>
              <w:jc w:val="both"/>
              <w:rPr>
                <w:rFonts w:ascii="Times New Roman" w:eastAsia="Times New Roman" w:hAnsi="Times New Roman" w:cs="Times New Roman"/>
              </w:rPr>
            </w:pPr>
            <w:r w:rsidRPr="0097192A">
              <w:rPr>
                <w:rFonts w:ascii="Times New Roman" w:eastAsia="Times New Roman" w:hAnsi="Times New Roman" w:cs="Times New Roman"/>
              </w:rPr>
              <w:t>от аккумуляторных батарей.</w:t>
            </w:r>
          </w:p>
          <w:p w14:paraId="68EA4F04" w14:textId="77777777" w:rsidR="00730D17" w:rsidRPr="0097192A" w:rsidRDefault="00730D17" w:rsidP="00730D17">
            <w:pPr>
              <w:ind w:firstLine="33"/>
              <w:jc w:val="both"/>
              <w:rPr>
                <w:rFonts w:ascii="Times New Roman" w:eastAsia="Times New Roman" w:hAnsi="Times New Roman" w:cs="Times New Roman"/>
              </w:rPr>
            </w:pPr>
            <w:r w:rsidRPr="0097192A">
              <w:rPr>
                <w:rFonts w:ascii="Times New Roman" w:eastAsia="Times New Roman" w:hAnsi="Times New Roman" w:cs="Times New Roman"/>
              </w:rPr>
              <w:t xml:space="preserve">3. При наличии одного источника электропитания допускается использовать в качестве резервного источника питания СКУД аккумуляторные батареи или блоки бесперебойного питания, которые должны обеспечивать питание указанных электроприёмников в дежурном режиме в течение 24 ч. </w:t>
            </w:r>
          </w:p>
          <w:p w14:paraId="7FE63067" w14:textId="77777777" w:rsidR="00730D17" w:rsidRPr="0097192A" w:rsidRDefault="00730D17" w:rsidP="00730D17">
            <w:pPr>
              <w:numPr>
                <w:ilvl w:val="0"/>
                <w:numId w:val="4"/>
              </w:numPr>
              <w:tabs>
                <w:tab w:val="left" w:pos="33"/>
                <w:tab w:val="left" w:pos="317"/>
              </w:tabs>
              <w:autoSpaceDE w:val="0"/>
              <w:autoSpaceDN w:val="0"/>
              <w:adjustRightInd w:val="0"/>
              <w:ind w:left="62"/>
              <w:contextualSpacing/>
              <w:jc w:val="both"/>
              <w:rPr>
                <w:rFonts w:ascii="Times New Roman" w:eastAsia="Times New Roman" w:hAnsi="Times New Roman" w:cs="Times New Roman"/>
                <w:bCs/>
              </w:rPr>
            </w:pPr>
            <w:r w:rsidRPr="0097192A">
              <w:rPr>
                <w:rFonts w:ascii="Times New Roman" w:eastAsia="Times New Roman" w:hAnsi="Times New Roman" w:cs="Times New Roman"/>
              </w:rPr>
              <w:t>плюс 1 ч. работы системы в тревожном режиме.</w:t>
            </w:r>
          </w:p>
        </w:tc>
      </w:tr>
      <w:tr w:rsidR="00730D17" w:rsidRPr="0097192A" w14:paraId="74A8BE4E" w14:textId="77777777" w:rsidTr="00730D17">
        <w:trPr>
          <w:trHeight w:val="351"/>
        </w:trPr>
        <w:tc>
          <w:tcPr>
            <w:tcW w:w="9606" w:type="dxa"/>
            <w:gridSpan w:val="2"/>
            <w:tcBorders>
              <w:top w:val="single" w:sz="4" w:space="0" w:color="auto"/>
              <w:left w:val="single" w:sz="4" w:space="0" w:color="auto"/>
              <w:bottom w:val="single" w:sz="4" w:space="0" w:color="auto"/>
              <w:right w:val="single" w:sz="4" w:space="0" w:color="auto"/>
            </w:tcBorders>
          </w:tcPr>
          <w:p w14:paraId="5BE4D413" w14:textId="77777777" w:rsidR="00730D17" w:rsidRPr="0097192A" w:rsidRDefault="00730D17" w:rsidP="00730D17">
            <w:pPr>
              <w:autoSpaceDE w:val="0"/>
              <w:autoSpaceDN w:val="0"/>
              <w:adjustRightInd w:val="0"/>
              <w:jc w:val="center"/>
              <w:rPr>
                <w:rFonts w:ascii="Times New Roman" w:eastAsia="Times New Roman" w:hAnsi="Times New Roman" w:cs="Times New Roman"/>
                <w:b/>
                <w:bCs/>
              </w:rPr>
            </w:pPr>
            <w:r w:rsidRPr="0097192A">
              <w:rPr>
                <w:rFonts w:ascii="Times New Roman" w:eastAsia="Times New Roman" w:hAnsi="Times New Roman" w:cs="Times New Roman"/>
                <w:b/>
                <w:bCs/>
              </w:rPr>
              <w:t>Автоматическая установка пожаротушения (АУПТ)</w:t>
            </w:r>
          </w:p>
        </w:tc>
      </w:tr>
      <w:tr w:rsidR="00730D17" w:rsidRPr="0097192A" w14:paraId="2EC14922" w14:textId="77777777" w:rsidTr="00730D17">
        <w:tc>
          <w:tcPr>
            <w:tcW w:w="3227" w:type="dxa"/>
            <w:tcBorders>
              <w:top w:val="single" w:sz="4" w:space="0" w:color="auto"/>
              <w:left w:val="single" w:sz="4" w:space="0" w:color="auto"/>
              <w:bottom w:val="single" w:sz="4" w:space="0" w:color="auto"/>
              <w:right w:val="single" w:sz="4" w:space="0" w:color="auto"/>
            </w:tcBorders>
          </w:tcPr>
          <w:p w14:paraId="0899BBA3" w14:textId="77777777" w:rsidR="00730D17" w:rsidRPr="0097192A" w:rsidRDefault="00730D17" w:rsidP="00730D17">
            <w:pPr>
              <w:autoSpaceDE w:val="0"/>
              <w:autoSpaceDN w:val="0"/>
              <w:adjustRightInd w:val="0"/>
              <w:rPr>
                <w:rFonts w:ascii="Times New Roman" w:eastAsia="Times New Roman" w:hAnsi="Times New Roman" w:cs="Times New Roman"/>
                <w:sz w:val="20"/>
                <w:szCs w:val="20"/>
              </w:rPr>
            </w:pPr>
            <w:r w:rsidRPr="0097192A">
              <w:rPr>
                <w:rFonts w:ascii="Times New Roman" w:eastAsia="Times New Roman" w:hAnsi="Times New Roman" w:cs="Times New Roman"/>
              </w:rPr>
              <w:t xml:space="preserve">8. Общие требования к </w:t>
            </w:r>
            <w:r w:rsidRPr="0097192A">
              <w:rPr>
                <w:rFonts w:ascii="Times New Roman" w:eastAsia="Times New Roman" w:hAnsi="Times New Roman" w:cs="Times New Roman"/>
              </w:rPr>
              <w:lastRenderedPageBreak/>
              <w:t>проектированию</w:t>
            </w:r>
          </w:p>
        </w:tc>
        <w:tc>
          <w:tcPr>
            <w:tcW w:w="6379" w:type="dxa"/>
            <w:tcBorders>
              <w:top w:val="single" w:sz="4" w:space="0" w:color="auto"/>
              <w:left w:val="single" w:sz="4" w:space="0" w:color="auto"/>
              <w:bottom w:val="single" w:sz="4" w:space="0" w:color="auto"/>
              <w:right w:val="single" w:sz="4" w:space="0" w:color="auto"/>
            </w:tcBorders>
          </w:tcPr>
          <w:p w14:paraId="0CC01517" w14:textId="77777777" w:rsidR="00730D17" w:rsidRPr="0097192A" w:rsidRDefault="00730D17" w:rsidP="00730D17">
            <w:pPr>
              <w:tabs>
                <w:tab w:val="left" w:pos="317"/>
                <w:tab w:val="left" w:pos="459"/>
              </w:tabs>
              <w:ind w:left="33"/>
              <w:jc w:val="both"/>
              <w:rPr>
                <w:rFonts w:ascii="Times New Roman" w:eastAsia="Times New Roman" w:hAnsi="Times New Roman" w:cs="Times New Roman"/>
                <w:bCs/>
                <w:spacing w:val="-2"/>
              </w:rPr>
            </w:pPr>
            <w:r w:rsidRPr="0097192A">
              <w:rPr>
                <w:rFonts w:ascii="Times New Roman" w:eastAsia="Times New Roman" w:hAnsi="Times New Roman" w:cs="Times New Roman"/>
                <w:bCs/>
              </w:rPr>
              <w:lastRenderedPageBreak/>
              <w:t xml:space="preserve">Разработать проектно-сметную документацию, включая </w:t>
            </w:r>
            <w:r w:rsidRPr="0097192A">
              <w:rPr>
                <w:rFonts w:ascii="Times New Roman" w:eastAsia="Times New Roman" w:hAnsi="Times New Roman" w:cs="Times New Roman"/>
                <w:bCs/>
              </w:rPr>
              <w:lastRenderedPageBreak/>
              <w:t>разделы:</w:t>
            </w:r>
          </w:p>
          <w:p w14:paraId="3FF5C1A9" w14:textId="77777777" w:rsidR="00730D17" w:rsidRPr="0097192A" w:rsidRDefault="00730D17" w:rsidP="00730D17">
            <w:pPr>
              <w:tabs>
                <w:tab w:val="left" w:pos="317"/>
                <w:tab w:val="left" w:pos="600"/>
              </w:tabs>
              <w:ind w:left="33"/>
              <w:jc w:val="both"/>
              <w:rPr>
                <w:rFonts w:ascii="Times New Roman" w:eastAsia="Times New Roman" w:hAnsi="Times New Roman" w:cs="Times New Roman"/>
                <w:bCs/>
              </w:rPr>
            </w:pPr>
            <w:r w:rsidRPr="0097192A">
              <w:rPr>
                <w:rFonts w:ascii="Times New Roman" w:eastAsia="Times New Roman" w:hAnsi="Times New Roman" w:cs="Times New Roman"/>
                <w:bCs/>
                <w:spacing w:val="-2"/>
              </w:rPr>
              <w:t>1. Система контроля и управления доступом</w:t>
            </w:r>
            <w:r w:rsidRPr="0097192A">
              <w:rPr>
                <w:rFonts w:ascii="Times New Roman" w:eastAsia="Times New Roman" w:hAnsi="Times New Roman" w:cs="Times New Roman"/>
                <w:bCs/>
              </w:rPr>
              <w:t>;</w:t>
            </w:r>
          </w:p>
          <w:p w14:paraId="521353F9" w14:textId="77777777" w:rsidR="00730D17" w:rsidRPr="0097192A" w:rsidRDefault="00730D17" w:rsidP="00730D17">
            <w:pPr>
              <w:tabs>
                <w:tab w:val="left" w:pos="317"/>
                <w:tab w:val="left" w:pos="600"/>
              </w:tabs>
              <w:ind w:left="33"/>
              <w:jc w:val="both"/>
              <w:rPr>
                <w:rFonts w:ascii="Times New Roman" w:eastAsia="Times New Roman" w:hAnsi="Times New Roman" w:cs="Times New Roman"/>
                <w:bCs/>
              </w:rPr>
            </w:pPr>
            <w:r w:rsidRPr="0097192A">
              <w:rPr>
                <w:rFonts w:ascii="Times New Roman" w:eastAsia="Times New Roman" w:hAnsi="Times New Roman" w:cs="Times New Roman"/>
                <w:bCs/>
              </w:rPr>
              <w:t>2. Электротехнические сооружения;</w:t>
            </w:r>
          </w:p>
          <w:p w14:paraId="4A8960A8" w14:textId="77777777" w:rsidR="00730D17" w:rsidRPr="0097192A" w:rsidRDefault="00730D17" w:rsidP="00730D17">
            <w:pPr>
              <w:tabs>
                <w:tab w:val="left" w:pos="317"/>
                <w:tab w:val="left" w:pos="884"/>
              </w:tabs>
              <w:ind w:left="33"/>
              <w:jc w:val="both"/>
              <w:rPr>
                <w:rFonts w:ascii="Times New Roman" w:eastAsia="Times New Roman" w:hAnsi="Times New Roman" w:cs="Times New Roman"/>
                <w:bCs/>
              </w:rPr>
            </w:pPr>
            <w:r w:rsidRPr="0097192A">
              <w:rPr>
                <w:rFonts w:ascii="Times New Roman" w:eastAsia="Times New Roman" w:hAnsi="Times New Roman" w:cs="Times New Roman"/>
                <w:bCs/>
              </w:rPr>
              <w:t>3. Приспособление помещений (</w:t>
            </w:r>
            <w:r w:rsidRPr="0097192A">
              <w:rPr>
                <w:rFonts w:ascii="Times New Roman" w:eastAsia="Times New Roman" w:hAnsi="Times New Roman" w:cs="Times New Roman"/>
              </w:rPr>
              <w:t>в случае необходимости приспособления помещений для установки проектируемого оборудования);</w:t>
            </w:r>
          </w:p>
          <w:p w14:paraId="134DE7C6" w14:textId="77777777" w:rsidR="00730D17" w:rsidRPr="0097192A" w:rsidRDefault="00730D17" w:rsidP="00730D17">
            <w:pPr>
              <w:autoSpaceDE w:val="0"/>
              <w:autoSpaceDN w:val="0"/>
              <w:adjustRightInd w:val="0"/>
              <w:rPr>
                <w:rFonts w:ascii="Times New Roman" w:eastAsia="Times New Roman" w:hAnsi="Times New Roman" w:cs="Times New Roman"/>
                <w:sz w:val="20"/>
                <w:szCs w:val="20"/>
              </w:rPr>
            </w:pPr>
            <w:r w:rsidRPr="0097192A">
              <w:rPr>
                <w:rFonts w:ascii="Times New Roman" w:eastAsia="Times New Roman" w:hAnsi="Times New Roman" w:cs="Times New Roman"/>
                <w:bCs/>
              </w:rPr>
              <w:t>4. Сметная документация.</w:t>
            </w:r>
          </w:p>
        </w:tc>
      </w:tr>
      <w:tr w:rsidR="00730D17" w:rsidRPr="0097192A" w14:paraId="69FE4C06" w14:textId="77777777" w:rsidTr="00730D17">
        <w:tc>
          <w:tcPr>
            <w:tcW w:w="3227" w:type="dxa"/>
            <w:tcBorders>
              <w:top w:val="single" w:sz="4" w:space="0" w:color="auto"/>
              <w:left w:val="single" w:sz="4" w:space="0" w:color="auto"/>
              <w:bottom w:val="single" w:sz="4" w:space="0" w:color="auto"/>
              <w:right w:val="single" w:sz="4" w:space="0" w:color="auto"/>
            </w:tcBorders>
          </w:tcPr>
          <w:p w14:paraId="481F6BA7" w14:textId="77777777" w:rsidR="00730D17" w:rsidRPr="0097192A" w:rsidRDefault="00730D17" w:rsidP="00730D17">
            <w:pPr>
              <w:tabs>
                <w:tab w:val="left" w:pos="708"/>
                <w:tab w:val="center" w:pos="4677"/>
                <w:tab w:val="right" w:pos="9355"/>
              </w:tabs>
              <w:jc w:val="both"/>
              <w:rPr>
                <w:rFonts w:ascii="Times New Roman" w:eastAsia="Times New Roman" w:hAnsi="Times New Roman" w:cs="Times New Roman"/>
                <w:lang w:val="x-none"/>
              </w:rPr>
            </w:pPr>
            <w:r w:rsidRPr="0097192A">
              <w:rPr>
                <w:rFonts w:ascii="Times New Roman" w:eastAsia="Times New Roman" w:hAnsi="Times New Roman" w:cs="Times New Roman"/>
              </w:rPr>
              <w:lastRenderedPageBreak/>
              <w:t>8</w:t>
            </w:r>
            <w:r w:rsidRPr="0097192A">
              <w:rPr>
                <w:rFonts w:ascii="Times New Roman" w:eastAsia="Times New Roman" w:hAnsi="Times New Roman" w:cs="Times New Roman"/>
                <w:lang w:val="x-none"/>
              </w:rPr>
              <w:t>.1. Технические требования:</w:t>
            </w:r>
          </w:p>
          <w:p w14:paraId="7871B863" w14:textId="77777777" w:rsidR="00730D17" w:rsidRPr="0097192A" w:rsidRDefault="00730D17" w:rsidP="00730D17">
            <w:pPr>
              <w:autoSpaceDE w:val="0"/>
              <w:autoSpaceDN w:val="0"/>
              <w:adjustRightInd w:val="0"/>
              <w:rPr>
                <w:rFonts w:ascii="Times New Roman" w:eastAsia="Times New Roman" w:hAnsi="Times New Roman" w:cs="Times New Roman"/>
              </w:rPr>
            </w:pPr>
          </w:p>
        </w:tc>
        <w:tc>
          <w:tcPr>
            <w:tcW w:w="6379" w:type="dxa"/>
            <w:tcBorders>
              <w:left w:val="single" w:sz="4" w:space="0" w:color="auto"/>
            </w:tcBorders>
          </w:tcPr>
          <w:p w14:paraId="3DBB9C2F" w14:textId="77777777" w:rsidR="00730D17" w:rsidRPr="0097192A" w:rsidRDefault="00730D17" w:rsidP="00730D17">
            <w:pPr>
              <w:tabs>
                <w:tab w:val="left" w:pos="175"/>
                <w:tab w:val="left" w:pos="317"/>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1. Общие положения.</w:t>
            </w:r>
          </w:p>
          <w:p w14:paraId="61639868" w14:textId="77777777" w:rsidR="00730D17" w:rsidRPr="0097192A" w:rsidRDefault="00730D17" w:rsidP="00730D17">
            <w:pPr>
              <w:tabs>
                <w:tab w:val="left" w:pos="175"/>
                <w:tab w:val="left" w:pos="317"/>
                <w:tab w:val="left" w:pos="1026"/>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1.1. Проектирование автоматических установок пожаротушения (АУПТ) должно быть выполнено с учётом общероссийских, региональных и ведомственных нормативных документов, действующих в этой области, </w:t>
            </w:r>
            <w:r w:rsidRPr="0097192A">
              <w:rPr>
                <w:rFonts w:ascii="Times New Roman" w:eastAsia="Times New Roman" w:hAnsi="Times New Roman" w:cs="Times New Roman"/>
                <w:bCs/>
              </w:rPr>
              <w:br/>
              <w:t>а также строительных особенностей защищаемых зданий, помещений и сооружений, возможности и условий применения огнетушащих веществ исходя из характера технологического процесса производства.</w:t>
            </w:r>
          </w:p>
          <w:p w14:paraId="44DAA5BF" w14:textId="77777777" w:rsidR="00730D17" w:rsidRPr="0097192A" w:rsidRDefault="00730D17" w:rsidP="00730D17">
            <w:pPr>
              <w:tabs>
                <w:tab w:val="left" w:pos="175"/>
                <w:tab w:val="left" w:pos="317"/>
                <w:tab w:val="left" w:pos="1026"/>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1.2. Тип установки пожаротушения, способ тушения, вид огнетушащего вещества определяются организацией-проектировщиком с учетом пожарной опасности и физико-химических свойств, производимых, хранимых и применяемых веществ и материалов, а также особенностей защищаемого оборудования.</w:t>
            </w:r>
          </w:p>
          <w:p w14:paraId="131573AB" w14:textId="77777777" w:rsidR="00730D17" w:rsidRPr="0097192A" w:rsidRDefault="00730D17" w:rsidP="00730D17">
            <w:pPr>
              <w:tabs>
                <w:tab w:val="left" w:pos="175"/>
                <w:tab w:val="left" w:pos="317"/>
                <w:tab w:val="left" w:pos="1026"/>
              </w:tabs>
              <w:autoSpaceDE w:val="0"/>
              <w:autoSpaceDN w:val="0"/>
              <w:adjustRightInd w:val="0"/>
              <w:ind w:left="34"/>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1.3. При срабатывании установки пожаротушения должна быть предусмотрена подача сигнала на управление (отключение) технологическим оборудованием в защищаемом помещении в соответствии с технологическим регламентом и требованиями «СП 485.1311500.2020. Свод правил. Системы противопожарной защиты. Установки пожаротушения автоматические. Нормы и правила проектирования» </w:t>
            </w:r>
            <w:r w:rsidRPr="0097192A">
              <w:rPr>
                <w:rFonts w:ascii="Times New Roman" w:eastAsia="Times New Roman" w:hAnsi="Times New Roman" w:cs="Times New Roman"/>
                <w:bCs/>
              </w:rPr>
              <w:br/>
            </w:r>
            <w:r w:rsidRPr="0097192A">
              <w:rPr>
                <w:rFonts w:ascii="Times New Roman" w:eastAsia="Times New Roman" w:hAnsi="Times New Roman" w:cs="Times New Roman"/>
              </w:rPr>
              <w:t xml:space="preserve">(утверждён и введён в действие приказом МЧС России </w:t>
            </w:r>
            <w:r w:rsidRPr="0097192A">
              <w:rPr>
                <w:rFonts w:ascii="Times New Roman" w:eastAsia="Times New Roman" w:hAnsi="Times New Roman" w:cs="Times New Roman"/>
                <w:bCs/>
              </w:rPr>
              <w:t>от 31.08.2020 № 628</w:t>
            </w:r>
            <w:r w:rsidRPr="0097192A">
              <w:rPr>
                <w:rFonts w:ascii="Times New Roman" w:eastAsia="Times New Roman" w:hAnsi="Times New Roman" w:cs="Times New Roman"/>
              </w:rPr>
              <w:t xml:space="preserve">) </w:t>
            </w:r>
            <w:r w:rsidRPr="0097192A">
              <w:rPr>
                <w:rFonts w:ascii="Times New Roman" w:eastAsia="Times New Roman" w:hAnsi="Times New Roman" w:cs="Times New Roman"/>
                <w:bCs/>
              </w:rPr>
              <w:t>при необходимости до подачи огнетушащего вещества.</w:t>
            </w:r>
          </w:p>
          <w:p w14:paraId="39033473" w14:textId="77777777" w:rsidR="00730D17" w:rsidRPr="0097192A" w:rsidRDefault="00730D17" w:rsidP="00730D17">
            <w:pPr>
              <w:tabs>
                <w:tab w:val="left" w:pos="175"/>
                <w:tab w:val="left" w:pos="317"/>
                <w:tab w:val="left" w:pos="1026"/>
              </w:tabs>
              <w:autoSpaceDE w:val="0"/>
              <w:autoSpaceDN w:val="0"/>
              <w:adjustRightInd w:val="0"/>
              <w:ind w:left="34"/>
              <w:jc w:val="both"/>
              <w:rPr>
                <w:rFonts w:ascii="Times New Roman" w:eastAsia="Times New Roman" w:hAnsi="Times New Roman" w:cs="Times New Roman"/>
                <w:bCs/>
                <w:sz w:val="2"/>
              </w:rPr>
            </w:pPr>
            <w:r w:rsidRPr="0097192A">
              <w:rPr>
                <w:rFonts w:ascii="Times New Roman" w:eastAsia="Times New Roman" w:hAnsi="Times New Roman" w:cs="Times New Roman"/>
                <w:bCs/>
              </w:rPr>
              <w:t xml:space="preserve">1.4. Если площадь помещений, подлежащих оборудованию системами автоматического пожаротушения, составляет 40 % и более от общей площади этажей здания, сооружения, должно быть предусмотрено оборудование здания, сооружения </w:t>
            </w:r>
            <w:r w:rsidRPr="0097192A">
              <w:rPr>
                <w:rFonts w:ascii="Times New Roman" w:eastAsia="Times New Roman" w:hAnsi="Times New Roman" w:cs="Times New Roman"/>
                <w:bCs/>
              </w:rPr>
              <w:br/>
              <w:t xml:space="preserve">в целом системами автоматического пожаротушения в соответствии с «СП 486.1311500.2020 Свод правил.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Требований пожарной безопасности» (утверждён и введён в действие приказом МЧС России </w:t>
            </w:r>
            <w:r w:rsidRPr="0097192A">
              <w:rPr>
                <w:rFonts w:ascii="Times New Roman" w:eastAsia="Times New Roman" w:hAnsi="Times New Roman" w:cs="Times New Roman"/>
                <w:bCs/>
              </w:rPr>
              <w:br/>
              <w:t>от 20.07.2020 № 539).</w:t>
            </w:r>
          </w:p>
          <w:p w14:paraId="4AFFE4A3" w14:textId="77777777" w:rsidR="00730D17" w:rsidRPr="0097192A" w:rsidRDefault="00730D17" w:rsidP="00730D17">
            <w:pPr>
              <w:tabs>
                <w:tab w:val="left" w:pos="317"/>
              </w:tabs>
              <w:autoSpaceDE w:val="0"/>
              <w:autoSpaceDN w:val="0"/>
              <w:adjustRightInd w:val="0"/>
              <w:ind w:left="33"/>
              <w:jc w:val="both"/>
              <w:rPr>
                <w:rFonts w:ascii="Times New Roman" w:eastAsia="Times New Roman" w:hAnsi="Times New Roman" w:cs="Times New Roman"/>
                <w:bCs/>
              </w:rPr>
            </w:pPr>
            <w:r w:rsidRPr="0097192A">
              <w:rPr>
                <w:rFonts w:ascii="Times New Roman" w:eastAsia="Times New Roman" w:hAnsi="Times New Roman" w:cs="Times New Roman"/>
                <w:bCs/>
              </w:rPr>
              <w:t>2. Оборудование автоматики (оборудование управления, побудительная система) АУПТ должна отвечать следующим общим требованиям:</w:t>
            </w:r>
          </w:p>
          <w:p w14:paraId="55F31848" w14:textId="77777777" w:rsidR="00730D17" w:rsidRPr="0097192A" w:rsidRDefault="00730D17" w:rsidP="00730D17">
            <w:pPr>
              <w:tabs>
                <w:tab w:val="left" w:pos="459"/>
                <w:tab w:val="left" w:pos="1026"/>
              </w:tabs>
              <w:ind w:left="33"/>
              <w:jc w:val="both"/>
              <w:rPr>
                <w:rFonts w:ascii="Times New Roman" w:eastAsia="Times New Roman" w:hAnsi="Times New Roman" w:cs="Times New Roman"/>
                <w:bCs/>
              </w:rPr>
            </w:pPr>
            <w:r w:rsidRPr="0097192A">
              <w:rPr>
                <w:rFonts w:ascii="Times New Roman" w:eastAsia="Times New Roman" w:hAnsi="Times New Roman" w:cs="Times New Roman"/>
                <w:bCs/>
              </w:rPr>
              <w:t>2.1. Возможность интегрирования с другими системами обеспечения безопасности:</w:t>
            </w:r>
          </w:p>
          <w:p w14:paraId="69F75E8A" w14:textId="77777777" w:rsidR="00730D17" w:rsidRPr="0097192A" w:rsidRDefault="00730D17" w:rsidP="00730D17">
            <w:pPr>
              <w:numPr>
                <w:ilvl w:val="0"/>
                <w:numId w:val="9"/>
              </w:numPr>
              <w:tabs>
                <w:tab w:val="left" w:pos="238"/>
              </w:tabs>
              <w:autoSpaceDE w:val="0"/>
              <w:autoSpaceDN w:val="0"/>
              <w:adjustRightInd w:val="0"/>
              <w:ind w:left="31"/>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система оповещения и управления эвакуацией;</w:t>
            </w:r>
          </w:p>
          <w:p w14:paraId="51F2D2E9" w14:textId="77777777" w:rsidR="00730D17" w:rsidRPr="0097192A" w:rsidRDefault="00730D17" w:rsidP="00730D17">
            <w:pPr>
              <w:numPr>
                <w:ilvl w:val="0"/>
                <w:numId w:val="9"/>
              </w:numPr>
              <w:tabs>
                <w:tab w:val="left" w:pos="238"/>
              </w:tabs>
              <w:autoSpaceDE w:val="0"/>
              <w:autoSpaceDN w:val="0"/>
              <w:adjustRightInd w:val="0"/>
              <w:ind w:left="31"/>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система контроля и управления доступом; </w:t>
            </w:r>
          </w:p>
          <w:p w14:paraId="6B921B5E" w14:textId="77777777" w:rsidR="00730D17" w:rsidRPr="0097192A" w:rsidRDefault="00730D17" w:rsidP="00730D17">
            <w:pPr>
              <w:numPr>
                <w:ilvl w:val="0"/>
                <w:numId w:val="9"/>
              </w:numPr>
              <w:tabs>
                <w:tab w:val="left" w:pos="238"/>
              </w:tabs>
              <w:autoSpaceDE w:val="0"/>
              <w:autoSpaceDN w:val="0"/>
              <w:adjustRightInd w:val="0"/>
              <w:ind w:left="31"/>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система автоматической пожарной сигнализации;</w:t>
            </w:r>
          </w:p>
          <w:p w14:paraId="5F30E679" w14:textId="77777777" w:rsidR="00730D17" w:rsidRPr="0097192A" w:rsidRDefault="00730D17" w:rsidP="00730D17">
            <w:pPr>
              <w:numPr>
                <w:ilvl w:val="0"/>
                <w:numId w:val="9"/>
              </w:numPr>
              <w:tabs>
                <w:tab w:val="left" w:pos="238"/>
              </w:tabs>
              <w:autoSpaceDE w:val="0"/>
              <w:autoSpaceDN w:val="0"/>
              <w:adjustRightInd w:val="0"/>
              <w:ind w:left="31"/>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система вентиляции;</w:t>
            </w:r>
          </w:p>
          <w:p w14:paraId="72069D93" w14:textId="77777777" w:rsidR="00730D17" w:rsidRPr="0097192A" w:rsidRDefault="00730D17" w:rsidP="00730D17">
            <w:pPr>
              <w:numPr>
                <w:ilvl w:val="0"/>
                <w:numId w:val="9"/>
              </w:numPr>
              <w:tabs>
                <w:tab w:val="left" w:pos="238"/>
              </w:tabs>
              <w:autoSpaceDE w:val="0"/>
              <w:autoSpaceDN w:val="0"/>
              <w:adjustRightInd w:val="0"/>
              <w:ind w:left="31"/>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lastRenderedPageBreak/>
              <w:t>огнезадерживающие клапаны;</w:t>
            </w:r>
          </w:p>
          <w:p w14:paraId="02D806A5" w14:textId="77777777" w:rsidR="00730D17" w:rsidRPr="0097192A" w:rsidRDefault="00730D17" w:rsidP="00730D17">
            <w:pPr>
              <w:numPr>
                <w:ilvl w:val="0"/>
                <w:numId w:val="9"/>
              </w:numPr>
              <w:tabs>
                <w:tab w:val="left" w:pos="238"/>
              </w:tabs>
              <w:autoSpaceDE w:val="0"/>
              <w:autoSpaceDN w:val="0"/>
              <w:adjustRightInd w:val="0"/>
              <w:ind w:left="31"/>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система противодымной защиты;</w:t>
            </w:r>
          </w:p>
          <w:p w14:paraId="34838D55" w14:textId="77777777" w:rsidR="00730D17" w:rsidRPr="0097192A" w:rsidRDefault="00730D17" w:rsidP="00730D17">
            <w:pPr>
              <w:numPr>
                <w:ilvl w:val="0"/>
                <w:numId w:val="9"/>
              </w:numPr>
              <w:tabs>
                <w:tab w:val="left" w:pos="238"/>
              </w:tabs>
              <w:autoSpaceDE w:val="0"/>
              <w:autoSpaceDN w:val="0"/>
              <w:adjustRightInd w:val="0"/>
              <w:ind w:left="31"/>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лифты;</w:t>
            </w:r>
          </w:p>
          <w:p w14:paraId="35D1C1DC" w14:textId="77777777" w:rsidR="00730D17" w:rsidRPr="0097192A" w:rsidRDefault="00730D17" w:rsidP="00730D17">
            <w:pPr>
              <w:numPr>
                <w:ilvl w:val="0"/>
                <w:numId w:val="9"/>
              </w:numPr>
              <w:tabs>
                <w:tab w:val="left" w:pos="238"/>
              </w:tabs>
              <w:autoSpaceDE w:val="0"/>
              <w:autoSpaceDN w:val="0"/>
              <w:adjustRightInd w:val="0"/>
              <w:ind w:left="31"/>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пожарный водопровод и др. инженерными системами.</w:t>
            </w:r>
          </w:p>
          <w:p w14:paraId="4B06E672" w14:textId="77777777" w:rsidR="00730D17" w:rsidRPr="0097192A" w:rsidRDefault="00730D17" w:rsidP="00730D17">
            <w:pPr>
              <w:tabs>
                <w:tab w:val="left" w:pos="459"/>
                <w:tab w:val="left" w:pos="1026"/>
              </w:tabs>
              <w:ind w:left="34"/>
              <w:jc w:val="both"/>
              <w:rPr>
                <w:rFonts w:ascii="Times New Roman" w:eastAsia="Times New Roman" w:hAnsi="Times New Roman" w:cs="Times New Roman"/>
                <w:bCs/>
              </w:rPr>
            </w:pPr>
            <w:r w:rsidRPr="0097192A">
              <w:rPr>
                <w:rFonts w:ascii="Times New Roman" w:eastAsia="Times New Roman" w:hAnsi="Times New Roman" w:cs="Times New Roman"/>
                <w:bCs/>
              </w:rPr>
              <w:t>2.2. Информация обо всех событиях системы и подсистем должна отображаться на пульте управления АУПТ.</w:t>
            </w:r>
          </w:p>
          <w:p w14:paraId="62C36EDD" w14:textId="77777777" w:rsidR="00730D17" w:rsidRPr="0097192A" w:rsidRDefault="00730D17" w:rsidP="00730D17">
            <w:pPr>
              <w:tabs>
                <w:tab w:val="left" w:pos="459"/>
                <w:tab w:val="left" w:pos="1026"/>
              </w:tabs>
              <w:ind w:left="34"/>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2.3. Все пульты управления, приёмно-контрольные приборы, и исполнительные устройства должны быть объединены </w:t>
            </w:r>
            <w:r w:rsidRPr="0097192A">
              <w:rPr>
                <w:rFonts w:ascii="Times New Roman" w:eastAsia="Times New Roman" w:hAnsi="Times New Roman" w:cs="Times New Roman"/>
                <w:bCs/>
              </w:rPr>
              <w:br/>
              <w:t xml:space="preserve">в общий внутренний протокол для обмена информацией о состоянии АУПТ и передачи команд управления, а также для передачи телематических сообщений в </w:t>
            </w:r>
            <w:r w:rsidRPr="0097192A">
              <w:rPr>
                <w:rFonts w:ascii="Times New Roman" w:eastAsia="Times New Roman" w:hAnsi="Times New Roman" w:cs="Times New Roman"/>
              </w:rPr>
              <w:t>автоматизированную систему «Комплексная система обеспечения мониторинга безопасности» государственной информационной системы Санкт-Петербурга «Аппаратно-программный комплекс «Безопасный город» (далее – АС «КСОМБ» ГИС СПб «АПК «Безопасный город»)</w:t>
            </w:r>
            <w:r w:rsidRPr="0097192A">
              <w:rPr>
                <w:rFonts w:ascii="Times New Roman" w:eastAsia="Times New Roman" w:hAnsi="Times New Roman" w:cs="Times New Roman"/>
                <w:bCs/>
              </w:rPr>
              <w:t xml:space="preserve">, в соответствии </w:t>
            </w:r>
            <w:r w:rsidRPr="0097192A">
              <w:rPr>
                <w:rFonts w:ascii="Times New Roman" w:eastAsia="Times New Roman" w:hAnsi="Times New Roman" w:cs="Times New Roman"/>
                <w:bCs/>
              </w:rPr>
              <w:br/>
              <w:t xml:space="preserve">со Специальными техническими требованиями к объектовым подсистемам комплексных систем обеспечения безопасности на информационное взаимодействие и подключение к </w:t>
            </w:r>
            <w:r w:rsidRPr="0097192A">
              <w:rPr>
                <w:rFonts w:ascii="Times New Roman" w:eastAsia="Times New Roman" w:hAnsi="Times New Roman" w:cs="Times New Roman"/>
              </w:rPr>
              <w:t>АС «КСОМБ» ГИС СПб «АПК «Безопасный город».</w:t>
            </w:r>
          </w:p>
          <w:p w14:paraId="7E81111D" w14:textId="77777777" w:rsidR="00730D17" w:rsidRPr="0097192A" w:rsidRDefault="00730D17" w:rsidP="00730D17">
            <w:pPr>
              <w:tabs>
                <w:tab w:val="left" w:pos="459"/>
                <w:tab w:val="left" w:pos="1026"/>
              </w:tabs>
              <w:ind w:left="34"/>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2.4. Удобство осуществления конфигурации системы, возможность написания сценариев управления, позволяющих выдавать одну или комплекс команд приёмно-контрольным приборам, исполнительным устройствам, как по событию </w:t>
            </w:r>
            <w:r w:rsidRPr="0097192A">
              <w:rPr>
                <w:rFonts w:ascii="Times New Roman" w:eastAsia="Times New Roman" w:hAnsi="Times New Roman" w:cs="Times New Roman"/>
                <w:bCs/>
              </w:rPr>
              <w:br/>
              <w:t>в системе или временному расписанию, так и по команде оператора.</w:t>
            </w:r>
          </w:p>
          <w:p w14:paraId="387A76E7" w14:textId="77777777" w:rsidR="00730D17" w:rsidRPr="0097192A" w:rsidRDefault="00730D17" w:rsidP="00730D17">
            <w:pPr>
              <w:tabs>
                <w:tab w:val="left" w:pos="459"/>
                <w:tab w:val="left" w:pos="1026"/>
              </w:tabs>
              <w:ind w:left="34"/>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2.5. Конкретные требования к проектируемой установке пожаротушения должны соответствовать характеристикам соответствующих типов АУПТ, определённых </w:t>
            </w:r>
            <w:r w:rsidRPr="0097192A">
              <w:rPr>
                <w:rFonts w:ascii="Times New Roman" w:eastAsia="Times New Roman" w:hAnsi="Times New Roman" w:cs="Times New Roman"/>
                <w:bCs/>
              </w:rPr>
              <w:br/>
              <w:t xml:space="preserve">«СП 485.1311500.2020. Свод правил. Системы противопожарной защиты. Установки пожаротушения автоматические. Нормы и правила проектирования» </w:t>
            </w:r>
            <w:r w:rsidRPr="0097192A">
              <w:rPr>
                <w:rFonts w:ascii="Times New Roman" w:eastAsia="Times New Roman" w:hAnsi="Times New Roman" w:cs="Times New Roman"/>
                <w:bCs/>
              </w:rPr>
              <w:br/>
              <w:t xml:space="preserve">(утверждён и введён в действие приказом МЧС России </w:t>
            </w:r>
            <w:r w:rsidRPr="0097192A">
              <w:rPr>
                <w:rFonts w:ascii="Times New Roman" w:eastAsia="Times New Roman" w:hAnsi="Times New Roman" w:cs="Times New Roman"/>
                <w:bCs/>
              </w:rPr>
              <w:br/>
              <w:t>от 31.08.2020 № 628).</w:t>
            </w:r>
          </w:p>
          <w:p w14:paraId="4D304F03" w14:textId="77777777" w:rsidR="00730D17" w:rsidRPr="0097192A" w:rsidRDefault="00730D17" w:rsidP="00730D17">
            <w:pPr>
              <w:tabs>
                <w:tab w:val="left" w:pos="317"/>
              </w:tabs>
              <w:ind w:left="33"/>
              <w:jc w:val="both"/>
              <w:rPr>
                <w:rFonts w:ascii="Times New Roman" w:eastAsia="Times New Roman" w:hAnsi="Times New Roman" w:cs="Times New Roman"/>
                <w:bCs/>
              </w:rPr>
            </w:pPr>
            <w:r w:rsidRPr="0097192A">
              <w:rPr>
                <w:rFonts w:ascii="Times New Roman" w:eastAsia="Times New Roman" w:hAnsi="Times New Roman" w:cs="Times New Roman"/>
                <w:bCs/>
              </w:rPr>
              <w:t>3. Кабельные соединения.</w:t>
            </w:r>
          </w:p>
          <w:p w14:paraId="515410C9" w14:textId="77777777" w:rsidR="00730D17" w:rsidRPr="0097192A" w:rsidRDefault="00730D17" w:rsidP="00730D17">
            <w:pPr>
              <w:tabs>
                <w:tab w:val="left" w:pos="317"/>
              </w:tabs>
              <w:ind w:left="57"/>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Кабельные соединения (шлейфы сигнализации, линии связи, соединительные линии, питания, управления и пр.) АУПТ выполнить с использованием кабельных изделий </w:t>
            </w:r>
            <w:r w:rsidRPr="0097192A">
              <w:rPr>
                <w:rFonts w:ascii="Times New Roman" w:eastAsia="Times New Roman" w:hAnsi="Times New Roman" w:cs="Times New Roman"/>
                <w:bCs/>
              </w:rPr>
              <w:br/>
            </w:r>
            <w:r w:rsidRPr="0097192A">
              <w:rPr>
                <w:rFonts w:ascii="Times New Roman" w:eastAsia="Calibri" w:hAnsi="Times New Roman" w:cs="Times New Roman"/>
              </w:rPr>
              <w:t xml:space="preserve">не распространяющими горение </w:t>
            </w:r>
            <w:r w:rsidRPr="0097192A">
              <w:rPr>
                <w:rFonts w:ascii="Times New Roman" w:eastAsia="Times New Roman" w:hAnsi="Times New Roman" w:cs="Times New Roman"/>
                <w:bCs/>
              </w:rPr>
              <w:t xml:space="preserve">с низким дымо- </w:t>
            </w:r>
            <w:r w:rsidRPr="0097192A">
              <w:rPr>
                <w:rFonts w:ascii="Times New Roman" w:eastAsia="Times New Roman" w:hAnsi="Times New Roman" w:cs="Times New Roman"/>
                <w:bCs/>
              </w:rPr>
              <w:br/>
              <w:t xml:space="preserve">и газовыделением, в соответствии с требованиями нормативных правовых актов, национальных стандартов, а также технических норм и правил действующих </w:t>
            </w:r>
            <w:r w:rsidRPr="0097192A">
              <w:rPr>
                <w:rFonts w:ascii="Times New Roman" w:eastAsia="Times New Roman" w:hAnsi="Times New Roman" w:cs="Times New Roman"/>
                <w:bCs/>
              </w:rPr>
              <w:br/>
              <w:t>на территории РФ.</w:t>
            </w:r>
          </w:p>
          <w:p w14:paraId="2114E209" w14:textId="77777777" w:rsidR="00730D17" w:rsidRPr="0097192A" w:rsidRDefault="00730D17" w:rsidP="00730D17">
            <w:pPr>
              <w:ind w:left="33"/>
              <w:jc w:val="both"/>
              <w:rPr>
                <w:rFonts w:ascii="Times New Roman" w:eastAsia="Times New Roman" w:hAnsi="Times New Roman" w:cs="Times New Roman"/>
                <w:spacing w:val="-1"/>
              </w:rPr>
            </w:pPr>
            <w:r w:rsidRPr="0097192A">
              <w:rPr>
                <w:rFonts w:ascii="Times New Roman" w:eastAsia="Times New Roman" w:hAnsi="Times New Roman" w:cs="Times New Roman"/>
                <w:spacing w:val="-1"/>
              </w:rPr>
              <w:t>4. Размещение оборудования.</w:t>
            </w:r>
          </w:p>
          <w:p w14:paraId="39304624" w14:textId="77777777" w:rsidR="00730D17" w:rsidRPr="0097192A" w:rsidRDefault="00730D17" w:rsidP="00730D17">
            <w:pPr>
              <w:ind w:left="33"/>
              <w:jc w:val="both"/>
              <w:rPr>
                <w:rFonts w:ascii="Times New Roman" w:eastAsia="Times New Roman" w:hAnsi="Times New Roman" w:cs="Times New Roman"/>
                <w:spacing w:val="-1"/>
              </w:rPr>
            </w:pPr>
            <w:r w:rsidRPr="0097192A">
              <w:rPr>
                <w:rFonts w:ascii="Times New Roman" w:eastAsia="Times New Roman" w:hAnsi="Times New Roman" w:cs="Times New Roman"/>
                <w:spacing w:val="-1"/>
              </w:rPr>
              <w:t>Устройства дистанционного пуска АУПТ должны быть размещены у эвакуационных выходов снаружи защищаемого помещения. Размещение устройств дистанционного пуска допускается в помещениях с персоналом, ведущим круглосуточное дежурство.</w:t>
            </w:r>
          </w:p>
          <w:p w14:paraId="0BFFA8E0" w14:textId="77777777" w:rsidR="00730D17" w:rsidRPr="0097192A" w:rsidRDefault="00730D17" w:rsidP="00730D17">
            <w:pPr>
              <w:ind w:left="33"/>
              <w:jc w:val="both"/>
              <w:rPr>
                <w:rFonts w:ascii="Times New Roman" w:eastAsia="Times New Roman" w:hAnsi="Times New Roman" w:cs="Times New Roman"/>
                <w:spacing w:val="-1"/>
              </w:rPr>
            </w:pPr>
            <w:r w:rsidRPr="0097192A">
              <w:rPr>
                <w:rFonts w:ascii="Times New Roman" w:eastAsia="Times New Roman" w:hAnsi="Times New Roman" w:cs="Times New Roman"/>
                <w:spacing w:val="-1"/>
              </w:rPr>
              <w:t xml:space="preserve">Устройство отключения и восстановления режима автоматического пуска установок должно быть размещено </w:t>
            </w:r>
            <w:r w:rsidRPr="0097192A">
              <w:rPr>
                <w:rFonts w:ascii="Times New Roman" w:eastAsia="Times New Roman" w:hAnsi="Times New Roman" w:cs="Times New Roman"/>
                <w:spacing w:val="-1"/>
              </w:rPr>
              <w:br/>
              <w:t xml:space="preserve">в помещении дежурного поста или другом помещении с </w:t>
            </w:r>
            <w:r w:rsidRPr="0097192A">
              <w:rPr>
                <w:rFonts w:ascii="Times New Roman" w:eastAsia="Times New Roman" w:hAnsi="Times New Roman" w:cs="Times New Roman"/>
                <w:spacing w:val="-1"/>
              </w:rPr>
              <w:lastRenderedPageBreak/>
              <w:t>персоналом, ведущим круглосуточное дежурство. При наличии защиты от несанкционированного доступа устройство восстановления автоматического пуска может быть размещено у входа в защищаемые помещения.</w:t>
            </w:r>
          </w:p>
        </w:tc>
      </w:tr>
      <w:tr w:rsidR="00730D17" w:rsidRPr="0097192A" w14:paraId="74D35AC4" w14:textId="77777777" w:rsidTr="00730D17">
        <w:tc>
          <w:tcPr>
            <w:tcW w:w="3227" w:type="dxa"/>
            <w:tcBorders>
              <w:right w:val="single" w:sz="4" w:space="0" w:color="auto"/>
            </w:tcBorders>
          </w:tcPr>
          <w:p w14:paraId="5BB77A4A" w14:textId="77777777" w:rsidR="00730D17" w:rsidRPr="0097192A" w:rsidRDefault="00730D17" w:rsidP="00730D17">
            <w:pPr>
              <w:autoSpaceDE w:val="0"/>
              <w:autoSpaceDN w:val="0"/>
              <w:adjustRightInd w:val="0"/>
              <w:rPr>
                <w:rFonts w:ascii="Times New Roman" w:eastAsia="Times New Roman" w:hAnsi="Times New Roman" w:cs="Times New Roman"/>
              </w:rPr>
            </w:pPr>
            <w:r w:rsidRPr="0097192A">
              <w:rPr>
                <w:rFonts w:ascii="Times New Roman" w:eastAsia="Times New Roman" w:hAnsi="Times New Roman" w:cs="Times New Roman"/>
              </w:rPr>
              <w:lastRenderedPageBreak/>
              <w:t>8.2. Электротехнические сооружения</w:t>
            </w:r>
          </w:p>
        </w:tc>
        <w:tc>
          <w:tcPr>
            <w:tcW w:w="6379" w:type="dxa"/>
            <w:tcBorders>
              <w:left w:val="single" w:sz="4" w:space="0" w:color="auto"/>
            </w:tcBorders>
          </w:tcPr>
          <w:p w14:paraId="28DB493E" w14:textId="77777777" w:rsidR="00730D17" w:rsidRPr="0097192A" w:rsidRDefault="00730D17" w:rsidP="00730D17">
            <w:pPr>
              <w:ind w:left="33"/>
              <w:jc w:val="both"/>
              <w:rPr>
                <w:rFonts w:ascii="Times New Roman" w:eastAsia="Times New Roman" w:hAnsi="Times New Roman" w:cs="Times New Roman"/>
              </w:rPr>
            </w:pPr>
            <w:r w:rsidRPr="0097192A">
              <w:rPr>
                <w:rFonts w:ascii="Times New Roman" w:eastAsia="Times New Roman" w:hAnsi="Times New Roman" w:cs="Times New Roman"/>
              </w:rPr>
              <w:t>1. Документацией предусмотреть подключение системы АУПТ к существующей системе электропитания и заземления здания 380/220В:</w:t>
            </w:r>
          </w:p>
          <w:p w14:paraId="7F9599A0" w14:textId="77777777" w:rsidR="00730D17" w:rsidRPr="0097192A" w:rsidRDefault="00730D17" w:rsidP="00730D17">
            <w:pPr>
              <w:ind w:left="33"/>
              <w:jc w:val="both"/>
              <w:rPr>
                <w:rFonts w:ascii="Times New Roman" w:eastAsia="Times New Roman" w:hAnsi="Times New Roman" w:cs="Times New Roman"/>
              </w:rPr>
            </w:pPr>
            <w:r w:rsidRPr="0097192A">
              <w:rPr>
                <w:rFonts w:ascii="Times New Roman" w:eastAsia="Times New Roman" w:hAnsi="Times New Roman" w:cs="Times New Roman"/>
              </w:rPr>
              <w:t>1.1. Предусмотреть прокладку кабеля электропитания от точки подключения до места расположения проектируемого оборудования АУПТ, марку и сечение кабелей электропитания определить при проектировании.</w:t>
            </w:r>
          </w:p>
          <w:p w14:paraId="2933819E" w14:textId="77777777" w:rsidR="00730D17" w:rsidRPr="0097192A" w:rsidRDefault="00730D17" w:rsidP="00730D17">
            <w:pPr>
              <w:ind w:left="33"/>
              <w:jc w:val="both"/>
              <w:rPr>
                <w:rFonts w:ascii="Times New Roman" w:eastAsia="Times New Roman" w:hAnsi="Times New Roman" w:cs="Times New Roman"/>
              </w:rPr>
            </w:pPr>
            <w:r w:rsidRPr="0097192A">
              <w:rPr>
                <w:rFonts w:ascii="Times New Roman" w:eastAsia="Times New Roman" w:hAnsi="Times New Roman" w:cs="Times New Roman"/>
              </w:rPr>
              <w:t>1.2. В точке подключения к сети электропитания предусмотреть установку автоматического выключателя необходимого номинала.</w:t>
            </w:r>
          </w:p>
          <w:p w14:paraId="380052DB" w14:textId="77777777" w:rsidR="00730D17" w:rsidRPr="0097192A" w:rsidRDefault="00730D17" w:rsidP="00730D17">
            <w:pPr>
              <w:ind w:left="33"/>
              <w:jc w:val="both"/>
              <w:rPr>
                <w:rFonts w:ascii="Times New Roman" w:eastAsia="Times New Roman" w:hAnsi="Times New Roman" w:cs="Times New Roman"/>
              </w:rPr>
            </w:pPr>
            <w:r w:rsidRPr="0097192A">
              <w:rPr>
                <w:rFonts w:ascii="Times New Roman" w:eastAsia="Times New Roman" w:hAnsi="Times New Roman" w:cs="Times New Roman"/>
              </w:rPr>
              <w:t>1.3. Точка подключения определяется совместно представителем владельца здания во время проведения проектно-изыскательских работ.</w:t>
            </w:r>
          </w:p>
          <w:p w14:paraId="7F7767D5" w14:textId="77777777" w:rsidR="00730D17" w:rsidRPr="0097192A" w:rsidRDefault="00730D17" w:rsidP="00730D17">
            <w:pPr>
              <w:ind w:left="33"/>
              <w:jc w:val="both"/>
              <w:rPr>
                <w:rFonts w:ascii="Times New Roman" w:eastAsia="Times New Roman" w:hAnsi="Times New Roman" w:cs="Times New Roman"/>
              </w:rPr>
            </w:pPr>
            <w:r w:rsidRPr="0097192A">
              <w:rPr>
                <w:rFonts w:ascii="Times New Roman" w:eastAsia="Times New Roman" w:hAnsi="Times New Roman" w:cs="Times New Roman"/>
              </w:rPr>
              <w:t>2. По степени обеспечения надёжности электроснабжения электроприёмники автоматической установки пожаротушения должны быть отнесены к I категории согласно Правилам устройства электроустановок, утверждённым приказом Минэнерго РФ от 08.07.02 № 204.</w:t>
            </w:r>
          </w:p>
          <w:p w14:paraId="22D75323" w14:textId="77777777" w:rsidR="00730D17" w:rsidRPr="0097192A" w:rsidRDefault="00730D17" w:rsidP="00730D17">
            <w:pPr>
              <w:ind w:left="33"/>
              <w:jc w:val="both"/>
              <w:rPr>
                <w:rFonts w:ascii="Times New Roman" w:eastAsia="Times New Roman" w:hAnsi="Times New Roman" w:cs="Times New Roman"/>
              </w:rPr>
            </w:pPr>
            <w:r w:rsidRPr="0097192A">
              <w:rPr>
                <w:rFonts w:ascii="Times New Roman" w:eastAsia="Times New Roman" w:hAnsi="Times New Roman" w:cs="Times New Roman"/>
              </w:rPr>
              <w:t xml:space="preserve">3. Электропитание системы АУПТ должно быть бесперебойным и осуществляться либо от двух независимых источников переменного тока, либо от одного источника переменного тока с автоматическим переключением </w:t>
            </w:r>
          </w:p>
          <w:p w14:paraId="399D29D3" w14:textId="77777777" w:rsidR="00730D17" w:rsidRPr="0097192A" w:rsidRDefault="00730D17" w:rsidP="00730D17">
            <w:pPr>
              <w:ind w:left="33"/>
              <w:jc w:val="both"/>
              <w:rPr>
                <w:rFonts w:ascii="Times New Roman" w:eastAsia="Times New Roman" w:hAnsi="Times New Roman" w:cs="Times New Roman"/>
              </w:rPr>
            </w:pPr>
            <w:r w:rsidRPr="0097192A">
              <w:rPr>
                <w:rFonts w:ascii="Times New Roman" w:eastAsia="Times New Roman" w:hAnsi="Times New Roman" w:cs="Times New Roman"/>
              </w:rPr>
              <w:t>в аварийном режиме на резервное питание от аккумуляторных батарей.</w:t>
            </w:r>
          </w:p>
          <w:p w14:paraId="5D5A61C3" w14:textId="77777777" w:rsidR="00730D17" w:rsidRPr="0097192A" w:rsidRDefault="00730D17" w:rsidP="00730D17">
            <w:pPr>
              <w:ind w:left="33"/>
              <w:jc w:val="both"/>
              <w:rPr>
                <w:rFonts w:ascii="Times New Roman" w:eastAsia="Times New Roman" w:hAnsi="Times New Roman" w:cs="Times New Roman"/>
              </w:rPr>
            </w:pPr>
            <w:r w:rsidRPr="0097192A">
              <w:rPr>
                <w:rFonts w:ascii="Times New Roman" w:eastAsia="Times New Roman" w:hAnsi="Times New Roman" w:cs="Times New Roman"/>
              </w:rPr>
              <w:t>4. При наличии одного источника электропитания допускается использовать в качестве резервного источника питания АУПТ аккумуляторные батареи или блоки бесперебойного питания, которые должны обеспечивать питание указанных электро- приёмников в дежурном режиме в течение 24 ч. плюс 1 ч. работы системы пожарной автоматики в тревожном режиме.</w:t>
            </w:r>
          </w:p>
          <w:p w14:paraId="6F655512" w14:textId="77777777" w:rsidR="00730D17" w:rsidRPr="0097192A" w:rsidRDefault="00730D17" w:rsidP="00730D17">
            <w:pPr>
              <w:ind w:left="33"/>
              <w:jc w:val="both"/>
              <w:rPr>
                <w:rFonts w:ascii="Times New Roman" w:eastAsia="Times New Roman" w:hAnsi="Times New Roman" w:cs="Times New Roman"/>
              </w:rPr>
            </w:pPr>
            <w:r w:rsidRPr="0097192A">
              <w:rPr>
                <w:rFonts w:ascii="Times New Roman" w:eastAsia="Times New Roman" w:hAnsi="Times New Roman" w:cs="Times New Roman"/>
              </w:rPr>
              <w:t xml:space="preserve">5. Подключение запроектировать в соответствии с требованиями «СП 6.13130.2021 Свод правил. Системы противопожарной защиты. Электроустановки низковольтные. Требования пожарной безопасности» (утверждён и введён </w:t>
            </w:r>
          </w:p>
          <w:p w14:paraId="1D7D8E93" w14:textId="77777777" w:rsidR="00730D17" w:rsidRPr="0097192A" w:rsidRDefault="00730D17" w:rsidP="00730D17">
            <w:pPr>
              <w:tabs>
                <w:tab w:val="left" w:pos="196"/>
              </w:tabs>
              <w:contextualSpacing/>
              <w:jc w:val="both"/>
              <w:rPr>
                <w:rFonts w:ascii="Times New Roman" w:eastAsia="Times New Roman" w:hAnsi="Times New Roman" w:cs="Times New Roman"/>
                <w:spacing w:val="-1"/>
                <w:sz w:val="6"/>
                <w:szCs w:val="6"/>
              </w:rPr>
            </w:pPr>
            <w:r w:rsidRPr="0097192A">
              <w:rPr>
                <w:rFonts w:ascii="Times New Roman" w:eastAsia="Times New Roman" w:hAnsi="Times New Roman" w:cs="Times New Roman"/>
              </w:rPr>
              <w:t>в действие приказом МЧС РФ от 06.04.2021 № 200).</w:t>
            </w:r>
          </w:p>
        </w:tc>
      </w:tr>
      <w:tr w:rsidR="00730D17" w:rsidRPr="0097192A" w14:paraId="69EBD72F" w14:textId="77777777" w:rsidTr="00730D17">
        <w:tc>
          <w:tcPr>
            <w:tcW w:w="3227" w:type="dxa"/>
            <w:tcBorders>
              <w:right w:val="single" w:sz="4" w:space="0" w:color="auto"/>
            </w:tcBorders>
          </w:tcPr>
          <w:p w14:paraId="6B4E0856" w14:textId="77777777" w:rsidR="00730D17" w:rsidRPr="0097192A" w:rsidRDefault="00730D17" w:rsidP="00730D17">
            <w:pPr>
              <w:autoSpaceDE w:val="0"/>
              <w:autoSpaceDN w:val="0"/>
              <w:adjustRightInd w:val="0"/>
              <w:rPr>
                <w:rFonts w:ascii="Times New Roman" w:eastAsia="Times New Roman" w:hAnsi="Times New Roman" w:cs="Times New Roman"/>
              </w:rPr>
            </w:pPr>
            <w:r w:rsidRPr="0097192A">
              <w:rPr>
                <w:rFonts w:ascii="Times New Roman" w:eastAsia="Times New Roman" w:hAnsi="Times New Roman" w:cs="Times New Roman"/>
              </w:rPr>
              <w:t>9. Дополнительные требования</w:t>
            </w:r>
          </w:p>
        </w:tc>
        <w:tc>
          <w:tcPr>
            <w:tcW w:w="6379" w:type="dxa"/>
            <w:tcBorders>
              <w:left w:val="single" w:sz="4" w:space="0" w:color="auto"/>
            </w:tcBorders>
          </w:tcPr>
          <w:p w14:paraId="2BA2C441" w14:textId="77777777" w:rsidR="00730D17" w:rsidRPr="0097192A" w:rsidRDefault="00730D17" w:rsidP="00730D17">
            <w:pPr>
              <w:autoSpaceDE w:val="0"/>
              <w:autoSpaceDN w:val="0"/>
              <w:adjustRightInd w:val="0"/>
              <w:ind w:left="34" w:hanging="1"/>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1. Проектно-сметная документация должна быть выполнена </w:t>
            </w:r>
          </w:p>
          <w:p w14:paraId="1E4FB294" w14:textId="77777777" w:rsidR="00730D17" w:rsidRPr="0097192A" w:rsidRDefault="00730D17" w:rsidP="00730D17">
            <w:pPr>
              <w:autoSpaceDE w:val="0"/>
              <w:autoSpaceDN w:val="0"/>
              <w:adjustRightInd w:val="0"/>
              <w:ind w:left="34" w:hanging="1"/>
              <w:jc w:val="both"/>
              <w:rPr>
                <w:rFonts w:ascii="Times New Roman" w:eastAsia="Times New Roman" w:hAnsi="Times New Roman" w:cs="Times New Roman"/>
                <w:bCs/>
              </w:rPr>
            </w:pPr>
            <w:r w:rsidRPr="0097192A">
              <w:rPr>
                <w:rFonts w:ascii="Times New Roman" w:eastAsia="Times New Roman" w:hAnsi="Times New Roman" w:cs="Times New Roman"/>
                <w:bCs/>
              </w:rPr>
              <w:t>в соответствии со следующими нормативными правовыми актами, а также нормативно-техническими и регламентирующими документами:</w:t>
            </w:r>
          </w:p>
          <w:p w14:paraId="72829DBF" w14:textId="77777777" w:rsidR="00730D17" w:rsidRPr="0097192A" w:rsidRDefault="00730D17" w:rsidP="00730D17">
            <w:pPr>
              <w:autoSpaceDE w:val="0"/>
              <w:autoSpaceDN w:val="0"/>
              <w:adjustRightInd w:val="0"/>
              <w:ind w:left="34" w:hanging="1"/>
              <w:jc w:val="both"/>
              <w:rPr>
                <w:rFonts w:ascii="Times New Roman" w:eastAsia="Times New Roman" w:hAnsi="Times New Roman" w:cs="Times New Roman"/>
                <w:bCs/>
              </w:rPr>
            </w:pPr>
            <w:r w:rsidRPr="0097192A">
              <w:rPr>
                <w:rFonts w:ascii="Times New Roman" w:eastAsia="Times New Roman" w:hAnsi="Times New Roman" w:cs="Times New Roman"/>
                <w:bCs/>
              </w:rPr>
              <w:t>Федеральным законом от 22.07.2008 № 123-ФЗ «Технический регламент о требованиях пожарной безопасности»;</w:t>
            </w:r>
          </w:p>
          <w:p w14:paraId="17EA9B41" w14:textId="77777777" w:rsidR="00730D17" w:rsidRPr="0097192A" w:rsidRDefault="00730D17" w:rsidP="00730D17">
            <w:pPr>
              <w:autoSpaceDE w:val="0"/>
              <w:autoSpaceDN w:val="0"/>
              <w:adjustRightInd w:val="0"/>
              <w:ind w:left="34" w:hanging="1"/>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постановлением Правительства РФ от 16.02.2008 № 87 </w:t>
            </w:r>
          </w:p>
          <w:p w14:paraId="1E52D1A0" w14:textId="77777777" w:rsidR="00730D17" w:rsidRPr="0097192A" w:rsidRDefault="00730D17" w:rsidP="00730D17">
            <w:pPr>
              <w:autoSpaceDE w:val="0"/>
              <w:autoSpaceDN w:val="0"/>
              <w:adjustRightInd w:val="0"/>
              <w:ind w:left="34" w:hanging="1"/>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«О составе разделов проектной документации и требованиях </w:t>
            </w:r>
          </w:p>
          <w:p w14:paraId="6A40A5C3" w14:textId="77777777" w:rsidR="00730D17" w:rsidRPr="0097192A" w:rsidRDefault="00730D17" w:rsidP="00730D17">
            <w:pPr>
              <w:autoSpaceDE w:val="0"/>
              <w:autoSpaceDN w:val="0"/>
              <w:adjustRightInd w:val="0"/>
              <w:ind w:left="34" w:hanging="1"/>
              <w:jc w:val="both"/>
              <w:rPr>
                <w:rFonts w:ascii="Times New Roman" w:eastAsia="Times New Roman" w:hAnsi="Times New Roman" w:cs="Times New Roman"/>
                <w:bCs/>
              </w:rPr>
            </w:pPr>
            <w:r w:rsidRPr="0097192A">
              <w:rPr>
                <w:rFonts w:ascii="Times New Roman" w:eastAsia="Times New Roman" w:hAnsi="Times New Roman" w:cs="Times New Roman"/>
                <w:bCs/>
              </w:rPr>
              <w:t>к их содержанию»;</w:t>
            </w:r>
          </w:p>
          <w:p w14:paraId="4D242459" w14:textId="77777777" w:rsidR="00730D17" w:rsidRPr="0097192A" w:rsidRDefault="00730D17" w:rsidP="00730D17">
            <w:pPr>
              <w:autoSpaceDE w:val="0"/>
              <w:autoSpaceDN w:val="0"/>
              <w:adjustRightInd w:val="0"/>
              <w:ind w:left="34" w:hanging="1"/>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ГОСТ Р 21.101-2020 «Национальный стандарт Российской Федерации. Система проектной документации для строительства. Основные требования к проектной и рабочей </w:t>
            </w:r>
            <w:r w:rsidRPr="0097192A">
              <w:rPr>
                <w:rFonts w:ascii="Times New Roman" w:eastAsia="Times New Roman" w:hAnsi="Times New Roman" w:cs="Times New Roman"/>
                <w:bCs/>
              </w:rPr>
              <w:lastRenderedPageBreak/>
              <w:t>документации» (утверждён и введён в действие Приказом Росстандарта от 23.06.2020 № 282-ст);</w:t>
            </w:r>
          </w:p>
          <w:p w14:paraId="7E93437E" w14:textId="77777777" w:rsidR="00730D17" w:rsidRPr="0097192A" w:rsidRDefault="00730D17" w:rsidP="00730D17">
            <w:pPr>
              <w:autoSpaceDE w:val="0"/>
              <w:autoSpaceDN w:val="0"/>
              <w:adjustRightInd w:val="0"/>
              <w:ind w:left="34" w:hanging="1"/>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«СП 485.1311500.2020. Свод правил. Системы противопожарной защиты. Установки пожаротушения автоматические. Нормы и правила проектирования» </w:t>
            </w:r>
          </w:p>
          <w:p w14:paraId="72913ED1" w14:textId="77777777" w:rsidR="00730D17" w:rsidRPr="0097192A" w:rsidRDefault="00730D17" w:rsidP="00730D17">
            <w:pPr>
              <w:autoSpaceDE w:val="0"/>
              <w:autoSpaceDN w:val="0"/>
              <w:adjustRightInd w:val="0"/>
              <w:ind w:left="34" w:hanging="1"/>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(утверждён и введён в действие приказом МЧС России </w:t>
            </w:r>
          </w:p>
          <w:p w14:paraId="4923D67B" w14:textId="77777777" w:rsidR="00730D17" w:rsidRPr="0097192A" w:rsidRDefault="00730D17" w:rsidP="00730D17">
            <w:pPr>
              <w:autoSpaceDE w:val="0"/>
              <w:autoSpaceDN w:val="0"/>
              <w:adjustRightInd w:val="0"/>
              <w:ind w:left="34" w:hanging="1"/>
              <w:jc w:val="both"/>
              <w:rPr>
                <w:rFonts w:ascii="Times New Roman" w:eastAsia="Times New Roman" w:hAnsi="Times New Roman" w:cs="Times New Roman"/>
                <w:bCs/>
              </w:rPr>
            </w:pPr>
            <w:r w:rsidRPr="0097192A">
              <w:rPr>
                <w:rFonts w:ascii="Times New Roman" w:eastAsia="Times New Roman" w:hAnsi="Times New Roman" w:cs="Times New Roman"/>
                <w:bCs/>
              </w:rPr>
              <w:t>от 31.08.2020 № 628);</w:t>
            </w:r>
          </w:p>
          <w:p w14:paraId="7EE7FE94" w14:textId="77777777" w:rsidR="00730D17" w:rsidRPr="0097192A" w:rsidRDefault="00730D17" w:rsidP="00730D17">
            <w:pPr>
              <w:autoSpaceDE w:val="0"/>
              <w:autoSpaceDN w:val="0"/>
              <w:adjustRightInd w:val="0"/>
              <w:ind w:left="34" w:hanging="1"/>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«СП 486.1311500.2020 Свод правил.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Требований пожарной безопасности» (утверждён и введён в действие приказом МЧС России </w:t>
            </w:r>
          </w:p>
          <w:p w14:paraId="251E6210" w14:textId="77777777" w:rsidR="00730D17" w:rsidRPr="0097192A" w:rsidRDefault="00730D17" w:rsidP="00730D17">
            <w:pPr>
              <w:autoSpaceDE w:val="0"/>
              <w:autoSpaceDN w:val="0"/>
              <w:adjustRightInd w:val="0"/>
              <w:ind w:left="34" w:hanging="1"/>
              <w:jc w:val="both"/>
              <w:rPr>
                <w:rFonts w:ascii="Times New Roman" w:eastAsia="Times New Roman" w:hAnsi="Times New Roman" w:cs="Times New Roman"/>
                <w:bCs/>
              </w:rPr>
            </w:pPr>
            <w:r w:rsidRPr="0097192A">
              <w:rPr>
                <w:rFonts w:ascii="Times New Roman" w:eastAsia="Times New Roman" w:hAnsi="Times New Roman" w:cs="Times New Roman"/>
                <w:bCs/>
              </w:rPr>
              <w:t>от 20.07.2020 № 539);</w:t>
            </w:r>
          </w:p>
          <w:p w14:paraId="19A4C1AD" w14:textId="77777777" w:rsidR="00730D17" w:rsidRPr="0097192A" w:rsidRDefault="00730D17" w:rsidP="00730D17">
            <w:pPr>
              <w:autoSpaceDE w:val="0"/>
              <w:autoSpaceDN w:val="0"/>
              <w:adjustRightInd w:val="0"/>
              <w:ind w:left="34" w:hanging="1"/>
              <w:jc w:val="both"/>
              <w:rPr>
                <w:rFonts w:ascii="Times New Roman" w:eastAsia="Times New Roman" w:hAnsi="Times New Roman" w:cs="Times New Roman"/>
                <w:bCs/>
              </w:rPr>
            </w:pPr>
            <w:r w:rsidRPr="0097192A">
              <w:rPr>
                <w:rFonts w:ascii="Times New Roman" w:eastAsia="Times New Roman" w:hAnsi="Times New Roman" w:cs="Times New Roman"/>
                <w:bCs/>
              </w:rPr>
              <w:t>«СП 6.13130.2021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w:t>
            </w:r>
          </w:p>
          <w:p w14:paraId="60A6D6B9" w14:textId="77777777" w:rsidR="00730D17" w:rsidRPr="0097192A" w:rsidRDefault="00730D17" w:rsidP="00730D17">
            <w:pPr>
              <w:autoSpaceDE w:val="0"/>
              <w:autoSpaceDN w:val="0"/>
              <w:adjustRightInd w:val="0"/>
              <w:ind w:left="34" w:hanging="1"/>
              <w:jc w:val="both"/>
              <w:rPr>
                <w:rFonts w:ascii="Times New Roman" w:eastAsia="Times New Roman" w:hAnsi="Times New Roman" w:cs="Times New Roman"/>
                <w:bCs/>
              </w:rPr>
            </w:pPr>
            <w:r w:rsidRPr="0097192A">
              <w:rPr>
                <w:rFonts w:ascii="Times New Roman" w:eastAsia="Times New Roman" w:hAnsi="Times New Roman" w:cs="Times New Roman"/>
                <w:bCs/>
              </w:rPr>
              <w:t>«СП 12.13130.2009. Свод правил. Определение категорий помещений, зданий и наружных установок по взрывопожарной и пожарной опасности» (утверждён и введён в действие приказом МЧС РФ от 25.03.2009 № 182);</w:t>
            </w:r>
          </w:p>
          <w:p w14:paraId="7B885EFB" w14:textId="77777777" w:rsidR="00730D17" w:rsidRPr="0097192A" w:rsidRDefault="00730D17" w:rsidP="00730D17">
            <w:pPr>
              <w:autoSpaceDE w:val="0"/>
              <w:autoSpaceDN w:val="0"/>
              <w:adjustRightInd w:val="0"/>
              <w:ind w:left="34" w:hanging="1"/>
              <w:jc w:val="both"/>
              <w:rPr>
                <w:rFonts w:ascii="Times New Roman" w:eastAsia="Times New Roman" w:hAnsi="Times New Roman" w:cs="Times New Roman"/>
                <w:bCs/>
              </w:rPr>
            </w:pPr>
            <w:r w:rsidRPr="0097192A">
              <w:rPr>
                <w:rFonts w:ascii="Times New Roman" w:eastAsia="Times New Roman" w:hAnsi="Times New Roman" w:cs="Times New Roman"/>
                <w:bCs/>
              </w:rPr>
              <w:t>Правилами устройства электроустановок, утверждёнными приказом Минэнерго РФ от 08.07.02 № 204;</w:t>
            </w:r>
          </w:p>
          <w:p w14:paraId="39B0B2FA" w14:textId="77777777" w:rsidR="00730D17" w:rsidRPr="0097192A" w:rsidRDefault="00730D17" w:rsidP="00730D17">
            <w:pPr>
              <w:autoSpaceDE w:val="0"/>
              <w:autoSpaceDN w:val="0"/>
              <w:adjustRightInd w:val="0"/>
              <w:ind w:left="34" w:hanging="1"/>
              <w:jc w:val="both"/>
              <w:rPr>
                <w:rFonts w:ascii="Times New Roman" w:eastAsia="Times New Roman" w:hAnsi="Times New Roman" w:cs="Times New Roman"/>
                <w:bCs/>
              </w:rPr>
            </w:pPr>
            <w:r w:rsidRPr="0097192A">
              <w:rPr>
                <w:rFonts w:ascii="Times New Roman" w:eastAsia="Times New Roman" w:hAnsi="Times New Roman" w:cs="Times New Roman"/>
                <w:bCs/>
              </w:rPr>
              <w:t>иными нормами и правилами.</w:t>
            </w:r>
          </w:p>
          <w:p w14:paraId="4ACEFAF5" w14:textId="77777777" w:rsidR="00730D17" w:rsidRPr="0097192A" w:rsidRDefault="00730D17" w:rsidP="00730D17">
            <w:pPr>
              <w:autoSpaceDE w:val="0"/>
              <w:autoSpaceDN w:val="0"/>
              <w:adjustRightInd w:val="0"/>
              <w:ind w:left="34" w:hanging="1"/>
              <w:jc w:val="both"/>
              <w:rPr>
                <w:rFonts w:ascii="Times New Roman" w:eastAsia="Times New Roman" w:hAnsi="Times New Roman" w:cs="Times New Roman"/>
                <w:bCs/>
              </w:rPr>
            </w:pPr>
            <w:r w:rsidRPr="0097192A">
              <w:rPr>
                <w:rFonts w:ascii="Times New Roman" w:eastAsia="Times New Roman" w:hAnsi="Times New Roman" w:cs="Times New Roman"/>
                <w:bCs/>
              </w:rPr>
              <w:t>2. Дополнительные требования:</w:t>
            </w:r>
          </w:p>
          <w:p w14:paraId="017E768E" w14:textId="77777777" w:rsidR="00730D17" w:rsidRPr="0097192A" w:rsidRDefault="00730D17" w:rsidP="00730D17">
            <w:pPr>
              <w:autoSpaceDE w:val="0"/>
              <w:autoSpaceDN w:val="0"/>
              <w:adjustRightInd w:val="0"/>
              <w:ind w:left="34" w:hanging="1"/>
              <w:jc w:val="both"/>
              <w:rPr>
                <w:rFonts w:ascii="Times New Roman" w:eastAsia="Times New Roman" w:hAnsi="Times New Roman" w:cs="Times New Roman"/>
                <w:bCs/>
              </w:rPr>
            </w:pPr>
            <w:r w:rsidRPr="0097192A">
              <w:rPr>
                <w:rFonts w:ascii="Times New Roman" w:eastAsia="Times New Roman" w:hAnsi="Times New Roman" w:cs="Times New Roman"/>
                <w:bCs/>
              </w:rPr>
              <w:t>2.1. К техническому заданию необходимо приложить расчёт стоимости на проектирование.</w:t>
            </w:r>
          </w:p>
          <w:p w14:paraId="6B96C820" w14:textId="77777777" w:rsidR="00730D17" w:rsidRPr="0097192A" w:rsidRDefault="00730D17" w:rsidP="00730D17">
            <w:pPr>
              <w:autoSpaceDE w:val="0"/>
              <w:autoSpaceDN w:val="0"/>
              <w:adjustRightInd w:val="0"/>
              <w:ind w:left="34" w:hanging="1"/>
              <w:jc w:val="both"/>
              <w:rPr>
                <w:rFonts w:ascii="Times New Roman" w:eastAsia="Times New Roman" w:hAnsi="Times New Roman" w:cs="Times New Roman"/>
                <w:bCs/>
              </w:rPr>
            </w:pPr>
            <w:r w:rsidRPr="0097192A">
              <w:rPr>
                <w:rFonts w:ascii="Times New Roman" w:eastAsia="Times New Roman" w:hAnsi="Times New Roman" w:cs="Times New Roman"/>
                <w:bCs/>
              </w:rPr>
              <w:t>2.2. Техническое задание должно составляться в соответствии с действующими нормативно – правовыми документами и требованиями, указанными в данных технических условиях.</w:t>
            </w:r>
          </w:p>
          <w:p w14:paraId="128869B7" w14:textId="77777777" w:rsidR="00730D17" w:rsidRPr="0097192A" w:rsidRDefault="00730D17" w:rsidP="00730D17">
            <w:pPr>
              <w:autoSpaceDE w:val="0"/>
              <w:autoSpaceDN w:val="0"/>
              <w:adjustRightInd w:val="0"/>
              <w:ind w:left="34" w:hanging="1"/>
              <w:jc w:val="both"/>
              <w:rPr>
                <w:rFonts w:ascii="Times New Roman" w:eastAsia="Times New Roman" w:hAnsi="Times New Roman" w:cs="Times New Roman"/>
                <w:bCs/>
              </w:rPr>
            </w:pPr>
            <w:r w:rsidRPr="0097192A">
              <w:rPr>
                <w:rFonts w:ascii="Times New Roman" w:eastAsia="Times New Roman" w:hAnsi="Times New Roman" w:cs="Times New Roman"/>
                <w:bCs/>
              </w:rPr>
              <w:t>Ограничение по сроку действия технических условий 2 года с момента выдачи.</w:t>
            </w:r>
          </w:p>
          <w:p w14:paraId="164C5AB0" w14:textId="77777777" w:rsidR="00730D17" w:rsidRPr="0097192A" w:rsidRDefault="00730D17" w:rsidP="00730D17">
            <w:pPr>
              <w:autoSpaceDE w:val="0"/>
              <w:autoSpaceDN w:val="0"/>
              <w:adjustRightInd w:val="0"/>
              <w:ind w:left="34" w:hanging="1"/>
              <w:jc w:val="both"/>
              <w:rPr>
                <w:rFonts w:ascii="Times New Roman" w:eastAsia="Times New Roman" w:hAnsi="Times New Roman" w:cs="Times New Roman"/>
                <w:bCs/>
              </w:rPr>
            </w:pPr>
            <w:r w:rsidRPr="0097192A">
              <w:rPr>
                <w:rFonts w:ascii="Times New Roman" w:eastAsia="Times New Roman" w:hAnsi="Times New Roman" w:cs="Times New Roman"/>
                <w:bCs/>
              </w:rPr>
              <w:t>2.3. В проектной документации обязать Исполнителя после окончания работ по монтажу и пуско-наладке заполнить Паспорт КСОБ объекта в соответствии с распоряжением Комитета по информатизации и связи № 137-р от 12.07.2021.</w:t>
            </w:r>
          </w:p>
          <w:p w14:paraId="0A3FD72D" w14:textId="77777777" w:rsidR="00730D17" w:rsidRPr="0097192A" w:rsidRDefault="00730D17" w:rsidP="00730D17">
            <w:pPr>
              <w:autoSpaceDE w:val="0"/>
              <w:autoSpaceDN w:val="0"/>
              <w:adjustRightInd w:val="0"/>
              <w:ind w:left="34" w:hanging="1"/>
              <w:jc w:val="both"/>
              <w:rPr>
                <w:rFonts w:ascii="Times New Roman" w:eastAsia="Times New Roman" w:hAnsi="Times New Roman" w:cs="Times New Roman"/>
                <w:bCs/>
              </w:rPr>
            </w:pPr>
            <w:r w:rsidRPr="0097192A">
              <w:rPr>
                <w:rFonts w:ascii="Times New Roman" w:eastAsia="Times New Roman" w:hAnsi="Times New Roman" w:cs="Times New Roman"/>
                <w:bCs/>
              </w:rPr>
              <w:t>2.4. Предусмотреть использование в приоритетном порядке оборудования отечественных производителей.</w:t>
            </w:r>
          </w:p>
          <w:p w14:paraId="4E2E8687" w14:textId="77777777" w:rsidR="00730D17" w:rsidRPr="0097192A" w:rsidRDefault="00730D17" w:rsidP="00730D17">
            <w:pPr>
              <w:autoSpaceDE w:val="0"/>
              <w:autoSpaceDN w:val="0"/>
              <w:adjustRightInd w:val="0"/>
              <w:jc w:val="both"/>
              <w:rPr>
                <w:rFonts w:ascii="Times New Roman" w:eastAsia="Times New Roman" w:hAnsi="Times New Roman" w:cs="Times New Roman"/>
              </w:rPr>
            </w:pPr>
          </w:p>
        </w:tc>
      </w:tr>
      <w:tr w:rsidR="00730D17" w:rsidRPr="0097192A" w14:paraId="35EDBBE7" w14:textId="77777777" w:rsidTr="00730D17">
        <w:tc>
          <w:tcPr>
            <w:tcW w:w="3227" w:type="dxa"/>
            <w:tcBorders>
              <w:top w:val="single" w:sz="4" w:space="0" w:color="auto"/>
              <w:left w:val="single" w:sz="4" w:space="0" w:color="auto"/>
              <w:bottom w:val="single" w:sz="4" w:space="0" w:color="auto"/>
              <w:right w:val="single" w:sz="4" w:space="0" w:color="auto"/>
            </w:tcBorders>
          </w:tcPr>
          <w:p w14:paraId="17AB26BB" w14:textId="77777777" w:rsidR="00730D17" w:rsidRPr="0097192A" w:rsidRDefault="00730D17" w:rsidP="00730D17">
            <w:pPr>
              <w:autoSpaceDE w:val="0"/>
              <w:autoSpaceDN w:val="0"/>
              <w:adjustRightInd w:val="0"/>
              <w:jc w:val="both"/>
              <w:rPr>
                <w:rFonts w:ascii="Times New Roman" w:eastAsia="Times New Roman" w:hAnsi="Times New Roman" w:cs="Times New Roman"/>
              </w:rPr>
            </w:pPr>
            <w:r w:rsidRPr="0097192A">
              <w:rPr>
                <w:rFonts w:ascii="Times New Roman" w:eastAsia="Times New Roman" w:hAnsi="Times New Roman" w:cs="Times New Roman"/>
              </w:rPr>
              <w:lastRenderedPageBreak/>
              <w:t>10. Согласования</w:t>
            </w:r>
          </w:p>
        </w:tc>
        <w:tc>
          <w:tcPr>
            <w:tcW w:w="6379" w:type="dxa"/>
            <w:tcBorders>
              <w:top w:val="single" w:sz="4" w:space="0" w:color="auto"/>
              <w:left w:val="single" w:sz="4" w:space="0" w:color="auto"/>
              <w:bottom w:val="single" w:sz="4" w:space="0" w:color="auto"/>
              <w:right w:val="single" w:sz="4" w:space="0" w:color="auto"/>
            </w:tcBorders>
          </w:tcPr>
          <w:p w14:paraId="1BF982B1" w14:textId="77777777" w:rsidR="00730D17" w:rsidRPr="0097192A" w:rsidRDefault="00730D17" w:rsidP="00730D17">
            <w:pPr>
              <w:autoSpaceDE w:val="0"/>
              <w:autoSpaceDN w:val="0"/>
              <w:adjustRightInd w:val="0"/>
              <w:ind w:left="33"/>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1. План расположения оборудования, структурные схемы, схемы прокладки кабелей и др. должны быть согласованы </w:t>
            </w:r>
          </w:p>
          <w:p w14:paraId="4E1780F7" w14:textId="77777777" w:rsidR="00730D17" w:rsidRPr="0097192A" w:rsidRDefault="00730D17" w:rsidP="00730D17">
            <w:pPr>
              <w:autoSpaceDE w:val="0"/>
              <w:autoSpaceDN w:val="0"/>
              <w:adjustRightInd w:val="0"/>
              <w:ind w:left="33"/>
              <w:jc w:val="both"/>
              <w:rPr>
                <w:rFonts w:ascii="Times New Roman" w:eastAsia="Times New Roman" w:hAnsi="Times New Roman" w:cs="Times New Roman"/>
                <w:bCs/>
              </w:rPr>
            </w:pPr>
            <w:r w:rsidRPr="0097192A">
              <w:rPr>
                <w:rFonts w:ascii="Times New Roman" w:eastAsia="Times New Roman" w:hAnsi="Times New Roman" w:cs="Times New Roman"/>
                <w:bCs/>
              </w:rPr>
              <w:t>с Заказчиком и собственником защищаемых помещений. (подпись и печать).</w:t>
            </w:r>
          </w:p>
          <w:p w14:paraId="76BB5433" w14:textId="77777777" w:rsidR="00730D17" w:rsidRPr="0097192A" w:rsidRDefault="00730D17" w:rsidP="00730D17">
            <w:pPr>
              <w:autoSpaceDE w:val="0"/>
              <w:autoSpaceDN w:val="0"/>
              <w:adjustRightInd w:val="0"/>
              <w:ind w:left="33"/>
              <w:jc w:val="both"/>
              <w:rPr>
                <w:rFonts w:ascii="Times New Roman" w:eastAsia="Times New Roman" w:hAnsi="Times New Roman" w:cs="Times New Roman"/>
                <w:bCs/>
              </w:rPr>
            </w:pPr>
            <w:r w:rsidRPr="0097192A">
              <w:rPr>
                <w:rFonts w:ascii="Times New Roman" w:eastAsia="Times New Roman" w:hAnsi="Times New Roman" w:cs="Times New Roman"/>
                <w:bCs/>
              </w:rPr>
              <w:t>2. План расположения оборудования на фасаде здания должен быть согласован с Комитетом по градостроительству и архитектуре.</w:t>
            </w:r>
          </w:p>
          <w:p w14:paraId="0B9A2BE1" w14:textId="77777777" w:rsidR="00730D17" w:rsidRPr="0097192A" w:rsidRDefault="00730D17" w:rsidP="00730D17">
            <w:pPr>
              <w:autoSpaceDE w:val="0"/>
              <w:autoSpaceDN w:val="0"/>
              <w:adjustRightInd w:val="0"/>
              <w:ind w:left="33"/>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3. В случае если здание находится под охраной государства, вышеуказанные документы должны быть согласованы </w:t>
            </w:r>
          </w:p>
          <w:p w14:paraId="34921A40" w14:textId="77777777" w:rsidR="00730D17" w:rsidRPr="0097192A" w:rsidRDefault="00730D17" w:rsidP="00730D17">
            <w:pPr>
              <w:autoSpaceDE w:val="0"/>
              <w:autoSpaceDN w:val="0"/>
              <w:adjustRightInd w:val="0"/>
              <w:ind w:left="33"/>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с Комитетом по государственному контролю, использованию </w:t>
            </w:r>
          </w:p>
          <w:p w14:paraId="6405D5FA" w14:textId="77777777" w:rsidR="00730D17" w:rsidRPr="0097192A" w:rsidRDefault="00730D17" w:rsidP="00730D17">
            <w:pPr>
              <w:autoSpaceDE w:val="0"/>
              <w:autoSpaceDN w:val="0"/>
              <w:adjustRightInd w:val="0"/>
              <w:ind w:left="33"/>
              <w:jc w:val="both"/>
              <w:rPr>
                <w:rFonts w:ascii="Times New Roman" w:eastAsia="Times New Roman" w:hAnsi="Times New Roman" w:cs="Times New Roman"/>
                <w:bCs/>
              </w:rPr>
            </w:pPr>
            <w:r w:rsidRPr="0097192A">
              <w:rPr>
                <w:rFonts w:ascii="Times New Roman" w:eastAsia="Times New Roman" w:hAnsi="Times New Roman" w:cs="Times New Roman"/>
                <w:bCs/>
              </w:rPr>
              <w:t>и охране памятников истории и культуры.</w:t>
            </w:r>
          </w:p>
          <w:p w14:paraId="4EEEB1A9" w14:textId="77777777" w:rsidR="00730D17" w:rsidRPr="0097192A" w:rsidRDefault="00730D17" w:rsidP="00730D17">
            <w:pPr>
              <w:autoSpaceDE w:val="0"/>
              <w:autoSpaceDN w:val="0"/>
              <w:adjustRightInd w:val="0"/>
              <w:ind w:left="33"/>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4. Техническое задание и проектно-сметная документация </w:t>
            </w:r>
            <w:r w:rsidRPr="0097192A">
              <w:rPr>
                <w:rFonts w:ascii="Times New Roman" w:eastAsia="Times New Roman" w:hAnsi="Times New Roman" w:cs="Times New Roman"/>
                <w:bCs/>
              </w:rPr>
              <w:lastRenderedPageBreak/>
              <w:t>согласовывается в СПб ГКУ «ГМЦ» на соответствие выданным техническим условиям.</w:t>
            </w:r>
          </w:p>
          <w:p w14:paraId="36227211" w14:textId="77777777" w:rsidR="00730D17" w:rsidRPr="0097192A" w:rsidRDefault="00730D17" w:rsidP="00730D17">
            <w:pPr>
              <w:autoSpaceDE w:val="0"/>
              <w:autoSpaceDN w:val="0"/>
              <w:adjustRightInd w:val="0"/>
              <w:ind w:left="33"/>
              <w:jc w:val="both"/>
              <w:rPr>
                <w:rFonts w:ascii="Times New Roman" w:eastAsia="Times New Roman" w:hAnsi="Times New Roman" w:cs="Times New Roman"/>
                <w:bCs/>
              </w:rPr>
            </w:pPr>
            <w:r w:rsidRPr="0097192A">
              <w:rPr>
                <w:rFonts w:ascii="Times New Roman" w:eastAsia="Times New Roman" w:hAnsi="Times New Roman" w:cs="Times New Roman"/>
                <w:bCs/>
              </w:rPr>
              <w:t>5. МЧС РФ.</w:t>
            </w:r>
          </w:p>
          <w:p w14:paraId="627ECF90" w14:textId="77777777" w:rsidR="00730D17" w:rsidRPr="0097192A" w:rsidRDefault="00730D17" w:rsidP="00730D17">
            <w:pPr>
              <w:autoSpaceDE w:val="0"/>
              <w:autoSpaceDN w:val="0"/>
              <w:adjustRightInd w:val="0"/>
              <w:ind w:left="33"/>
              <w:jc w:val="both"/>
              <w:rPr>
                <w:rFonts w:ascii="Times New Roman" w:eastAsia="Times New Roman" w:hAnsi="Times New Roman" w:cs="Times New Roman"/>
              </w:rPr>
            </w:pPr>
          </w:p>
        </w:tc>
      </w:tr>
      <w:tr w:rsidR="00730D17" w:rsidRPr="0097192A" w14:paraId="4A48B1E6" w14:textId="77777777" w:rsidTr="00730D17">
        <w:tc>
          <w:tcPr>
            <w:tcW w:w="3227" w:type="dxa"/>
            <w:tcBorders>
              <w:top w:val="single" w:sz="4" w:space="0" w:color="auto"/>
              <w:left w:val="single" w:sz="4" w:space="0" w:color="auto"/>
              <w:bottom w:val="single" w:sz="4" w:space="0" w:color="auto"/>
              <w:right w:val="single" w:sz="4" w:space="0" w:color="auto"/>
            </w:tcBorders>
          </w:tcPr>
          <w:p w14:paraId="7C4E58AB" w14:textId="77777777" w:rsidR="00730D17" w:rsidRPr="0097192A" w:rsidRDefault="00730D17" w:rsidP="00730D17">
            <w:pPr>
              <w:tabs>
                <w:tab w:val="left" w:pos="708"/>
                <w:tab w:val="center" w:pos="4677"/>
                <w:tab w:val="right" w:pos="9355"/>
              </w:tabs>
              <w:jc w:val="both"/>
              <w:rPr>
                <w:rFonts w:ascii="Times New Roman" w:eastAsia="Times New Roman" w:hAnsi="Times New Roman" w:cs="Times New Roman"/>
                <w:lang w:val="x-none"/>
              </w:rPr>
            </w:pPr>
            <w:r w:rsidRPr="0097192A">
              <w:rPr>
                <w:rFonts w:ascii="Times New Roman" w:eastAsia="Times New Roman" w:hAnsi="Times New Roman" w:cs="Times New Roman"/>
              </w:rPr>
              <w:lastRenderedPageBreak/>
              <w:t>11. Исходные данные предоставляемые заказчиком</w:t>
            </w:r>
          </w:p>
        </w:tc>
        <w:tc>
          <w:tcPr>
            <w:tcW w:w="6379" w:type="dxa"/>
            <w:tcBorders>
              <w:top w:val="single" w:sz="4" w:space="0" w:color="auto"/>
              <w:left w:val="single" w:sz="4" w:space="0" w:color="auto"/>
              <w:bottom w:val="single" w:sz="4" w:space="0" w:color="auto"/>
              <w:right w:val="single" w:sz="4" w:space="0" w:color="auto"/>
            </w:tcBorders>
          </w:tcPr>
          <w:p w14:paraId="64AC8A76" w14:textId="77777777" w:rsidR="00730D17" w:rsidRPr="0097192A" w:rsidRDefault="00730D17" w:rsidP="00730D17">
            <w:pPr>
              <w:tabs>
                <w:tab w:val="num" w:pos="610"/>
              </w:tabs>
              <w:autoSpaceDE w:val="0"/>
              <w:autoSpaceDN w:val="0"/>
              <w:adjustRightInd w:val="0"/>
              <w:jc w:val="both"/>
              <w:rPr>
                <w:rFonts w:ascii="Times New Roman" w:eastAsia="Times New Roman" w:hAnsi="Times New Roman" w:cs="Times New Roman"/>
                <w:bCs/>
              </w:rPr>
            </w:pPr>
            <w:r w:rsidRPr="0097192A">
              <w:rPr>
                <w:rFonts w:ascii="Times New Roman" w:eastAsia="Times New Roman" w:hAnsi="Times New Roman" w:cs="Times New Roman"/>
                <w:bCs/>
              </w:rPr>
              <w:t>Архитектурно-строительные чертежи, содержащие разрезы, экспликации помещений.</w:t>
            </w:r>
          </w:p>
        </w:tc>
      </w:tr>
      <w:tr w:rsidR="00730D17" w:rsidRPr="0097192A" w14:paraId="642A2930" w14:textId="77777777" w:rsidTr="00730D17">
        <w:tc>
          <w:tcPr>
            <w:tcW w:w="3227" w:type="dxa"/>
            <w:tcBorders>
              <w:top w:val="single" w:sz="4" w:space="0" w:color="auto"/>
              <w:left w:val="single" w:sz="4" w:space="0" w:color="auto"/>
              <w:bottom w:val="single" w:sz="4" w:space="0" w:color="auto"/>
              <w:right w:val="single" w:sz="4" w:space="0" w:color="auto"/>
            </w:tcBorders>
          </w:tcPr>
          <w:p w14:paraId="61DDA702" w14:textId="77777777" w:rsidR="00730D17" w:rsidRPr="0097192A" w:rsidRDefault="00730D17" w:rsidP="00730D17">
            <w:pPr>
              <w:rPr>
                <w:rFonts w:ascii="Times New Roman" w:eastAsia="Times New Roman" w:hAnsi="Times New Roman" w:cs="Times New Roman"/>
              </w:rPr>
            </w:pPr>
            <w:r w:rsidRPr="0097192A">
              <w:rPr>
                <w:rFonts w:ascii="Times New Roman" w:eastAsia="Times New Roman" w:hAnsi="Times New Roman" w:cs="Times New Roman"/>
              </w:rPr>
              <w:t>12</w:t>
            </w:r>
            <w:r w:rsidRPr="0097192A">
              <w:rPr>
                <w:rFonts w:ascii="Times New Roman" w:eastAsia="Times New Roman" w:hAnsi="Times New Roman" w:cs="Times New Roman"/>
                <w:lang w:val="en-US"/>
              </w:rPr>
              <w:t xml:space="preserve">.   </w:t>
            </w:r>
            <w:r w:rsidRPr="0097192A">
              <w:rPr>
                <w:rFonts w:ascii="Times New Roman" w:eastAsia="Times New Roman" w:hAnsi="Times New Roman" w:cs="Times New Roman"/>
              </w:rPr>
              <w:t>Требования к сметной документации</w:t>
            </w:r>
          </w:p>
        </w:tc>
        <w:tc>
          <w:tcPr>
            <w:tcW w:w="6379" w:type="dxa"/>
            <w:tcBorders>
              <w:top w:val="single" w:sz="4" w:space="0" w:color="auto"/>
              <w:left w:val="single" w:sz="4" w:space="0" w:color="auto"/>
              <w:bottom w:val="single" w:sz="4" w:space="0" w:color="auto"/>
              <w:right w:val="single" w:sz="4" w:space="0" w:color="auto"/>
            </w:tcBorders>
          </w:tcPr>
          <w:p w14:paraId="0F5CEB7E" w14:textId="77777777" w:rsidR="00730D17" w:rsidRPr="0097192A" w:rsidRDefault="00730D17" w:rsidP="00730D17">
            <w:pPr>
              <w:numPr>
                <w:ilvl w:val="0"/>
                <w:numId w:val="3"/>
              </w:numPr>
              <w:autoSpaceDE w:val="0"/>
              <w:autoSpaceDN w:val="0"/>
              <w:adjustRightInd w:val="0"/>
              <w:spacing w:line="276" w:lineRule="auto"/>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Сметную документацию разработать в соответствии с Приказом от 07.07.2022 г № 557/пр о внесении изменений в методику определения сметной стоимости строительства от 04.08.2020 г. приказ Минстроя № 421/пр, базисно-индексным методом, с применением территориальных единичных расценок ТСНБ ГОСЭТАЛОН 2012 Санкт-Петербург (редакция 2016г.).</w:t>
            </w:r>
          </w:p>
          <w:p w14:paraId="7AC30C99" w14:textId="77777777" w:rsidR="00730D17" w:rsidRPr="0097192A" w:rsidRDefault="00730D17" w:rsidP="00730D17">
            <w:pPr>
              <w:numPr>
                <w:ilvl w:val="0"/>
                <w:numId w:val="3"/>
              </w:numPr>
              <w:autoSpaceDE w:val="0"/>
              <w:autoSpaceDN w:val="0"/>
              <w:adjustRightInd w:val="0"/>
              <w:spacing w:line="276" w:lineRule="auto"/>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Расчет стоимости строительства произвести в текущем уровне цен на момент выпуска ПСД с использованием индексов пересчета сметной стоимости строительства, утверждаемых в соответствии с Распоряжением Комитета по государственному заказу Санкт-Петербурга на момент выпуска ПСД.</w:t>
            </w:r>
          </w:p>
          <w:p w14:paraId="27C742E5" w14:textId="77777777" w:rsidR="00730D17" w:rsidRPr="0097192A" w:rsidRDefault="00730D17" w:rsidP="00730D17">
            <w:pPr>
              <w:numPr>
                <w:ilvl w:val="0"/>
                <w:numId w:val="3"/>
              </w:numPr>
              <w:autoSpaceDE w:val="0"/>
              <w:autoSpaceDN w:val="0"/>
              <w:adjustRightInd w:val="0"/>
              <w:spacing w:line="276" w:lineRule="auto"/>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 Начисление накладных расходов производить в соответствии с приказом Министерства строительства и жилищно-коммунального хозяйства РФ от 21.12.2020 г. № 812/пр.</w:t>
            </w:r>
          </w:p>
          <w:p w14:paraId="225E01AB" w14:textId="77777777" w:rsidR="00730D17" w:rsidRPr="0097192A" w:rsidRDefault="00730D17" w:rsidP="00730D17">
            <w:pPr>
              <w:numPr>
                <w:ilvl w:val="0"/>
                <w:numId w:val="3"/>
              </w:numPr>
              <w:autoSpaceDE w:val="0"/>
              <w:autoSpaceDN w:val="0"/>
              <w:adjustRightInd w:val="0"/>
              <w:spacing w:line="276" w:lineRule="auto"/>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Начисление сметной прибыли производить в соответствии с приказом Министерства строительства и жилищно-коммунального хозяйства РФ от 11.12.2020 г. № 774/пр.</w:t>
            </w:r>
          </w:p>
          <w:p w14:paraId="0B72B2A0" w14:textId="77777777" w:rsidR="00730D17" w:rsidRPr="0097192A" w:rsidRDefault="00730D17" w:rsidP="00730D17">
            <w:pPr>
              <w:numPr>
                <w:ilvl w:val="0"/>
                <w:numId w:val="3"/>
              </w:numPr>
              <w:autoSpaceDE w:val="0"/>
              <w:autoSpaceDN w:val="0"/>
              <w:adjustRightInd w:val="0"/>
              <w:spacing w:line="276" w:lineRule="auto"/>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Для определения сметной стоимости материальных ресурсов, стоимости погрузочно-разгрузочных работ и транспортных затрат использовать территориальный сборник сметных цен на материалы, изделия и конструкции, применяемые в строительстве (далее – ТССЦ), издаваемый Санкт-Петербургским государственным учреждением «Центр мониторинга и экспертизы цен». При отсутствии данных материальных ресурсов в номенклатуре ТССЦ стоимость определяется на основании конъюнктурного анализа организаций-производителей или поставщиков материальных ресурсов.</w:t>
            </w:r>
          </w:p>
          <w:p w14:paraId="4A3B4BC3" w14:textId="77777777" w:rsidR="00730D17" w:rsidRPr="0097192A" w:rsidRDefault="00730D17" w:rsidP="00730D17">
            <w:pPr>
              <w:numPr>
                <w:ilvl w:val="0"/>
                <w:numId w:val="3"/>
              </w:numPr>
              <w:autoSpaceDE w:val="0"/>
              <w:autoSpaceDN w:val="0"/>
              <w:adjustRightInd w:val="0"/>
              <w:spacing w:line="276" w:lineRule="auto"/>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Раздел СД - Сметная документация должен содержать: </w:t>
            </w:r>
          </w:p>
          <w:p w14:paraId="5FD6550D" w14:textId="77777777" w:rsidR="00730D17" w:rsidRPr="0097192A" w:rsidRDefault="00730D17" w:rsidP="00730D17">
            <w:pPr>
              <w:numPr>
                <w:ilvl w:val="0"/>
                <w:numId w:val="3"/>
              </w:numPr>
              <w:autoSpaceDE w:val="0"/>
              <w:autoSpaceDN w:val="0"/>
              <w:adjustRightInd w:val="0"/>
              <w:spacing w:line="276" w:lineRule="auto"/>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 локальные сметы по видам работ, в соответствии с разделами проекта (СВН; ЭС; КСОБ и т.п., демонтажные работы с расчетом мусора, подлежащего вывозу и размещению на полигоне)</w:t>
            </w:r>
          </w:p>
          <w:p w14:paraId="3C89AC10" w14:textId="77777777" w:rsidR="00730D17" w:rsidRPr="0097192A" w:rsidRDefault="00730D17" w:rsidP="00730D17">
            <w:pPr>
              <w:numPr>
                <w:ilvl w:val="0"/>
                <w:numId w:val="3"/>
              </w:numPr>
              <w:autoSpaceDE w:val="0"/>
              <w:autoSpaceDN w:val="0"/>
              <w:adjustRightInd w:val="0"/>
              <w:spacing w:line="276" w:lineRule="auto"/>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 ведомости объемов работ (к каждой ЛС) по форме, требуемой Центром государственной экспертизы;</w:t>
            </w:r>
          </w:p>
          <w:p w14:paraId="089AC193" w14:textId="77777777" w:rsidR="00730D17" w:rsidRPr="0097192A" w:rsidRDefault="00730D17" w:rsidP="00730D17">
            <w:pPr>
              <w:numPr>
                <w:ilvl w:val="0"/>
                <w:numId w:val="3"/>
              </w:numPr>
              <w:autoSpaceDE w:val="0"/>
              <w:autoSpaceDN w:val="0"/>
              <w:adjustRightInd w:val="0"/>
              <w:spacing w:line="276" w:lineRule="auto"/>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lastRenderedPageBreak/>
              <w:t>- дефектную ведомость, по форме, требуемой Центром государственной экспертизы;</w:t>
            </w:r>
          </w:p>
          <w:p w14:paraId="3400DD20" w14:textId="77777777" w:rsidR="00730D17" w:rsidRPr="0097192A" w:rsidRDefault="00730D17" w:rsidP="00730D17">
            <w:pPr>
              <w:numPr>
                <w:ilvl w:val="0"/>
                <w:numId w:val="3"/>
              </w:numPr>
              <w:autoSpaceDE w:val="0"/>
              <w:autoSpaceDN w:val="0"/>
              <w:adjustRightInd w:val="0"/>
              <w:spacing w:line="276" w:lineRule="auto"/>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 xml:space="preserve">       - конъюнктурный анализ цен и прайс-листы на материалы, оборудование организаций-производителей или поставщиков материальных ресурсов отсутствующих в номенклатуре ТССЦ.</w:t>
            </w:r>
          </w:p>
          <w:p w14:paraId="202FDB5C" w14:textId="77777777" w:rsidR="00730D17" w:rsidRPr="0097192A" w:rsidRDefault="00730D17" w:rsidP="00730D17">
            <w:pPr>
              <w:numPr>
                <w:ilvl w:val="0"/>
                <w:numId w:val="3"/>
              </w:numPr>
              <w:autoSpaceDE w:val="0"/>
              <w:autoSpaceDN w:val="0"/>
              <w:adjustRightInd w:val="0"/>
              <w:spacing w:line="276" w:lineRule="auto"/>
              <w:contextualSpacing/>
              <w:jc w:val="both"/>
              <w:rPr>
                <w:rFonts w:ascii="Times New Roman" w:eastAsia="Times New Roman" w:hAnsi="Times New Roman" w:cs="Times New Roman"/>
                <w:bCs/>
              </w:rPr>
            </w:pPr>
            <w:r w:rsidRPr="0097192A">
              <w:rPr>
                <w:rFonts w:ascii="Times New Roman" w:eastAsia="Times New Roman" w:hAnsi="Times New Roman" w:cs="Times New Roman"/>
                <w:bCs/>
              </w:rPr>
              <w:t>Сметы должны быть предоставлены как на бумажном, так и на электронном носителе.</w:t>
            </w:r>
          </w:p>
          <w:p w14:paraId="66FF1DE1" w14:textId="77777777" w:rsidR="00730D17" w:rsidRPr="0097192A" w:rsidRDefault="00730D17" w:rsidP="00730D17">
            <w:pPr>
              <w:numPr>
                <w:ilvl w:val="0"/>
                <w:numId w:val="3"/>
              </w:numPr>
              <w:autoSpaceDE w:val="0"/>
              <w:autoSpaceDN w:val="0"/>
              <w:adjustRightInd w:val="0"/>
              <w:spacing w:line="276" w:lineRule="auto"/>
              <w:contextualSpacing/>
              <w:jc w:val="both"/>
              <w:rPr>
                <w:rFonts w:ascii="Times New Roman" w:eastAsia="Times New Roman" w:hAnsi="Times New Roman" w:cs="Times New Roman"/>
                <w:b/>
                <w:bCs/>
              </w:rPr>
            </w:pPr>
            <w:r w:rsidRPr="0097192A">
              <w:rPr>
                <w:rFonts w:ascii="Times New Roman" w:eastAsia="Times New Roman" w:hAnsi="Times New Roman" w:cs="Times New Roman"/>
                <w:bCs/>
              </w:rPr>
              <w:t>В соответствии с Федеральным законом от 03.07.2016 №369-ФЗ «О внесении изменений в градостроительный кодекс Российской Федерации и статей 11, 14 Федерального закона «Об инвестиционной деятельности в Российской Федерации, осуществляемой в форме капитальных вложений» выполнить проверку достоверности определения сметной стоимости (капитального ремонта, реконструкции) объектов, финансируемых с привлечением средств бюджета Санкт-Петербурга.</w:t>
            </w:r>
          </w:p>
        </w:tc>
      </w:tr>
      <w:tr w:rsidR="00730D17" w:rsidRPr="0097192A" w14:paraId="3A88BF8D" w14:textId="77777777" w:rsidTr="00730D17">
        <w:tc>
          <w:tcPr>
            <w:tcW w:w="3227" w:type="dxa"/>
            <w:tcBorders>
              <w:top w:val="single" w:sz="4" w:space="0" w:color="auto"/>
              <w:left w:val="single" w:sz="4" w:space="0" w:color="auto"/>
              <w:bottom w:val="single" w:sz="4" w:space="0" w:color="auto"/>
              <w:right w:val="single" w:sz="4" w:space="0" w:color="auto"/>
            </w:tcBorders>
          </w:tcPr>
          <w:p w14:paraId="407AF838" w14:textId="77777777" w:rsidR="00730D17" w:rsidRPr="0097192A" w:rsidRDefault="00730D17" w:rsidP="00730D17">
            <w:pPr>
              <w:rPr>
                <w:rFonts w:ascii="Times New Roman" w:eastAsia="Times New Roman" w:hAnsi="Times New Roman" w:cs="Times New Roman"/>
              </w:rPr>
            </w:pPr>
            <w:r w:rsidRPr="0097192A">
              <w:rPr>
                <w:rFonts w:ascii="Times New Roman" w:eastAsia="Times New Roman" w:hAnsi="Times New Roman" w:cs="Times New Roman"/>
              </w:rPr>
              <w:lastRenderedPageBreak/>
              <w:t>13. Состав проектной документации</w:t>
            </w:r>
          </w:p>
        </w:tc>
        <w:tc>
          <w:tcPr>
            <w:tcW w:w="6379" w:type="dxa"/>
            <w:tcBorders>
              <w:top w:val="single" w:sz="4" w:space="0" w:color="auto"/>
              <w:left w:val="single" w:sz="4" w:space="0" w:color="auto"/>
              <w:bottom w:val="single" w:sz="4" w:space="0" w:color="auto"/>
              <w:right w:val="single" w:sz="4" w:space="0" w:color="auto"/>
            </w:tcBorders>
          </w:tcPr>
          <w:p w14:paraId="489157C2" w14:textId="77777777" w:rsidR="00730D17" w:rsidRPr="0097192A" w:rsidRDefault="00730D17" w:rsidP="00730D17">
            <w:pPr>
              <w:autoSpaceDE w:val="0"/>
              <w:autoSpaceDN w:val="0"/>
              <w:adjustRightInd w:val="0"/>
              <w:rPr>
                <w:rFonts w:ascii="Times New Roman" w:eastAsia="Times New Roman" w:hAnsi="Times New Roman" w:cs="Times New Roman"/>
                <w:b/>
                <w:bCs/>
              </w:rPr>
            </w:pPr>
            <w:r w:rsidRPr="0097192A">
              <w:rPr>
                <w:rFonts w:ascii="Times New Roman" w:eastAsia="Times New Roman" w:hAnsi="Times New Roman" w:cs="Times New Roman"/>
                <w:b/>
                <w:bCs/>
              </w:rPr>
              <w:t xml:space="preserve">СПС – </w:t>
            </w:r>
            <w:r w:rsidRPr="0097192A">
              <w:rPr>
                <w:rFonts w:ascii="Times New Roman" w:eastAsia="Times New Roman" w:hAnsi="Times New Roman" w:cs="Times New Roman"/>
                <w:bCs/>
              </w:rPr>
              <w:t>Система пожарной сигнализации</w:t>
            </w:r>
            <w:r w:rsidRPr="0097192A">
              <w:rPr>
                <w:rFonts w:ascii="Times New Roman" w:eastAsia="Times New Roman" w:hAnsi="Times New Roman" w:cs="Times New Roman"/>
                <w:b/>
                <w:bCs/>
              </w:rPr>
              <w:t xml:space="preserve"> </w:t>
            </w:r>
          </w:p>
          <w:p w14:paraId="0AE07809" w14:textId="77777777" w:rsidR="00730D17" w:rsidRPr="0097192A" w:rsidRDefault="00730D17" w:rsidP="00730D17">
            <w:pPr>
              <w:autoSpaceDE w:val="0"/>
              <w:autoSpaceDN w:val="0"/>
              <w:adjustRightInd w:val="0"/>
              <w:rPr>
                <w:rFonts w:ascii="Times New Roman" w:eastAsia="Times New Roman" w:hAnsi="Times New Roman" w:cs="Times New Roman"/>
                <w:b/>
                <w:bCs/>
              </w:rPr>
            </w:pPr>
            <w:r w:rsidRPr="0097192A">
              <w:rPr>
                <w:rFonts w:ascii="Times New Roman" w:eastAsia="Times New Roman" w:hAnsi="Times New Roman" w:cs="Times New Roman"/>
                <w:b/>
                <w:bCs/>
              </w:rPr>
              <w:t xml:space="preserve">СКУД – </w:t>
            </w:r>
            <w:r w:rsidRPr="0097192A">
              <w:rPr>
                <w:rFonts w:ascii="Times New Roman" w:eastAsia="Times New Roman" w:hAnsi="Times New Roman" w:cs="Times New Roman"/>
                <w:bCs/>
              </w:rPr>
              <w:t>Система контроля и управления доступом</w:t>
            </w:r>
          </w:p>
          <w:p w14:paraId="60699A7A" w14:textId="77777777" w:rsidR="00730D17" w:rsidRPr="0097192A" w:rsidRDefault="00730D17" w:rsidP="00730D17">
            <w:pPr>
              <w:ind w:firstLine="34"/>
              <w:jc w:val="both"/>
              <w:rPr>
                <w:rFonts w:ascii="Times New Roman" w:eastAsia="Times New Roman" w:hAnsi="Times New Roman" w:cs="Times New Roman"/>
                <w:bCs/>
                <w:spacing w:val="-2"/>
              </w:rPr>
            </w:pPr>
            <w:r w:rsidRPr="0097192A">
              <w:rPr>
                <w:rFonts w:ascii="Times New Roman" w:eastAsia="Times New Roman" w:hAnsi="Times New Roman" w:cs="Times New Roman"/>
                <w:b/>
                <w:bCs/>
              </w:rPr>
              <w:t xml:space="preserve">АУПТ – </w:t>
            </w:r>
            <w:r w:rsidRPr="0097192A">
              <w:rPr>
                <w:rFonts w:ascii="Times New Roman" w:eastAsia="Times New Roman" w:hAnsi="Times New Roman" w:cs="Times New Roman"/>
                <w:bCs/>
                <w:spacing w:val="-2"/>
              </w:rPr>
              <w:t xml:space="preserve">Автоматическая установка пожаротушения </w:t>
            </w:r>
          </w:p>
          <w:p w14:paraId="4E5836C7" w14:textId="77777777" w:rsidR="00730D17" w:rsidRPr="0097192A" w:rsidRDefault="00730D17" w:rsidP="00730D17">
            <w:pPr>
              <w:ind w:firstLine="34"/>
              <w:jc w:val="both"/>
              <w:rPr>
                <w:rFonts w:ascii="Times New Roman" w:eastAsia="Times New Roman" w:hAnsi="Times New Roman" w:cs="Times New Roman"/>
                <w:bCs/>
              </w:rPr>
            </w:pPr>
            <w:r w:rsidRPr="0097192A">
              <w:rPr>
                <w:rFonts w:ascii="Times New Roman" w:eastAsia="Times New Roman" w:hAnsi="Times New Roman" w:cs="Times New Roman"/>
                <w:b/>
                <w:bCs/>
              </w:rPr>
              <w:t>СД</w:t>
            </w:r>
            <w:r w:rsidRPr="0097192A">
              <w:rPr>
                <w:rFonts w:ascii="Times New Roman" w:eastAsia="Times New Roman" w:hAnsi="Times New Roman" w:cs="Times New Roman"/>
                <w:bCs/>
              </w:rPr>
              <w:t xml:space="preserve"> – Сметная документация</w:t>
            </w:r>
          </w:p>
          <w:p w14:paraId="293A3ED2" w14:textId="77777777" w:rsidR="00730D17" w:rsidRPr="0097192A" w:rsidRDefault="00730D17" w:rsidP="00730D17">
            <w:pPr>
              <w:rPr>
                <w:rFonts w:ascii="Times New Roman" w:eastAsia="Times New Roman" w:hAnsi="Times New Roman" w:cs="Times New Roman"/>
              </w:rPr>
            </w:pPr>
          </w:p>
        </w:tc>
      </w:tr>
      <w:tr w:rsidR="00730D17" w:rsidRPr="0097192A" w14:paraId="591F79BC" w14:textId="77777777" w:rsidTr="00730D17">
        <w:tc>
          <w:tcPr>
            <w:tcW w:w="3227" w:type="dxa"/>
            <w:tcBorders>
              <w:top w:val="single" w:sz="4" w:space="0" w:color="auto"/>
              <w:left w:val="single" w:sz="4" w:space="0" w:color="auto"/>
              <w:bottom w:val="single" w:sz="4" w:space="0" w:color="auto"/>
              <w:right w:val="single" w:sz="4" w:space="0" w:color="auto"/>
            </w:tcBorders>
            <w:vAlign w:val="center"/>
          </w:tcPr>
          <w:p w14:paraId="2B296615" w14:textId="77777777" w:rsidR="00730D17" w:rsidRPr="0097192A" w:rsidRDefault="00730D17" w:rsidP="00730D17">
            <w:pPr>
              <w:rPr>
                <w:rFonts w:ascii="Times New Roman" w:eastAsia="Times New Roman" w:hAnsi="Times New Roman" w:cs="Times New Roman"/>
              </w:rPr>
            </w:pPr>
            <w:r w:rsidRPr="0097192A">
              <w:rPr>
                <w:rFonts w:ascii="Times New Roman" w:eastAsia="Times New Roman" w:hAnsi="Times New Roman" w:cs="Times New Roman"/>
              </w:rPr>
              <w:t>14. Количество экземпляров проектной документации</w:t>
            </w:r>
          </w:p>
        </w:tc>
        <w:tc>
          <w:tcPr>
            <w:tcW w:w="6379" w:type="dxa"/>
            <w:tcBorders>
              <w:top w:val="single" w:sz="4" w:space="0" w:color="auto"/>
              <w:left w:val="single" w:sz="4" w:space="0" w:color="auto"/>
              <w:bottom w:val="single" w:sz="4" w:space="0" w:color="auto"/>
              <w:right w:val="single" w:sz="4" w:space="0" w:color="auto"/>
            </w:tcBorders>
            <w:vAlign w:val="center"/>
          </w:tcPr>
          <w:p w14:paraId="6E3DEFA5" w14:textId="77777777" w:rsidR="00730D17" w:rsidRPr="0097192A" w:rsidRDefault="00730D17" w:rsidP="00730D17">
            <w:pPr>
              <w:ind w:left="-108" w:right="-185"/>
              <w:rPr>
                <w:rFonts w:ascii="Times New Roman" w:eastAsia="Times New Roman" w:hAnsi="Times New Roman" w:cs="Times New Roman"/>
              </w:rPr>
            </w:pPr>
            <w:r w:rsidRPr="0097192A">
              <w:rPr>
                <w:rFonts w:ascii="Times New Roman" w:eastAsia="Times New Roman" w:hAnsi="Times New Roman" w:cs="Times New Roman"/>
              </w:rPr>
              <w:t xml:space="preserve"> 4 экземпляра + электронная версия (.</w:t>
            </w:r>
            <w:r w:rsidRPr="0097192A">
              <w:rPr>
                <w:rFonts w:ascii="Times New Roman" w:eastAsia="Times New Roman" w:hAnsi="Times New Roman" w:cs="Times New Roman"/>
                <w:lang w:val="en-US"/>
              </w:rPr>
              <w:t>dwg</w:t>
            </w:r>
            <w:r w:rsidRPr="0097192A">
              <w:rPr>
                <w:rFonts w:ascii="Times New Roman" w:eastAsia="Times New Roman" w:hAnsi="Times New Roman" w:cs="Times New Roman"/>
              </w:rPr>
              <w:t>, .</w:t>
            </w:r>
            <w:r w:rsidRPr="0097192A">
              <w:rPr>
                <w:rFonts w:ascii="Times New Roman" w:eastAsia="Times New Roman" w:hAnsi="Times New Roman" w:cs="Times New Roman"/>
                <w:lang w:val="en-US"/>
              </w:rPr>
              <w:t>doc</w:t>
            </w:r>
            <w:r w:rsidRPr="0097192A">
              <w:rPr>
                <w:rFonts w:ascii="Times New Roman" w:eastAsia="Times New Roman" w:hAnsi="Times New Roman" w:cs="Times New Roman"/>
              </w:rPr>
              <w:t>, .</w:t>
            </w:r>
            <w:r w:rsidRPr="0097192A">
              <w:rPr>
                <w:rFonts w:ascii="Times New Roman" w:eastAsia="Times New Roman" w:hAnsi="Times New Roman" w:cs="Times New Roman"/>
                <w:lang w:val="en-US"/>
              </w:rPr>
              <w:t>pdf</w:t>
            </w:r>
            <w:r w:rsidRPr="0097192A">
              <w:rPr>
                <w:rFonts w:ascii="Times New Roman" w:eastAsia="Times New Roman" w:hAnsi="Times New Roman" w:cs="Times New Roman"/>
              </w:rPr>
              <w:t>)</w:t>
            </w:r>
          </w:p>
        </w:tc>
      </w:tr>
      <w:tr w:rsidR="00730D17" w:rsidRPr="0097192A" w14:paraId="7559C0CE" w14:textId="77777777" w:rsidTr="00730D17">
        <w:tc>
          <w:tcPr>
            <w:tcW w:w="3227" w:type="dxa"/>
            <w:tcBorders>
              <w:top w:val="single" w:sz="4" w:space="0" w:color="auto"/>
              <w:left w:val="single" w:sz="4" w:space="0" w:color="auto"/>
              <w:bottom w:val="single" w:sz="4" w:space="0" w:color="auto"/>
              <w:right w:val="single" w:sz="4" w:space="0" w:color="auto"/>
            </w:tcBorders>
          </w:tcPr>
          <w:p w14:paraId="278E179C" w14:textId="77777777" w:rsidR="00730D17" w:rsidRPr="0097192A" w:rsidRDefault="00730D17" w:rsidP="00730D17">
            <w:pPr>
              <w:tabs>
                <w:tab w:val="left" w:pos="5103"/>
              </w:tabs>
              <w:ind w:left="33"/>
              <w:rPr>
                <w:rFonts w:ascii="Times New Roman" w:eastAsia="Times New Roman" w:hAnsi="Times New Roman" w:cs="Times New Roman"/>
              </w:rPr>
            </w:pPr>
            <w:r w:rsidRPr="0097192A">
              <w:rPr>
                <w:rFonts w:ascii="Times New Roman" w:eastAsia="Times New Roman" w:hAnsi="Times New Roman" w:cs="Times New Roman"/>
              </w:rPr>
              <w:t>15. Дополнительные требования</w:t>
            </w:r>
          </w:p>
        </w:tc>
        <w:tc>
          <w:tcPr>
            <w:tcW w:w="6379" w:type="dxa"/>
            <w:tcBorders>
              <w:top w:val="single" w:sz="4" w:space="0" w:color="auto"/>
              <w:left w:val="single" w:sz="4" w:space="0" w:color="auto"/>
              <w:bottom w:val="single" w:sz="4" w:space="0" w:color="auto"/>
              <w:right w:val="single" w:sz="4" w:space="0" w:color="auto"/>
            </w:tcBorders>
          </w:tcPr>
          <w:p w14:paraId="112C8E3F" w14:textId="77777777" w:rsidR="00730D17" w:rsidRPr="0097192A" w:rsidRDefault="00730D17" w:rsidP="00730D17">
            <w:pPr>
              <w:rPr>
                <w:rFonts w:ascii="Times New Roman" w:eastAsia="Times New Roman" w:hAnsi="Times New Roman" w:cs="Times New Roman"/>
              </w:rPr>
            </w:pPr>
            <w:r w:rsidRPr="0097192A">
              <w:rPr>
                <w:rFonts w:ascii="Times New Roman" w:eastAsia="Times New Roman" w:hAnsi="Times New Roman" w:cs="Times New Roman"/>
              </w:rPr>
              <w:t xml:space="preserve">Разрешительные письма получает Подрядчик. </w:t>
            </w:r>
          </w:p>
        </w:tc>
      </w:tr>
    </w:tbl>
    <w:p w14:paraId="62EE3DFA" w14:textId="77777777" w:rsidR="00225DF4" w:rsidRPr="00225DF4" w:rsidRDefault="00225DF4" w:rsidP="00225DF4">
      <w:pPr>
        <w:autoSpaceDE w:val="0"/>
        <w:autoSpaceDN w:val="0"/>
        <w:adjustRightInd w:val="0"/>
        <w:jc w:val="center"/>
        <w:rPr>
          <w:rFonts w:ascii="Times New Roman" w:eastAsia="Times New Roman" w:hAnsi="Times New Roman" w:cs="Times New Roman"/>
          <w:b/>
        </w:rPr>
      </w:pPr>
    </w:p>
    <w:p w14:paraId="68CC78D5" w14:textId="77777777" w:rsidR="00225DF4" w:rsidRPr="00225DF4" w:rsidRDefault="00225DF4" w:rsidP="00225DF4">
      <w:pPr>
        <w:autoSpaceDE w:val="0"/>
        <w:autoSpaceDN w:val="0"/>
        <w:adjustRightInd w:val="0"/>
        <w:jc w:val="center"/>
        <w:rPr>
          <w:rFonts w:ascii="Times New Roman" w:eastAsia="Times New Roman" w:hAnsi="Times New Roman" w:cs="Times New Roman"/>
          <w:b/>
        </w:rPr>
      </w:pPr>
    </w:p>
    <w:p w14:paraId="07447B7E" w14:textId="77777777" w:rsidR="00225DF4" w:rsidRPr="00225DF4" w:rsidRDefault="00225DF4" w:rsidP="00225DF4">
      <w:pPr>
        <w:autoSpaceDE w:val="0"/>
        <w:autoSpaceDN w:val="0"/>
        <w:adjustRightInd w:val="0"/>
        <w:jc w:val="center"/>
        <w:rPr>
          <w:rFonts w:ascii="Times New Roman" w:eastAsia="Times New Roman" w:hAnsi="Times New Roman" w:cs="Times New Roman"/>
          <w:b/>
        </w:rPr>
      </w:pPr>
    </w:p>
    <w:p w14:paraId="69424AC4" w14:textId="77777777" w:rsidR="00225DF4" w:rsidRPr="00225DF4" w:rsidRDefault="00225DF4" w:rsidP="00225DF4">
      <w:pPr>
        <w:autoSpaceDE w:val="0"/>
        <w:autoSpaceDN w:val="0"/>
        <w:adjustRightInd w:val="0"/>
        <w:jc w:val="center"/>
        <w:rPr>
          <w:rFonts w:ascii="Times New Roman" w:eastAsia="Times New Roman" w:hAnsi="Times New Roman" w:cs="Times New Roman"/>
          <w:b/>
        </w:rPr>
      </w:pPr>
    </w:p>
    <w:tbl>
      <w:tblPr>
        <w:tblW w:w="10137" w:type="dxa"/>
        <w:tblLook w:val="01E0" w:firstRow="1" w:lastRow="1" w:firstColumn="1" w:lastColumn="1" w:noHBand="0" w:noVBand="0"/>
      </w:tblPr>
      <w:tblGrid>
        <w:gridCol w:w="5148"/>
        <w:gridCol w:w="236"/>
        <w:gridCol w:w="4753"/>
      </w:tblGrid>
      <w:tr w:rsidR="009B7D62" w:rsidRPr="00225DF4" w14:paraId="46365CEF" w14:textId="77777777" w:rsidTr="00730D17">
        <w:tc>
          <w:tcPr>
            <w:tcW w:w="5148" w:type="dxa"/>
          </w:tcPr>
          <w:p w14:paraId="47A4B4D2" w14:textId="77777777" w:rsidR="009B7D62" w:rsidRPr="00225DF4" w:rsidRDefault="009B7D62" w:rsidP="00730D17">
            <w:pPr>
              <w:jc w:val="both"/>
              <w:rPr>
                <w:rFonts w:ascii="Times New Roman" w:eastAsia="Times New Roman" w:hAnsi="Times New Roman" w:cs="Times New Roman"/>
                <w:b/>
                <w:bCs/>
                <w:sz w:val="18"/>
                <w:szCs w:val="18"/>
              </w:rPr>
            </w:pPr>
            <w:r w:rsidRPr="00225DF4">
              <w:rPr>
                <w:rFonts w:ascii="Times New Roman" w:eastAsia="Times New Roman" w:hAnsi="Times New Roman" w:cs="Times New Roman"/>
                <w:b/>
                <w:bCs/>
                <w:sz w:val="18"/>
                <w:szCs w:val="18"/>
              </w:rPr>
              <w:t>ЗАКАЗЧИК:</w:t>
            </w:r>
          </w:p>
        </w:tc>
        <w:tc>
          <w:tcPr>
            <w:tcW w:w="236" w:type="dxa"/>
          </w:tcPr>
          <w:p w14:paraId="14B9C5CB" w14:textId="77777777" w:rsidR="009B7D62" w:rsidRPr="00225DF4" w:rsidRDefault="009B7D62" w:rsidP="00730D17">
            <w:pPr>
              <w:jc w:val="both"/>
              <w:rPr>
                <w:rFonts w:ascii="Times New Roman" w:eastAsia="Times New Roman" w:hAnsi="Times New Roman" w:cs="Times New Roman"/>
                <w:sz w:val="18"/>
                <w:szCs w:val="18"/>
              </w:rPr>
            </w:pPr>
          </w:p>
        </w:tc>
        <w:tc>
          <w:tcPr>
            <w:tcW w:w="4753" w:type="dxa"/>
          </w:tcPr>
          <w:p w14:paraId="35E5A6A2" w14:textId="77777777" w:rsidR="009B7D62" w:rsidRPr="00225DF4" w:rsidRDefault="009B7D62" w:rsidP="00730D17">
            <w:pPr>
              <w:jc w:val="both"/>
              <w:rPr>
                <w:rFonts w:ascii="Times New Roman" w:eastAsia="Times New Roman" w:hAnsi="Times New Roman" w:cs="Times New Roman"/>
                <w:b/>
                <w:bCs/>
                <w:sz w:val="18"/>
                <w:szCs w:val="18"/>
              </w:rPr>
            </w:pPr>
            <w:r w:rsidRPr="00225DF4">
              <w:rPr>
                <w:rFonts w:ascii="Times New Roman" w:eastAsia="Times New Roman" w:hAnsi="Times New Roman" w:cs="Times New Roman"/>
                <w:b/>
                <w:bCs/>
                <w:sz w:val="18"/>
                <w:szCs w:val="18"/>
              </w:rPr>
              <w:t>ПОДРЯДЧИК:</w:t>
            </w:r>
          </w:p>
        </w:tc>
      </w:tr>
      <w:tr w:rsidR="009B7D62" w:rsidRPr="00225DF4" w14:paraId="36DCE686" w14:textId="77777777" w:rsidTr="00730D17">
        <w:trPr>
          <w:trHeight w:val="982"/>
        </w:trPr>
        <w:tc>
          <w:tcPr>
            <w:tcW w:w="5148" w:type="dxa"/>
          </w:tcPr>
          <w:p w14:paraId="2E980CA0" w14:textId="77777777" w:rsidR="009B7D62" w:rsidRPr="00EF4E5C" w:rsidRDefault="009B7D62" w:rsidP="00730D17">
            <w:pPr>
              <w:pStyle w:val="2"/>
              <w:spacing w:after="0" w:line="240" w:lineRule="auto"/>
              <w:jc w:val="both"/>
              <w:rPr>
                <w:rFonts w:ascii="Times New Roman" w:hAnsi="Times New Roman"/>
                <w:b/>
                <w:bCs/>
                <w:sz w:val="18"/>
                <w:lang w:val="ru-RU"/>
              </w:rPr>
            </w:pPr>
            <w:r w:rsidRPr="00DF5E17">
              <w:rPr>
                <w:rFonts w:ascii="Times New Roman" w:hAnsi="Times New Roman"/>
                <w:b/>
                <w:bCs/>
                <w:sz w:val="18"/>
                <w:lang w:val="ru-RU"/>
              </w:rPr>
              <w:t>ГОСУДАРСТВЕННОЕ БЮДЖЕТНОЕ ДОШКОЛЬНОЕ ОБРАЗОВАТЕЛЬНОЕ УЧРЕЖДЕНИЕ ДЕТСКИЙ САД № 28 КОМБИНИРОВАННОГО ВИДА ВАСИЛЕОСТРОВСКОГО РАЙОНА САНКТ-ПЕТЕРБУРГА</w:t>
            </w:r>
            <w:r>
              <w:rPr>
                <w:rFonts w:ascii="Times New Roman" w:hAnsi="Times New Roman"/>
                <w:b/>
                <w:bCs/>
                <w:sz w:val="18"/>
                <w:lang w:val="ru-RU"/>
              </w:rPr>
              <w:t xml:space="preserve"> (</w:t>
            </w:r>
            <w:r w:rsidRPr="00EF4E5C">
              <w:rPr>
                <w:rFonts w:ascii="Times New Roman" w:hAnsi="Times New Roman"/>
                <w:b/>
                <w:bCs/>
                <w:sz w:val="18"/>
                <w:lang w:val="ru-RU"/>
              </w:rPr>
              <w:t>ГБДОУ ДЕТСКИЙ САД № 28 ВАСИЛЕОСТРОВСКОГО РАЙОНА)</w:t>
            </w:r>
          </w:p>
          <w:p w14:paraId="1A291AC3" w14:textId="77777777" w:rsidR="009B7D62" w:rsidRPr="00DF5E17" w:rsidRDefault="009B7D62" w:rsidP="00730D17">
            <w:pPr>
              <w:pStyle w:val="2"/>
              <w:spacing w:after="0" w:line="240" w:lineRule="auto"/>
              <w:rPr>
                <w:rFonts w:ascii="Times New Roman" w:hAnsi="Times New Roman"/>
                <w:b/>
                <w:bCs/>
                <w:sz w:val="18"/>
                <w:lang w:val="ru-RU"/>
              </w:rPr>
            </w:pPr>
          </w:p>
          <w:p w14:paraId="35F46D01" w14:textId="77777777" w:rsidR="009B7D62" w:rsidRDefault="009B7D62" w:rsidP="00730D17">
            <w:pPr>
              <w:pStyle w:val="2"/>
              <w:spacing w:after="0" w:line="240" w:lineRule="auto"/>
              <w:rPr>
                <w:rFonts w:ascii="Times New Roman" w:hAnsi="Times New Roman"/>
                <w:sz w:val="18"/>
              </w:rPr>
            </w:pPr>
          </w:p>
          <w:p w14:paraId="7D0681BF" w14:textId="77777777" w:rsidR="009B7D62" w:rsidRPr="00225DF4" w:rsidRDefault="009B7D62" w:rsidP="00730D17">
            <w:pPr>
              <w:jc w:val="both"/>
              <w:rPr>
                <w:rFonts w:ascii="Times New Roman" w:eastAsia="Times New Roman" w:hAnsi="Times New Roman" w:cs="Times New Roman"/>
                <w:sz w:val="18"/>
              </w:rPr>
            </w:pPr>
          </w:p>
        </w:tc>
        <w:tc>
          <w:tcPr>
            <w:tcW w:w="236" w:type="dxa"/>
          </w:tcPr>
          <w:p w14:paraId="7DAC7A0A" w14:textId="77777777" w:rsidR="009B7D62" w:rsidRPr="00225DF4" w:rsidRDefault="009B7D62" w:rsidP="00730D17">
            <w:pPr>
              <w:jc w:val="both"/>
              <w:rPr>
                <w:rFonts w:ascii="Times New Roman" w:eastAsia="Times New Roman" w:hAnsi="Times New Roman" w:cs="Times New Roman"/>
                <w:sz w:val="18"/>
                <w:szCs w:val="18"/>
              </w:rPr>
            </w:pPr>
          </w:p>
        </w:tc>
        <w:tc>
          <w:tcPr>
            <w:tcW w:w="4753" w:type="dxa"/>
          </w:tcPr>
          <w:p w14:paraId="1C8FAA19" w14:textId="77777777" w:rsidR="009B7D62" w:rsidRPr="009B7D62" w:rsidRDefault="009B7D62" w:rsidP="00730D17">
            <w:pPr>
              <w:tabs>
                <w:tab w:val="center" w:pos="2466"/>
              </w:tabs>
              <w:autoSpaceDE w:val="0"/>
              <w:autoSpaceDN w:val="0"/>
              <w:adjustRightInd w:val="0"/>
              <w:rPr>
                <w:rFonts w:ascii="Times New Roman" w:eastAsia="Times New Roman" w:hAnsi="Times New Roman" w:cs="Times New Roman"/>
                <w:sz w:val="18"/>
                <w:szCs w:val="18"/>
              </w:rPr>
            </w:pPr>
          </w:p>
          <w:p w14:paraId="4E7D456B" w14:textId="77777777" w:rsidR="009B7D62" w:rsidRPr="00225DF4" w:rsidRDefault="009B7D62" w:rsidP="00730D17">
            <w:pPr>
              <w:tabs>
                <w:tab w:val="center" w:pos="2466"/>
              </w:tabs>
              <w:autoSpaceDE w:val="0"/>
              <w:autoSpaceDN w:val="0"/>
              <w:adjustRightInd w:val="0"/>
              <w:rPr>
                <w:rFonts w:ascii="Times New Roman" w:eastAsia="Times New Roman" w:hAnsi="Times New Roman" w:cs="Times New Roman"/>
                <w:sz w:val="18"/>
                <w:szCs w:val="18"/>
              </w:rPr>
            </w:pPr>
          </w:p>
        </w:tc>
      </w:tr>
      <w:tr w:rsidR="009B7D62" w:rsidRPr="00225DF4" w14:paraId="23F16F58" w14:textId="77777777" w:rsidTr="00730D17">
        <w:tc>
          <w:tcPr>
            <w:tcW w:w="5148" w:type="dxa"/>
          </w:tcPr>
          <w:p w14:paraId="5384758D" w14:textId="77777777" w:rsidR="009B7D62" w:rsidRPr="00225DF4" w:rsidRDefault="009B7D62" w:rsidP="00730D17">
            <w:pPr>
              <w:tabs>
                <w:tab w:val="center" w:pos="2466"/>
              </w:tabs>
              <w:autoSpaceDE w:val="0"/>
              <w:autoSpaceDN w:val="0"/>
              <w:adjustRightInd w:val="0"/>
              <w:rPr>
                <w:rFonts w:ascii="Times New Roman" w:eastAsia="Times New Roman" w:hAnsi="Times New Roman" w:cs="Times New Roman"/>
                <w:sz w:val="18"/>
                <w:szCs w:val="18"/>
              </w:rPr>
            </w:pPr>
            <w:r w:rsidRPr="00D117FA">
              <w:rPr>
                <w:rFonts w:ascii="Times New Roman" w:hAnsi="Times New Roman" w:cs="Times New Roman"/>
                <w:sz w:val="18"/>
                <w:szCs w:val="18"/>
              </w:rPr>
              <w:t>____________________ / О.В.</w:t>
            </w:r>
            <w:r w:rsidRPr="00D117FA">
              <w:rPr>
                <w:rFonts w:ascii="Times New Roman" w:hAnsi="Times New Roman" w:cs="Times New Roman"/>
              </w:rPr>
              <w:t xml:space="preserve"> </w:t>
            </w:r>
            <w:r w:rsidRPr="00D117FA">
              <w:rPr>
                <w:rFonts w:ascii="Times New Roman" w:hAnsi="Times New Roman" w:cs="Times New Roman"/>
                <w:sz w:val="18"/>
                <w:szCs w:val="18"/>
              </w:rPr>
              <w:t>Сутормина/</w:t>
            </w:r>
          </w:p>
        </w:tc>
        <w:tc>
          <w:tcPr>
            <w:tcW w:w="236" w:type="dxa"/>
          </w:tcPr>
          <w:p w14:paraId="1B9E7805" w14:textId="77777777" w:rsidR="009B7D62" w:rsidRPr="00225DF4" w:rsidRDefault="009B7D62" w:rsidP="00730D17">
            <w:pPr>
              <w:jc w:val="both"/>
              <w:rPr>
                <w:rFonts w:ascii="Times New Roman" w:eastAsia="Times New Roman" w:hAnsi="Times New Roman" w:cs="Times New Roman"/>
                <w:sz w:val="18"/>
                <w:szCs w:val="18"/>
              </w:rPr>
            </w:pPr>
          </w:p>
        </w:tc>
        <w:tc>
          <w:tcPr>
            <w:tcW w:w="4753" w:type="dxa"/>
          </w:tcPr>
          <w:p w14:paraId="296F0A78" w14:textId="7BDD07D6" w:rsidR="009B7D62" w:rsidRPr="00225DF4" w:rsidRDefault="009B7D62" w:rsidP="00730D17">
            <w:pPr>
              <w:tabs>
                <w:tab w:val="center" w:pos="2466"/>
              </w:tabs>
              <w:autoSpaceDE w:val="0"/>
              <w:autoSpaceDN w:val="0"/>
              <w:adjustRightInd w:val="0"/>
              <w:rPr>
                <w:rFonts w:ascii="Times New Roman" w:eastAsia="Times New Roman" w:hAnsi="Times New Roman" w:cs="Times New Roman"/>
                <w:sz w:val="18"/>
                <w:szCs w:val="18"/>
              </w:rPr>
            </w:pPr>
            <w:r w:rsidRPr="009B7D62">
              <w:rPr>
                <w:rFonts w:ascii="Times New Roman" w:eastAsia="Times New Roman" w:hAnsi="Times New Roman" w:cs="Times New Roman"/>
                <w:sz w:val="18"/>
                <w:szCs w:val="18"/>
              </w:rPr>
              <w:t>_______________________ /  /</w:t>
            </w:r>
          </w:p>
        </w:tc>
      </w:tr>
      <w:tr w:rsidR="009B7D62" w:rsidRPr="00225DF4" w14:paraId="6109ABD5" w14:textId="77777777" w:rsidTr="00730D17">
        <w:tc>
          <w:tcPr>
            <w:tcW w:w="5148" w:type="dxa"/>
          </w:tcPr>
          <w:p w14:paraId="00493CF8" w14:textId="77777777" w:rsidR="009B7D62" w:rsidRPr="00225DF4" w:rsidRDefault="009B7D62" w:rsidP="00730D17">
            <w:pPr>
              <w:tabs>
                <w:tab w:val="center" w:pos="2466"/>
              </w:tabs>
              <w:autoSpaceDE w:val="0"/>
              <w:autoSpaceDN w:val="0"/>
              <w:adjustRightInd w:val="0"/>
              <w:rPr>
                <w:rFonts w:ascii="Times New Roman" w:eastAsia="Times New Roman" w:hAnsi="Times New Roman" w:cs="Times New Roman"/>
                <w:b/>
                <w:bCs/>
                <w:sz w:val="18"/>
                <w:szCs w:val="18"/>
              </w:rPr>
            </w:pPr>
            <w:r w:rsidRPr="00225DF4">
              <w:rPr>
                <w:rFonts w:ascii="Times New Roman" w:eastAsia="Times New Roman" w:hAnsi="Times New Roman" w:cs="Times New Roman"/>
                <w:b/>
                <w:bCs/>
                <w:sz w:val="18"/>
                <w:szCs w:val="18"/>
              </w:rPr>
              <w:t>М.П.</w:t>
            </w:r>
          </w:p>
        </w:tc>
        <w:tc>
          <w:tcPr>
            <w:tcW w:w="236" w:type="dxa"/>
          </w:tcPr>
          <w:p w14:paraId="14B499D6" w14:textId="77777777" w:rsidR="009B7D62" w:rsidRPr="00225DF4" w:rsidRDefault="009B7D62" w:rsidP="00730D17">
            <w:pPr>
              <w:jc w:val="both"/>
              <w:rPr>
                <w:rFonts w:ascii="Times New Roman" w:eastAsia="Times New Roman" w:hAnsi="Times New Roman" w:cs="Times New Roman"/>
                <w:sz w:val="18"/>
                <w:szCs w:val="18"/>
              </w:rPr>
            </w:pPr>
          </w:p>
        </w:tc>
        <w:tc>
          <w:tcPr>
            <w:tcW w:w="4753" w:type="dxa"/>
          </w:tcPr>
          <w:p w14:paraId="6F7E72DE" w14:textId="77777777" w:rsidR="009B7D62" w:rsidRPr="00225DF4" w:rsidRDefault="009B7D62" w:rsidP="00730D17">
            <w:pPr>
              <w:tabs>
                <w:tab w:val="center" w:pos="2466"/>
              </w:tabs>
              <w:autoSpaceDE w:val="0"/>
              <w:autoSpaceDN w:val="0"/>
              <w:adjustRightInd w:val="0"/>
              <w:rPr>
                <w:rFonts w:ascii="Times New Roman" w:eastAsia="Times New Roman" w:hAnsi="Times New Roman" w:cs="Times New Roman"/>
                <w:b/>
                <w:bCs/>
                <w:sz w:val="18"/>
                <w:szCs w:val="18"/>
              </w:rPr>
            </w:pPr>
            <w:r w:rsidRPr="009B7D62">
              <w:rPr>
                <w:rFonts w:ascii="Times New Roman" w:eastAsia="Times New Roman" w:hAnsi="Times New Roman" w:cs="Times New Roman"/>
                <w:b/>
                <w:bCs/>
                <w:sz w:val="18"/>
                <w:szCs w:val="18"/>
              </w:rPr>
              <w:t>М.П.</w:t>
            </w:r>
          </w:p>
        </w:tc>
      </w:tr>
    </w:tbl>
    <w:p w14:paraId="3DCA52F5" w14:textId="77777777" w:rsidR="00225DF4" w:rsidRPr="00225DF4" w:rsidRDefault="00225DF4" w:rsidP="00225DF4">
      <w:pPr>
        <w:autoSpaceDE w:val="0"/>
        <w:autoSpaceDN w:val="0"/>
        <w:adjustRightInd w:val="0"/>
        <w:jc w:val="center"/>
        <w:rPr>
          <w:rFonts w:ascii="Times New Roman" w:eastAsia="Times New Roman" w:hAnsi="Times New Roman" w:cs="Times New Roman"/>
          <w:b/>
        </w:rPr>
      </w:pPr>
    </w:p>
    <w:p w14:paraId="5AD8D1E7" w14:textId="74D85C17" w:rsidR="00776930" w:rsidRPr="00776930" w:rsidRDefault="00225DF4" w:rsidP="00043B11">
      <w:pPr>
        <w:jc w:val="right"/>
        <w:rPr>
          <w:rFonts w:asciiTheme="majorBidi" w:hAnsiTheme="majorBidi" w:cstheme="majorBidi"/>
        </w:rPr>
      </w:pPr>
      <w:r w:rsidRPr="00225DF4">
        <w:rPr>
          <w:rFonts w:ascii="Times New Roman" w:eastAsia="Times New Roman" w:hAnsi="Times New Roman" w:cs="Times New Roman"/>
          <w:b/>
          <w:i/>
          <w:w w:val="88"/>
        </w:rPr>
        <w:br w:type="page"/>
      </w:r>
    </w:p>
    <w:p w14:paraId="0A091519" w14:textId="100BCFC1" w:rsidR="00730D17" w:rsidRPr="00730D17" w:rsidRDefault="00730D17" w:rsidP="00730D17">
      <w:pPr>
        <w:rPr>
          <w:lang w:bidi="ar-SA"/>
        </w:rPr>
      </w:pPr>
    </w:p>
    <w:sectPr w:rsidR="00730D17" w:rsidRPr="00730D17" w:rsidSect="00543EE5">
      <w:footerReference w:type="default" r:id="rId9"/>
      <w:pgSz w:w="11906" w:h="16838" w:code="9"/>
      <w:pgMar w:top="567" w:right="851" w:bottom="567" w:left="1134"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46FED" w14:textId="77777777" w:rsidR="00EB65A1" w:rsidRDefault="00EB65A1" w:rsidP="006D7F24">
      <w:r>
        <w:separator/>
      </w:r>
    </w:p>
  </w:endnote>
  <w:endnote w:type="continuationSeparator" w:id="0">
    <w:p w14:paraId="0B75354C" w14:textId="77777777" w:rsidR="00EB65A1" w:rsidRDefault="00EB65A1" w:rsidP="006D7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8988760"/>
      <w:docPartObj>
        <w:docPartGallery w:val="Page Numbers (Bottom of Page)"/>
        <w:docPartUnique/>
      </w:docPartObj>
    </w:sdtPr>
    <w:sdtEndPr>
      <w:rPr>
        <w:rFonts w:ascii="Times New Roman" w:hAnsi="Times New Roman" w:cs="Times New Roman"/>
        <w:sz w:val="20"/>
        <w:szCs w:val="20"/>
      </w:rPr>
    </w:sdtEndPr>
    <w:sdtContent>
      <w:p w14:paraId="5364AF5D" w14:textId="44E176BD" w:rsidR="00730D17" w:rsidRPr="00543EE5" w:rsidRDefault="00730D17" w:rsidP="00543EE5">
        <w:pPr>
          <w:pStyle w:val="af3"/>
          <w:jc w:val="right"/>
          <w:rPr>
            <w:rFonts w:ascii="Times New Roman" w:hAnsi="Times New Roman" w:cs="Times New Roman"/>
            <w:sz w:val="20"/>
            <w:szCs w:val="20"/>
          </w:rPr>
        </w:pPr>
        <w:r w:rsidRPr="00543EE5">
          <w:rPr>
            <w:rFonts w:ascii="Times New Roman" w:hAnsi="Times New Roman" w:cs="Times New Roman"/>
            <w:sz w:val="20"/>
            <w:szCs w:val="20"/>
          </w:rPr>
          <w:fldChar w:fldCharType="begin"/>
        </w:r>
        <w:r w:rsidRPr="00543EE5">
          <w:rPr>
            <w:rFonts w:ascii="Times New Roman" w:hAnsi="Times New Roman" w:cs="Times New Roman"/>
            <w:sz w:val="20"/>
            <w:szCs w:val="20"/>
          </w:rPr>
          <w:instrText>PAGE   \* MERGEFORMAT</w:instrText>
        </w:r>
        <w:r w:rsidRPr="00543EE5">
          <w:rPr>
            <w:rFonts w:ascii="Times New Roman" w:hAnsi="Times New Roman" w:cs="Times New Roman"/>
            <w:sz w:val="20"/>
            <w:szCs w:val="20"/>
          </w:rPr>
          <w:fldChar w:fldCharType="separate"/>
        </w:r>
        <w:r>
          <w:rPr>
            <w:rFonts w:ascii="Times New Roman" w:hAnsi="Times New Roman" w:cs="Times New Roman"/>
            <w:noProof/>
            <w:sz w:val="20"/>
            <w:szCs w:val="20"/>
          </w:rPr>
          <w:t>1</w:t>
        </w:r>
        <w:r w:rsidRPr="00543EE5">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0B10D" w14:textId="77777777" w:rsidR="00EB65A1" w:rsidRDefault="00EB65A1" w:rsidP="006D7F24">
      <w:r>
        <w:separator/>
      </w:r>
    </w:p>
  </w:footnote>
  <w:footnote w:type="continuationSeparator" w:id="0">
    <w:p w14:paraId="2DDBE9BF" w14:textId="77777777" w:rsidR="00EB65A1" w:rsidRDefault="00EB65A1" w:rsidP="006D7F24">
      <w:r>
        <w:continuationSeparator/>
      </w:r>
    </w:p>
  </w:footnote>
  <w:footnote w:id="1">
    <w:p w14:paraId="77AD676E" w14:textId="77777777" w:rsidR="00730D17" w:rsidRPr="006B040C" w:rsidRDefault="00730D17" w:rsidP="00225DF4">
      <w:pPr>
        <w:pStyle w:val="a7"/>
        <w:spacing w:after="0"/>
        <w:rPr>
          <w:sz w:val="16"/>
          <w:szCs w:val="16"/>
        </w:rPr>
      </w:pPr>
      <w:r w:rsidRPr="006B040C">
        <w:rPr>
          <w:rStyle w:val="a9"/>
        </w:rPr>
        <w:footnoteRef/>
      </w:r>
      <w:r w:rsidRPr="009F444A">
        <w:rPr>
          <w:sz w:val="16"/>
          <w:szCs w:val="16"/>
        </w:rPr>
        <w:t>В соответствии с пунктом 4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 размер штрафа устанавливается в размере 1 процента цены Контракта, но не более 5 000 рублей 00 копеек и не менее 1 000 рублей 00 копеек.</w:t>
      </w:r>
    </w:p>
    <w:p w14:paraId="5265EF2E" w14:textId="77777777" w:rsidR="00730D17" w:rsidRPr="006B040C" w:rsidRDefault="00730D17" w:rsidP="00225DF4">
      <w:pPr>
        <w:pStyle w:val="a7"/>
        <w:spacing w:after="0"/>
        <w:ind w:firstLine="142"/>
        <w:rPr>
          <w:sz w:val="16"/>
          <w:szCs w:val="16"/>
        </w:rPr>
      </w:pPr>
    </w:p>
    <w:p w14:paraId="2B959A3E" w14:textId="77777777" w:rsidR="00730D17" w:rsidRPr="006B040C" w:rsidRDefault="00730D17" w:rsidP="00225DF4">
      <w:pPr>
        <w:pStyle w:val="a7"/>
        <w:spacing w:after="0"/>
        <w:ind w:firstLine="142"/>
        <w:rPr>
          <w:sz w:val="16"/>
          <w:szCs w:val="16"/>
        </w:rPr>
      </w:pPr>
      <w:r w:rsidRPr="006B040C">
        <w:rPr>
          <w:sz w:val="16"/>
          <w:szCs w:val="16"/>
        </w:rPr>
        <w:t>В соответствии с пунктом 5 Правил, если контракт заключается с победителем закупки (или с иным участником закупки в случаях, установленных Федеральным законом от 05.04.2013 № 44-ФЗ), предложившим наиболее высокую цену за право заключения контракта, указывается размер штрафа, устанавливаемый в следующем порядке:</w:t>
      </w:r>
    </w:p>
    <w:p w14:paraId="254B10E5" w14:textId="77777777" w:rsidR="00730D17" w:rsidRPr="006B040C" w:rsidRDefault="00730D17" w:rsidP="00225DF4">
      <w:pPr>
        <w:pStyle w:val="a7"/>
        <w:spacing w:after="0"/>
        <w:ind w:firstLine="142"/>
        <w:rPr>
          <w:sz w:val="16"/>
          <w:szCs w:val="16"/>
        </w:rPr>
      </w:pPr>
      <w:r w:rsidRPr="006B040C">
        <w:rPr>
          <w:sz w:val="16"/>
          <w:szCs w:val="16"/>
        </w:rPr>
        <w:t>а) в случае, если цена контракта не превышает начальную (максимальную) цену контракта:</w:t>
      </w:r>
    </w:p>
    <w:p w14:paraId="4BD3E8E6" w14:textId="77777777" w:rsidR="00730D17" w:rsidRPr="006B040C" w:rsidRDefault="00730D17" w:rsidP="00225DF4">
      <w:pPr>
        <w:pStyle w:val="a7"/>
        <w:spacing w:after="0"/>
        <w:ind w:firstLine="142"/>
        <w:rPr>
          <w:sz w:val="16"/>
          <w:szCs w:val="16"/>
        </w:rPr>
      </w:pPr>
      <w:r w:rsidRPr="006B040C">
        <w:rPr>
          <w:sz w:val="16"/>
          <w:szCs w:val="16"/>
        </w:rPr>
        <w:t>10 процентов начальной (максимальной) цены контракта;</w:t>
      </w:r>
    </w:p>
    <w:p w14:paraId="1B9A92E1" w14:textId="77777777" w:rsidR="00730D17" w:rsidRPr="006B040C" w:rsidRDefault="00730D17" w:rsidP="00225DF4">
      <w:pPr>
        <w:pStyle w:val="a7"/>
        <w:spacing w:after="0"/>
        <w:ind w:firstLine="142"/>
        <w:rPr>
          <w:sz w:val="16"/>
          <w:szCs w:val="16"/>
        </w:rPr>
      </w:pPr>
      <w:r w:rsidRPr="006B040C">
        <w:rPr>
          <w:sz w:val="16"/>
          <w:szCs w:val="16"/>
        </w:rPr>
        <w:t>б) в случае, если цена контракта превышает начальную (максимальную) цену контракта:</w:t>
      </w:r>
    </w:p>
    <w:p w14:paraId="1401749E" w14:textId="77777777" w:rsidR="00730D17" w:rsidRPr="006B040C" w:rsidRDefault="00730D17" w:rsidP="00225DF4">
      <w:pPr>
        <w:pStyle w:val="a7"/>
        <w:spacing w:after="0"/>
        <w:ind w:firstLine="142"/>
        <w:rPr>
          <w:sz w:val="16"/>
          <w:szCs w:val="16"/>
        </w:rPr>
      </w:pPr>
      <w:r w:rsidRPr="006B040C">
        <w:rPr>
          <w:sz w:val="16"/>
          <w:szCs w:val="16"/>
        </w:rPr>
        <w:t>10 процентов цены контракта, если цена контракта не превышает 3 млн. рублей;</w:t>
      </w:r>
    </w:p>
    <w:p w14:paraId="16E391B1" w14:textId="77777777" w:rsidR="00730D17" w:rsidRPr="006B040C" w:rsidRDefault="00730D17" w:rsidP="00225DF4">
      <w:pPr>
        <w:pStyle w:val="a7"/>
        <w:spacing w:after="0"/>
        <w:ind w:firstLine="142"/>
        <w:rPr>
          <w:sz w:val="16"/>
          <w:szCs w:val="16"/>
        </w:rPr>
      </w:pPr>
      <w:r w:rsidRPr="006B040C">
        <w:rPr>
          <w:sz w:val="16"/>
          <w:szCs w:val="16"/>
        </w:rPr>
        <w:t>5 процентов цены контракта, если цена контракта составляет от 3 млн. рублей до 50 млн. рублей (включительно);</w:t>
      </w:r>
    </w:p>
    <w:p w14:paraId="3358E0EF" w14:textId="77777777" w:rsidR="00730D17" w:rsidRPr="006B040C" w:rsidRDefault="00730D17" w:rsidP="00225DF4">
      <w:pPr>
        <w:pStyle w:val="a7"/>
        <w:spacing w:after="0"/>
        <w:ind w:firstLine="142"/>
        <w:rPr>
          <w:sz w:val="16"/>
          <w:szCs w:val="16"/>
        </w:rPr>
      </w:pPr>
      <w:r w:rsidRPr="006B040C">
        <w:rPr>
          <w:sz w:val="16"/>
          <w:szCs w:val="16"/>
        </w:rPr>
        <w:t>1 процент цены контракта, если цена контракта составляет от 50 млн. рублей до 100 млн. рублей (включительно).</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021F1C"/>
    <w:multiLevelType w:val="multilevel"/>
    <w:tmpl w:val="4D1C8E96"/>
    <w:lvl w:ilvl="0">
      <w:start w:val="1"/>
      <w:numFmt w:val="decimal"/>
      <w:lvlText w:val="%1."/>
      <w:lvlJc w:val="left"/>
      <w:pPr>
        <w:ind w:left="720" w:hanging="360"/>
      </w:pPr>
      <w:rPr>
        <w:rFonts w:hint="default"/>
      </w:rPr>
    </w:lvl>
    <w:lvl w:ilvl="1">
      <w:start w:val="1"/>
      <w:numFmt w:val="decimal"/>
      <w:isLgl/>
      <w:lvlText w:val="%1.%2."/>
      <w:lvlJc w:val="left"/>
      <w:pPr>
        <w:ind w:left="3054" w:hanging="360"/>
      </w:pPr>
      <w:rPr>
        <w:rFonts w:hint="default"/>
        <w:b w:val="0"/>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3B600D4C"/>
    <w:multiLevelType w:val="hybridMultilevel"/>
    <w:tmpl w:val="97087F2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 w15:restartNumberingAfterBreak="0">
    <w:nsid w:val="5FBB5006"/>
    <w:multiLevelType w:val="hybridMultilevel"/>
    <w:tmpl w:val="6AE8D1A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 w15:restartNumberingAfterBreak="0">
    <w:nsid w:val="61A66245"/>
    <w:multiLevelType w:val="hybridMultilevel"/>
    <w:tmpl w:val="8C703FFA"/>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4" w15:restartNumberingAfterBreak="0">
    <w:nsid w:val="660069BE"/>
    <w:multiLevelType w:val="hybridMultilevel"/>
    <w:tmpl w:val="D6DE8682"/>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5" w15:restartNumberingAfterBreak="0">
    <w:nsid w:val="6D5822B6"/>
    <w:multiLevelType w:val="hybridMultilevel"/>
    <w:tmpl w:val="BA3AF2EA"/>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E227021"/>
    <w:multiLevelType w:val="hybridMultilevel"/>
    <w:tmpl w:val="FC92259A"/>
    <w:lvl w:ilvl="0" w:tplc="DDDAB512">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36F3BCC"/>
    <w:multiLevelType w:val="hybridMultilevel"/>
    <w:tmpl w:val="8F264D1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8" w15:restartNumberingAfterBreak="0">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319920">
    <w:abstractNumId w:val="8"/>
  </w:num>
  <w:num w:numId="2" w16cid:durableId="2002535855">
    <w:abstractNumId w:val="0"/>
  </w:num>
  <w:num w:numId="3" w16cid:durableId="1638611188">
    <w:abstractNumId w:val="6"/>
  </w:num>
  <w:num w:numId="4" w16cid:durableId="1173377265">
    <w:abstractNumId w:val="2"/>
  </w:num>
  <w:num w:numId="5" w16cid:durableId="1523980214">
    <w:abstractNumId w:val="7"/>
  </w:num>
  <w:num w:numId="6" w16cid:durableId="2045522646">
    <w:abstractNumId w:val="1"/>
  </w:num>
  <w:num w:numId="7" w16cid:durableId="611985332">
    <w:abstractNumId w:val="4"/>
  </w:num>
  <w:num w:numId="8" w16cid:durableId="2103404165">
    <w:abstractNumId w:val="3"/>
  </w:num>
  <w:num w:numId="9" w16cid:durableId="17144247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F24"/>
    <w:rsid w:val="0000240D"/>
    <w:rsid w:val="00003AFD"/>
    <w:rsid w:val="000155E8"/>
    <w:rsid w:val="00043B11"/>
    <w:rsid w:val="0006453C"/>
    <w:rsid w:val="0009516C"/>
    <w:rsid w:val="000D23B4"/>
    <w:rsid w:val="000D4656"/>
    <w:rsid w:val="000F417B"/>
    <w:rsid w:val="001007E4"/>
    <w:rsid w:val="00101E1A"/>
    <w:rsid w:val="00133510"/>
    <w:rsid w:val="00141B9A"/>
    <w:rsid w:val="00142B38"/>
    <w:rsid w:val="00143117"/>
    <w:rsid w:val="001571D8"/>
    <w:rsid w:val="0016234F"/>
    <w:rsid w:val="00167AF5"/>
    <w:rsid w:val="00180A51"/>
    <w:rsid w:val="001A7E29"/>
    <w:rsid w:val="001D52AB"/>
    <w:rsid w:val="001F70BE"/>
    <w:rsid w:val="00216050"/>
    <w:rsid w:val="00225DF4"/>
    <w:rsid w:val="00232114"/>
    <w:rsid w:val="002339B3"/>
    <w:rsid w:val="00254982"/>
    <w:rsid w:val="00264381"/>
    <w:rsid w:val="00266EFA"/>
    <w:rsid w:val="00275953"/>
    <w:rsid w:val="002A6613"/>
    <w:rsid w:val="002B71D3"/>
    <w:rsid w:val="002B71E8"/>
    <w:rsid w:val="002C61D9"/>
    <w:rsid w:val="002F1C96"/>
    <w:rsid w:val="003039FF"/>
    <w:rsid w:val="00322DA6"/>
    <w:rsid w:val="0032537A"/>
    <w:rsid w:val="00335533"/>
    <w:rsid w:val="00371A4B"/>
    <w:rsid w:val="00371E49"/>
    <w:rsid w:val="00380170"/>
    <w:rsid w:val="00394F2B"/>
    <w:rsid w:val="00396240"/>
    <w:rsid w:val="003C737D"/>
    <w:rsid w:val="00433C81"/>
    <w:rsid w:val="00437144"/>
    <w:rsid w:val="004978AC"/>
    <w:rsid w:val="004C0BFF"/>
    <w:rsid w:val="004C3083"/>
    <w:rsid w:val="004D74FD"/>
    <w:rsid w:val="004E2A10"/>
    <w:rsid w:val="005057BE"/>
    <w:rsid w:val="00515656"/>
    <w:rsid w:val="00530F73"/>
    <w:rsid w:val="0053170A"/>
    <w:rsid w:val="0054067C"/>
    <w:rsid w:val="00543EE5"/>
    <w:rsid w:val="0056114A"/>
    <w:rsid w:val="00562725"/>
    <w:rsid w:val="005777D5"/>
    <w:rsid w:val="005B2B71"/>
    <w:rsid w:val="005B3DF3"/>
    <w:rsid w:val="005C1F33"/>
    <w:rsid w:val="005E3308"/>
    <w:rsid w:val="005F772B"/>
    <w:rsid w:val="005F7E95"/>
    <w:rsid w:val="00641471"/>
    <w:rsid w:val="006466E7"/>
    <w:rsid w:val="00671FF6"/>
    <w:rsid w:val="00693304"/>
    <w:rsid w:val="006B1F49"/>
    <w:rsid w:val="006D7F24"/>
    <w:rsid w:val="00703211"/>
    <w:rsid w:val="00730D17"/>
    <w:rsid w:val="0073509E"/>
    <w:rsid w:val="007403E3"/>
    <w:rsid w:val="007422F8"/>
    <w:rsid w:val="0074718F"/>
    <w:rsid w:val="00754538"/>
    <w:rsid w:val="007664ED"/>
    <w:rsid w:val="00776930"/>
    <w:rsid w:val="007C25D4"/>
    <w:rsid w:val="007D29B7"/>
    <w:rsid w:val="007E0D38"/>
    <w:rsid w:val="007F43AB"/>
    <w:rsid w:val="007F7E2F"/>
    <w:rsid w:val="008108E5"/>
    <w:rsid w:val="00812D4F"/>
    <w:rsid w:val="00851EA0"/>
    <w:rsid w:val="00861D1F"/>
    <w:rsid w:val="00861D69"/>
    <w:rsid w:val="00865F00"/>
    <w:rsid w:val="008766C5"/>
    <w:rsid w:val="008D4C81"/>
    <w:rsid w:val="008E72C8"/>
    <w:rsid w:val="0090349B"/>
    <w:rsid w:val="00906901"/>
    <w:rsid w:val="00915DCB"/>
    <w:rsid w:val="00953C0F"/>
    <w:rsid w:val="009B7136"/>
    <w:rsid w:val="009B7D62"/>
    <w:rsid w:val="009C01DF"/>
    <w:rsid w:val="009D0DAD"/>
    <w:rsid w:val="009D37FF"/>
    <w:rsid w:val="009D7D6E"/>
    <w:rsid w:val="00A13BBE"/>
    <w:rsid w:val="00A16447"/>
    <w:rsid w:val="00AB1F37"/>
    <w:rsid w:val="00AC4B01"/>
    <w:rsid w:val="00B13A10"/>
    <w:rsid w:val="00B15B22"/>
    <w:rsid w:val="00B70722"/>
    <w:rsid w:val="00B9184B"/>
    <w:rsid w:val="00BE1851"/>
    <w:rsid w:val="00BF0DF7"/>
    <w:rsid w:val="00BF4EBD"/>
    <w:rsid w:val="00C33AC9"/>
    <w:rsid w:val="00C35410"/>
    <w:rsid w:val="00C445A6"/>
    <w:rsid w:val="00C46CDE"/>
    <w:rsid w:val="00C55330"/>
    <w:rsid w:val="00C6582D"/>
    <w:rsid w:val="00C71BDA"/>
    <w:rsid w:val="00C90D92"/>
    <w:rsid w:val="00CE02AA"/>
    <w:rsid w:val="00CE695E"/>
    <w:rsid w:val="00D05BC1"/>
    <w:rsid w:val="00D326AD"/>
    <w:rsid w:val="00D505A7"/>
    <w:rsid w:val="00D55042"/>
    <w:rsid w:val="00D6374E"/>
    <w:rsid w:val="00D74459"/>
    <w:rsid w:val="00DA2397"/>
    <w:rsid w:val="00DB44DC"/>
    <w:rsid w:val="00DC2014"/>
    <w:rsid w:val="00DC2905"/>
    <w:rsid w:val="00DD1291"/>
    <w:rsid w:val="00DF3089"/>
    <w:rsid w:val="00E253DC"/>
    <w:rsid w:val="00E41490"/>
    <w:rsid w:val="00E42CF3"/>
    <w:rsid w:val="00E5510A"/>
    <w:rsid w:val="00EB65A1"/>
    <w:rsid w:val="00EC3E8F"/>
    <w:rsid w:val="00ED3027"/>
    <w:rsid w:val="00EF347A"/>
    <w:rsid w:val="00F0085C"/>
    <w:rsid w:val="00F14ED6"/>
    <w:rsid w:val="00F26CF3"/>
    <w:rsid w:val="00F45A8D"/>
    <w:rsid w:val="00F956CA"/>
    <w:rsid w:val="00FC6E73"/>
    <w:rsid w:val="00FD3911"/>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23003"/>
  <w15:docId w15:val="{43C94B91-82B3-4508-A50C-62D8C9F99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6D7F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2B71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nhideWhenUsed/>
    <w:qFormat/>
    <w:rsid w:val="006D7F24"/>
    <w:pPr>
      <w:keepNext/>
      <w:widowControl/>
      <w:spacing w:before="240" w:after="60"/>
      <w:outlineLvl w:val="2"/>
    </w:pPr>
    <w:rPr>
      <w:rFonts w:ascii="Calibri Light" w:eastAsia="Times New Roman" w:hAnsi="Calibri Light" w:cs="Times New Roman"/>
      <w:b/>
      <w:bCs/>
      <w:color w:val="auto"/>
      <w:sz w:val="26"/>
      <w:szCs w:val="26"/>
      <w:lang w:val="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D7F24"/>
    <w:rPr>
      <w:rFonts w:ascii="Calibri Light" w:eastAsia="Times New Roman" w:hAnsi="Calibri Light" w:cs="Times New Roman"/>
      <w:b/>
      <w:bCs/>
      <w:sz w:val="26"/>
      <w:szCs w:val="26"/>
      <w:lang w:val="x-none" w:eastAsia="ru-RU"/>
    </w:rPr>
  </w:style>
  <w:style w:type="paragraph" w:styleId="a3">
    <w:name w:val="List Paragraph"/>
    <w:basedOn w:val="a"/>
    <w:link w:val="a4"/>
    <w:uiPriority w:val="34"/>
    <w:qFormat/>
    <w:rsid w:val="006D7F24"/>
    <w:pPr>
      <w:ind w:left="720"/>
      <w:contextualSpacing/>
    </w:pPr>
  </w:style>
  <w:style w:type="paragraph" w:styleId="a5">
    <w:name w:val="No Spacing"/>
    <w:uiPriority w:val="1"/>
    <w:qFormat/>
    <w:rsid w:val="006D7F24"/>
    <w:pPr>
      <w:spacing w:after="0" w:line="240" w:lineRule="auto"/>
    </w:pPr>
    <w:rPr>
      <w:rFonts w:ascii="Calibri" w:eastAsia="Calibri" w:hAnsi="Calibri" w:cs="Times New Roman"/>
    </w:rPr>
  </w:style>
  <w:style w:type="character" w:styleId="a6">
    <w:name w:val="Hyperlink"/>
    <w:uiPriority w:val="99"/>
    <w:rsid w:val="006D7F24"/>
    <w:rPr>
      <w:rFonts w:cs="Times New Roman"/>
      <w:color w:val="0000FF"/>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qFormat/>
    <w:rsid w:val="006D7F24"/>
    <w:pPr>
      <w:widowControl/>
      <w:spacing w:after="60"/>
      <w:jc w:val="both"/>
    </w:pPr>
    <w:rPr>
      <w:rFonts w:ascii="Times New Roman" w:eastAsia="Times New Roman" w:hAnsi="Times New Roman" w:cs="Times New Roman"/>
      <w:color w:val="auto"/>
      <w:sz w:val="20"/>
      <w:szCs w:val="20"/>
      <w:lang w:val="x-none" w:bidi="ar-SA"/>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6D7F24"/>
    <w:rPr>
      <w:rFonts w:ascii="Times New Roman" w:eastAsia="Times New Roman" w:hAnsi="Times New Roman" w:cs="Times New Roman"/>
      <w:sz w:val="20"/>
      <w:szCs w:val="20"/>
      <w:lang w:val="x-none" w:eastAsia="ru-RU"/>
    </w:rPr>
  </w:style>
  <w:style w:type="character" w:styleId="a9">
    <w:name w:val="footnote reference"/>
    <w:rsid w:val="006D7F24"/>
    <w:rPr>
      <w:vertAlign w:val="superscript"/>
    </w:rPr>
  </w:style>
  <w:style w:type="paragraph" w:customStyle="1" w:styleId="Standard">
    <w:name w:val="Standard"/>
    <w:rsid w:val="006D7F2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Textbody">
    <w:name w:val="Text body"/>
    <w:rsid w:val="006D7F24"/>
    <w:pPr>
      <w:widowControl w:val="0"/>
      <w:suppressAutoHyphens/>
      <w:autoSpaceDN w:val="0"/>
      <w:textAlignment w:val="baseline"/>
    </w:pPr>
    <w:rPr>
      <w:rFonts w:ascii="Calibri" w:eastAsia="Arial Unicode MS" w:hAnsi="Calibri" w:cs="F"/>
      <w:kern w:val="3"/>
    </w:rPr>
  </w:style>
  <w:style w:type="character" w:customStyle="1" w:styleId="10">
    <w:name w:val="Заголовок 1 Знак"/>
    <w:basedOn w:val="a0"/>
    <w:link w:val="1"/>
    <w:uiPriority w:val="9"/>
    <w:rsid w:val="002B71E8"/>
    <w:rPr>
      <w:rFonts w:asciiTheme="majorHAnsi" w:eastAsiaTheme="majorEastAsia" w:hAnsiTheme="majorHAnsi" w:cstheme="majorBidi"/>
      <w:b/>
      <w:bCs/>
      <w:color w:val="365F91" w:themeColor="accent1" w:themeShade="BF"/>
      <w:sz w:val="28"/>
      <w:szCs w:val="28"/>
      <w:lang w:eastAsia="ru-RU" w:bidi="ru-RU"/>
    </w:rPr>
  </w:style>
  <w:style w:type="character" w:customStyle="1" w:styleId="ConsPlusNormal">
    <w:name w:val="ConsPlusNormal Знак"/>
    <w:link w:val="ConsPlusNormal0"/>
    <w:locked/>
    <w:rsid w:val="00F14ED6"/>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F14ED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a">
    <w:name w:val="annotation reference"/>
    <w:basedOn w:val="a0"/>
    <w:uiPriority w:val="99"/>
    <w:semiHidden/>
    <w:unhideWhenUsed/>
    <w:rsid w:val="00865F00"/>
    <w:rPr>
      <w:sz w:val="16"/>
      <w:szCs w:val="16"/>
    </w:rPr>
  </w:style>
  <w:style w:type="paragraph" w:styleId="ab">
    <w:name w:val="annotation text"/>
    <w:basedOn w:val="a"/>
    <w:link w:val="ac"/>
    <w:uiPriority w:val="99"/>
    <w:semiHidden/>
    <w:unhideWhenUsed/>
    <w:rsid w:val="00865F00"/>
    <w:rPr>
      <w:sz w:val="20"/>
      <w:szCs w:val="20"/>
    </w:rPr>
  </w:style>
  <w:style w:type="character" w:customStyle="1" w:styleId="ac">
    <w:name w:val="Текст примечания Знак"/>
    <w:basedOn w:val="a0"/>
    <w:link w:val="ab"/>
    <w:uiPriority w:val="99"/>
    <w:semiHidden/>
    <w:rsid w:val="00865F00"/>
    <w:rPr>
      <w:rFonts w:ascii="Courier New" w:eastAsia="Courier New" w:hAnsi="Courier New" w:cs="Courier New"/>
      <w:color w:val="000000"/>
      <w:sz w:val="20"/>
      <w:szCs w:val="20"/>
      <w:lang w:eastAsia="ru-RU" w:bidi="ru-RU"/>
    </w:rPr>
  </w:style>
  <w:style w:type="paragraph" w:styleId="ad">
    <w:name w:val="annotation subject"/>
    <w:basedOn w:val="ab"/>
    <w:next w:val="ab"/>
    <w:link w:val="ae"/>
    <w:uiPriority w:val="99"/>
    <w:semiHidden/>
    <w:unhideWhenUsed/>
    <w:rsid w:val="00865F00"/>
    <w:rPr>
      <w:b/>
      <w:bCs/>
    </w:rPr>
  </w:style>
  <w:style w:type="character" w:customStyle="1" w:styleId="ae">
    <w:name w:val="Тема примечания Знак"/>
    <w:basedOn w:val="ac"/>
    <w:link w:val="ad"/>
    <w:uiPriority w:val="99"/>
    <w:semiHidden/>
    <w:rsid w:val="00865F00"/>
    <w:rPr>
      <w:rFonts w:ascii="Courier New" w:eastAsia="Courier New" w:hAnsi="Courier New" w:cs="Courier New"/>
      <w:b/>
      <w:bCs/>
      <w:color w:val="000000"/>
      <w:sz w:val="20"/>
      <w:szCs w:val="20"/>
      <w:lang w:eastAsia="ru-RU" w:bidi="ru-RU"/>
    </w:rPr>
  </w:style>
  <w:style w:type="paragraph" w:styleId="af">
    <w:name w:val="Balloon Text"/>
    <w:basedOn w:val="a"/>
    <w:link w:val="af0"/>
    <w:uiPriority w:val="99"/>
    <w:semiHidden/>
    <w:unhideWhenUsed/>
    <w:rsid w:val="00865F00"/>
    <w:rPr>
      <w:rFonts w:ascii="Tahoma" w:hAnsi="Tahoma" w:cs="Tahoma"/>
      <w:sz w:val="16"/>
      <w:szCs w:val="16"/>
    </w:rPr>
  </w:style>
  <w:style w:type="character" w:customStyle="1" w:styleId="af0">
    <w:name w:val="Текст выноски Знак"/>
    <w:basedOn w:val="a0"/>
    <w:link w:val="af"/>
    <w:uiPriority w:val="99"/>
    <w:semiHidden/>
    <w:rsid w:val="00865F00"/>
    <w:rPr>
      <w:rFonts w:ascii="Tahoma" w:eastAsia="Courier New" w:hAnsi="Tahoma" w:cs="Tahoma"/>
      <w:color w:val="000000"/>
      <w:sz w:val="16"/>
      <w:szCs w:val="16"/>
      <w:lang w:eastAsia="ru-RU" w:bidi="ru-RU"/>
    </w:rPr>
  </w:style>
  <w:style w:type="paragraph" w:styleId="af1">
    <w:name w:val="header"/>
    <w:basedOn w:val="a"/>
    <w:link w:val="af2"/>
    <w:uiPriority w:val="99"/>
    <w:unhideWhenUsed/>
    <w:rsid w:val="00543EE5"/>
    <w:pPr>
      <w:tabs>
        <w:tab w:val="center" w:pos="4677"/>
        <w:tab w:val="right" w:pos="9355"/>
      </w:tabs>
    </w:pPr>
  </w:style>
  <w:style w:type="character" w:customStyle="1" w:styleId="af2">
    <w:name w:val="Верхний колонтитул Знак"/>
    <w:basedOn w:val="a0"/>
    <w:link w:val="af1"/>
    <w:uiPriority w:val="99"/>
    <w:rsid w:val="00543EE5"/>
    <w:rPr>
      <w:rFonts w:ascii="Courier New" w:eastAsia="Courier New" w:hAnsi="Courier New" w:cs="Courier New"/>
      <w:color w:val="000000"/>
      <w:sz w:val="24"/>
      <w:szCs w:val="24"/>
      <w:lang w:eastAsia="ru-RU" w:bidi="ru-RU"/>
    </w:rPr>
  </w:style>
  <w:style w:type="paragraph" w:styleId="af3">
    <w:name w:val="footer"/>
    <w:basedOn w:val="a"/>
    <w:link w:val="af4"/>
    <w:uiPriority w:val="99"/>
    <w:unhideWhenUsed/>
    <w:rsid w:val="00543EE5"/>
    <w:pPr>
      <w:tabs>
        <w:tab w:val="center" w:pos="4677"/>
        <w:tab w:val="right" w:pos="9355"/>
      </w:tabs>
    </w:pPr>
  </w:style>
  <w:style w:type="character" w:customStyle="1" w:styleId="af4">
    <w:name w:val="Нижний колонтитул Знак"/>
    <w:basedOn w:val="a0"/>
    <w:link w:val="af3"/>
    <w:uiPriority w:val="99"/>
    <w:rsid w:val="00543EE5"/>
    <w:rPr>
      <w:rFonts w:ascii="Courier New" w:eastAsia="Courier New" w:hAnsi="Courier New" w:cs="Courier New"/>
      <w:color w:val="000000"/>
      <w:sz w:val="24"/>
      <w:szCs w:val="24"/>
      <w:lang w:eastAsia="ru-RU" w:bidi="ru-RU"/>
    </w:rPr>
  </w:style>
  <w:style w:type="paragraph" w:styleId="2">
    <w:name w:val="Body Text 2"/>
    <w:aliases w:val=" Знак5 Знак Знак,Знак5 Знак Знак"/>
    <w:basedOn w:val="a"/>
    <w:link w:val="20"/>
    <w:unhideWhenUsed/>
    <w:rsid w:val="00543EE5"/>
    <w:pPr>
      <w:spacing w:after="120" w:line="480" w:lineRule="auto"/>
    </w:pPr>
    <w:rPr>
      <w:lang w:val="x-none" w:eastAsia="x-none"/>
    </w:rPr>
  </w:style>
  <w:style w:type="character" w:customStyle="1" w:styleId="20">
    <w:name w:val="Основной текст 2 Знак"/>
    <w:aliases w:val=" Знак5 Знак Знак Знак,Знак5 Знак Знак Знак"/>
    <w:basedOn w:val="a0"/>
    <w:link w:val="2"/>
    <w:rsid w:val="00543EE5"/>
    <w:rPr>
      <w:rFonts w:ascii="Courier New" w:eastAsia="Courier New" w:hAnsi="Courier New" w:cs="Courier New"/>
      <w:color w:val="000000"/>
      <w:sz w:val="24"/>
      <w:szCs w:val="24"/>
      <w:lang w:val="x-none" w:eastAsia="x-none" w:bidi="ru-RU"/>
    </w:rPr>
  </w:style>
  <w:style w:type="character" w:customStyle="1" w:styleId="a4">
    <w:name w:val="Абзац списка Знак"/>
    <w:link w:val="a3"/>
    <w:uiPriority w:val="34"/>
    <w:locked/>
    <w:rsid w:val="009D37FF"/>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801161">
      <w:bodyDiv w:val="1"/>
      <w:marLeft w:val="0"/>
      <w:marRight w:val="0"/>
      <w:marTop w:val="0"/>
      <w:marBottom w:val="0"/>
      <w:divBdr>
        <w:top w:val="none" w:sz="0" w:space="0" w:color="auto"/>
        <w:left w:val="none" w:sz="0" w:space="0" w:color="auto"/>
        <w:bottom w:val="none" w:sz="0" w:space="0" w:color="auto"/>
        <w:right w:val="none" w:sz="0" w:space="0" w:color="auto"/>
      </w:divBdr>
    </w:div>
    <w:div w:id="326709860">
      <w:bodyDiv w:val="1"/>
      <w:marLeft w:val="0"/>
      <w:marRight w:val="0"/>
      <w:marTop w:val="0"/>
      <w:marBottom w:val="0"/>
      <w:divBdr>
        <w:top w:val="none" w:sz="0" w:space="0" w:color="auto"/>
        <w:left w:val="none" w:sz="0" w:space="0" w:color="auto"/>
        <w:bottom w:val="none" w:sz="0" w:space="0" w:color="auto"/>
        <w:right w:val="none" w:sz="0" w:space="0" w:color="auto"/>
      </w:divBdr>
    </w:div>
    <w:div w:id="349837314">
      <w:bodyDiv w:val="1"/>
      <w:marLeft w:val="0"/>
      <w:marRight w:val="0"/>
      <w:marTop w:val="0"/>
      <w:marBottom w:val="0"/>
      <w:divBdr>
        <w:top w:val="none" w:sz="0" w:space="0" w:color="auto"/>
        <w:left w:val="none" w:sz="0" w:space="0" w:color="auto"/>
        <w:bottom w:val="none" w:sz="0" w:space="0" w:color="auto"/>
        <w:right w:val="none" w:sz="0" w:space="0" w:color="auto"/>
      </w:divBdr>
    </w:div>
    <w:div w:id="376273653">
      <w:bodyDiv w:val="1"/>
      <w:marLeft w:val="0"/>
      <w:marRight w:val="0"/>
      <w:marTop w:val="0"/>
      <w:marBottom w:val="0"/>
      <w:divBdr>
        <w:top w:val="none" w:sz="0" w:space="0" w:color="auto"/>
        <w:left w:val="none" w:sz="0" w:space="0" w:color="auto"/>
        <w:bottom w:val="none" w:sz="0" w:space="0" w:color="auto"/>
        <w:right w:val="none" w:sz="0" w:space="0" w:color="auto"/>
      </w:divBdr>
    </w:div>
    <w:div w:id="445151937">
      <w:bodyDiv w:val="1"/>
      <w:marLeft w:val="0"/>
      <w:marRight w:val="0"/>
      <w:marTop w:val="0"/>
      <w:marBottom w:val="0"/>
      <w:divBdr>
        <w:top w:val="none" w:sz="0" w:space="0" w:color="auto"/>
        <w:left w:val="none" w:sz="0" w:space="0" w:color="auto"/>
        <w:bottom w:val="none" w:sz="0" w:space="0" w:color="auto"/>
        <w:right w:val="none" w:sz="0" w:space="0" w:color="auto"/>
      </w:divBdr>
    </w:div>
    <w:div w:id="493103991">
      <w:bodyDiv w:val="1"/>
      <w:marLeft w:val="0"/>
      <w:marRight w:val="0"/>
      <w:marTop w:val="0"/>
      <w:marBottom w:val="0"/>
      <w:divBdr>
        <w:top w:val="none" w:sz="0" w:space="0" w:color="auto"/>
        <w:left w:val="none" w:sz="0" w:space="0" w:color="auto"/>
        <w:bottom w:val="none" w:sz="0" w:space="0" w:color="auto"/>
        <w:right w:val="none" w:sz="0" w:space="0" w:color="auto"/>
      </w:divBdr>
    </w:div>
    <w:div w:id="504244570">
      <w:bodyDiv w:val="1"/>
      <w:marLeft w:val="0"/>
      <w:marRight w:val="0"/>
      <w:marTop w:val="0"/>
      <w:marBottom w:val="0"/>
      <w:divBdr>
        <w:top w:val="none" w:sz="0" w:space="0" w:color="auto"/>
        <w:left w:val="none" w:sz="0" w:space="0" w:color="auto"/>
        <w:bottom w:val="none" w:sz="0" w:space="0" w:color="auto"/>
        <w:right w:val="none" w:sz="0" w:space="0" w:color="auto"/>
      </w:divBdr>
    </w:div>
    <w:div w:id="601717616">
      <w:bodyDiv w:val="1"/>
      <w:marLeft w:val="0"/>
      <w:marRight w:val="0"/>
      <w:marTop w:val="0"/>
      <w:marBottom w:val="0"/>
      <w:divBdr>
        <w:top w:val="none" w:sz="0" w:space="0" w:color="auto"/>
        <w:left w:val="none" w:sz="0" w:space="0" w:color="auto"/>
        <w:bottom w:val="none" w:sz="0" w:space="0" w:color="auto"/>
        <w:right w:val="none" w:sz="0" w:space="0" w:color="auto"/>
      </w:divBdr>
    </w:div>
    <w:div w:id="728187320">
      <w:bodyDiv w:val="1"/>
      <w:marLeft w:val="0"/>
      <w:marRight w:val="0"/>
      <w:marTop w:val="0"/>
      <w:marBottom w:val="0"/>
      <w:divBdr>
        <w:top w:val="none" w:sz="0" w:space="0" w:color="auto"/>
        <w:left w:val="none" w:sz="0" w:space="0" w:color="auto"/>
        <w:bottom w:val="none" w:sz="0" w:space="0" w:color="auto"/>
        <w:right w:val="none" w:sz="0" w:space="0" w:color="auto"/>
      </w:divBdr>
    </w:div>
    <w:div w:id="771702307">
      <w:bodyDiv w:val="1"/>
      <w:marLeft w:val="0"/>
      <w:marRight w:val="0"/>
      <w:marTop w:val="0"/>
      <w:marBottom w:val="0"/>
      <w:divBdr>
        <w:top w:val="none" w:sz="0" w:space="0" w:color="auto"/>
        <w:left w:val="none" w:sz="0" w:space="0" w:color="auto"/>
        <w:bottom w:val="none" w:sz="0" w:space="0" w:color="auto"/>
        <w:right w:val="none" w:sz="0" w:space="0" w:color="auto"/>
      </w:divBdr>
    </w:div>
    <w:div w:id="934753303">
      <w:bodyDiv w:val="1"/>
      <w:marLeft w:val="0"/>
      <w:marRight w:val="0"/>
      <w:marTop w:val="0"/>
      <w:marBottom w:val="0"/>
      <w:divBdr>
        <w:top w:val="none" w:sz="0" w:space="0" w:color="auto"/>
        <w:left w:val="none" w:sz="0" w:space="0" w:color="auto"/>
        <w:bottom w:val="none" w:sz="0" w:space="0" w:color="auto"/>
        <w:right w:val="none" w:sz="0" w:space="0" w:color="auto"/>
      </w:divBdr>
    </w:div>
    <w:div w:id="936061502">
      <w:bodyDiv w:val="1"/>
      <w:marLeft w:val="0"/>
      <w:marRight w:val="0"/>
      <w:marTop w:val="0"/>
      <w:marBottom w:val="0"/>
      <w:divBdr>
        <w:top w:val="none" w:sz="0" w:space="0" w:color="auto"/>
        <w:left w:val="none" w:sz="0" w:space="0" w:color="auto"/>
        <w:bottom w:val="none" w:sz="0" w:space="0" w:color="auto"/>
        <w:right w:val="none" w:sz="0" w:space="0" w:color="auto"/>
      </w:divBdr>
    </w:div>
    <w:div w:id="953100113">
      <w:bodyDiv w:val="1"/>
      <w:marLeft w:val="0"/>
      <w:marRight w:val="0"/>
      <w:marTop w:val="0"/>
      <w:marBottom w:val="0"/>
      <w:divBdr>
        <w:top w:val="none" w:sz="0" w:space="0" w:color="auto"/>
        <w:left w:val="none" w:sz="0" w:space="0" w:color="auto"/>
        <w:bottom w:val="none" w:sz="0" w:space="0" w:color="auto"/>
        <w:right w:val="none" w:sz="0" w:space="0" w:color="auto"/>
      </w:divBdr>
    </w:div>
    <w:div w:id="972633066">
      <w:bodyDiv w:val="1"/>
      <w:marLeft w:val="0"/>
      <w:marRight w:val="0"/>
      <w:marTop w:val="0"/>
      <w:marBottom w:val="0"/>
      <w:divBdr>
        <w:top w:val="none" w:sz="0" w:space="0" w:color="auto"/>
        <w:left w:val="none" w:sz="0" w:space="0" w:color="auto"/>
        <w:bottom w:val="none" w:sz="0" w:space="0" w:color="auto"/>
        <w:right w:val="none" w:sz="0" w:space="0" w:color="auto"/>
      </w:divBdr>
    </w:div>
    <w:div w:id="1012415799">
      <w:bodyDiv w:val="1"/>
      <w:marLeft w:val="0"/>
      <w:marRight w:val="0"/>
      <w:marTop w:val="0"/>
      <w:marBottom w:val="0"/>
      <w:divBdr>
        <w:top w:val="none" w:sz="0" w:space="0" w:color="auto"/>
        <w:left w:val="none" w:sz="0" w:space="0" w:color="auto"/>
        <w:bottom w:val="none" w:sz="0" w:space="0" w:color="auto"/>
        <w:right w:val="none" w:sz="0" w:space="0" w:color="auto"/>
      </w:divBdr>
    </w:div>
    <w:div w:id="1173912592">
      <w:bodyDiv w:val="1"/>
      <w:marLeft w:val="0"/>
      <w:marRight w:val="0"/>
      <w:marTop w:val="0"/>
      <w:marBottom w:val="0"/>
      <w:divBdr>
        <w:top w:val="none" w:sz="0" w:space="0" w:color="auto"/>
        <w:left w:val="none" w:sz="0" w:space="0" w:color="auto"/>
        <w:bottom w:val="none" w:sz="0" w:space="0" w:color="auto"/>
        <w:right w:val="none" w:sz="0" w:space="0" w:color="auto"/>
      </w:divBdr>
    </w:div>
    <w:div w:id="1183862627">
      <w:bodyDiv w:val="1"/>
      <w:marLeft w:val="0"/>
      <w:marRight w:val="0"/>
      <w:marTop w:val="0"/>
      <w:marBottom w:val="0"/>
      <w:divBdr>
        <w:top w:val="none" w:sz="0" w:space="0" w:color="auto"/>
        <w:left w:val="none" w:sz="0" w:space="0" w:color="auto"/>
        <w:bottom w:val="none" w:sz="0" w:space="0" w:color="auto"/>
        <w:right w:val="none" w:sz="0" w:space="0" w:color="auto"/>
      </w:divBdr>
    </w:div>
    <w:div w:id="1216623919">
      <w:bodyDiv w:val="1"/>
      <w:marLeft w:val="0"/>
      <w:marRight w:val="0"/>
      <w:marTop w:val="0"/>
      <w:marBottom w:val="0"/>
      <w:divBdr>
        <w:top w:val="none" w:sz="0" w:space="0" w:color="auto"/>
        <w:left w:val="none" w:sz="0" w:space="0" w:color="auto"/>
        <w:bottom w:val="none" w:sz="0" w:space="0" w:color="auto"/>
        <w:right w:val="none" w:sz="0" w:space="0" w:color="auto"/>
      </w:divBdr>
    </w:div>
    <w:div w:id="1253079783">
      <w:bodyDiv w:val="1"/>
      <w:marLeft w:val="0"/>
      <w:marRight w:val="0"/>
      <w:marTop w:val="0"/>
      <w:marBottom w:val="0"/>
      <w:divBdr>
        <w:top w:val="none" w:sz="0" w:space="0" w:color="auto"/>
        <w:left w:val="none" w:sz="0" w:space="0" w:color="auto"/>
        <w:bottom w:val="none" w:sz="0" w:space="0" w:color="auto"/>
        <w:right w:val="none" w:sz="0" w:space="0" w:color="auto"/>
      </w:divBdr>
    </w:div>
    <w:div w:id="1375815233">
      <w:bodyDiv w:val="1"/>
      <w:marLeft w:val="0"/>
      <w:marRight w:val="0"/>
      <w:marTop w:val="0"/>
      <w:marBottom w:val="0"/>
      <w:divBdr>
        <w:top w:val="none" w:sz="0" w:space="0" w:color="auto"/>
        <w:left w:val="none" w:sz="0" w:space="0" w:color="auto"/>
        <w:bottom w:val="none" w:sz="0" w:space="0" w:color="auto"/>
        <w:right w:val="none" w:sz="0" w:space="0" w:color="auto"/>
      </w:divBdr>
    </w:div>
    <w:div w:id="1560481928">
      <w:bodyDiv w:val="1"/>
      <w:marLeft w:val="0"/>
      <w:marRight w:val="0"/>
      <w:marTop w:val="0"/>
      <w:marBottom w:val="0"/>
      <w:divBdr>
        <w:top w:val="none" w:sz="0" w:space="0" w:color="auto"/>
        <w:left w:val="none" w:sz="0" w:space="0" w:color="auto"/>
        <w:bottom w:val="none" w:sz="0" w:space="0" w:color="auto"/>
        <w:right w:val="none" w:sz="0" w:space="0" w:color="auto"/>
      </w:divBdr>
    </w:div>
    <w:div w:id="1711418918">
      <w:bodyDiv w:val="1"/>
      <w:marLeft w:val="0"/>
      <w:marRight w:val="0"/>
      <w:marTop w:val="0"/>
      <w:marBottom w:val="0"/>
      <w:divBdr>
        <w:top w:val="none" w:sz="0" w:space="0" w:color="auto"/>
        <w:left w:val="none" w:sz="0" w:space="0" w:color="auto"/>
        <w:bottom w:val="none" w:sz="0" w:space="0" w:color="auto"/>
        <w:right w:val="none" w:sz="0" w:space="0" w:color="auto"/>
      </w:divBdr>
    </w:div>
    <w:div w:id="1798377573">
      <w:bodyDiv w:val="1"/>
      <w:marLeft w:val="0"/>
      <w:marRight w:val="0"/>
      <w:marTop w:val="0"/>
      <w:marBottom w:val="0"/>
      <w:divBdr>
        <w:top w:val="none" w:sz="0" w:space="0" w:color="auto"/>
        <w:left w:val="none" w:sz="0" w:space="0" w:color="auto"/>
        <w:bottom w:val="none" w:sz="0" w:space="0" w:color="auto"/>
        <w:right w:val="none" w:sz="0" w:space="0" w:color="auto"/>
      </w:divBdr>
    </w:div>
    <w:div w:id="1842164150">
      <w:bodyDiv w:val="1"/>
      <w:marLeft w:val="0"/>
      <w:marRight w:val="0"/>
      <w:marTop w:val="0"/>
      <w:marBottom w:val="0"/>
      <w:divBdr>
        <w:top w:val="none" w:sz="0" w:space="0" w:color="auto"/>
        <w:left w:val="none" w:sz="0" w:space="0" w:color="auto"/>
        <w:bottom w:val="none" w:sz="0" w:space="0" w:color="auto"/>
        <w:right w:val="none" w:sz="0" w:space="0" w:color="auto"/>
      </w:divBdr>
    </w:div>
    <w:div w:id="1859539159">
      <w:bodyDiv w:val="1"/>
      <w:marLeft w:val="0"/>
      <w:marRight w:val="0"/>
      <w:marTop w:val="0"/>
      <w:marBottom w:val="0"/>
      <w:divBdr>
        <w:top w:val="none" w:sz="0" w:space="0" w:color="auto"/>
        <w:left w:val="none" w:sz="0" w:space="0" w:color="auto"/>
        <w:bottom w:val="none" w:sz="0" w:space="0" w:color="auto"/>
        <w:right w:val="none" w:sz="0" w:space="0" w:color="auto"/>
      </w:divBdr>
    </w:div>
    <w:div w:id="1885560723">
      <w:bodyDiv w:val="1"/>
      <w:marLeft w:val="0"/>
      <w:marRight w:val="0"/>
      <w:marTop w:val="0"/>
      <w:marBottom w:val="0"/>
      <w:divBdr>
        <w:top w:val="none" w:sz="0" w:space="0" w:color="auto"/>
        <w:left w:val="none" w:sz="0" w:space="0" w:color="auto"/>
        <w:bottom w:val="none" w:sz="0" w:space="0" w:color="auto"/>
        <w:right w:val="none" w:sz="0" w:space="0" w:color="auto"/>
      </w:divBdr>
    </w:div>
    <w:div w:id="1905020835">
      <w:bodyDiv w:val="1"/>
      <w:marLeft w:val="0"/>
      <w:marRight w:val="0"/>
      <w:marTop w:val="0"/>
      <w:marBottom w:val="0"/>
      <w:divBdr>
        <w:top w:val="none" w:sz="0" w:space="0" w:color="auto"/>
        <w:left w:val="none" w:sz="0" w:space="0" w:color="auto"/>
        <w:bottom w:val="none" w:sz="0" w:space="0" w:color="auto"/>
        <w:right w:val="none" w:sz="0" w:space="0" w:color="auto"/>
      </w:divBdr>
    </w:div>
    <w:div w:id="1932540040">
      <w:bodyDiv w:val="1"/>
      <w:marLeft w:val="0"/>
      <w:marRight w:val="0"/>
      <w:marTop w:val="0"/>
      <w:marBottom w:val="0"/>
      <w:divBdr>
        <w:top w:val="none" w:sz="0" w:space="0" w:color="auto"/>
        <w:left w:val="none" w:sz="0" w:space="0" w:color="auto"/>
        <w:bottom w:val="none" w:sz="0" w:space="0" w:color="auto"/>
        <w:right w:val="none" w:sz="0" w:space="0" w:color="auto"/>
      </w:divBdr>
    </w:div>
    <w:div w:id="1960988199">
      <w:bodyDiv w:val="1"/>
      <w:marLeft w:val="0"/>
      <w:marRight w:val="0"/>
      <w:marTop w:val="0"/>
      <w:marBottom w:val="0"/>
      <w:divBdr>
        <w:top w:val="none" w:sz="0" w:space="0" w:color="auto"/>
        <w:left w:val="none" w:sz="0" w:space="0" w:color="auto"/>
        <w:bottom w:val="none" w:sz="0" w:space="0" w:color="auto"/>
        <w:right w:val="none" w:sz="0" w:space="0" w:color="auto"/>
      </w:divBdr>
    </w:div>
    <w:div w:id="201217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2E3D9-C436-5945-A140-E60D693B1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24</Pages>
  <Words>9939</Words>
  <Characters>56655</Characters>
  <Application>Microsoft Office Word</Application>
  <DocSecurity>0</DocSecurity>
  <Lines>472</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Анастасия Теплинская</cp:lastModifiedBy>
  <cp:revision>5</cp:revision>
  <dcterms:created xsi:type="dcterms:W3CDTF">2023-07-25T12:10:00Z</dcterms:created>
  <dcterms:modified xsi:type="dcterms:W3CDTF">2024-07-05T12:17:00Z</dcterms:modified>
</cp:coreProperties>
</file>