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КОНТРАКТ №____</w:t>
      </w:r>
    </w:p>
    <w:p w:rsidR="00735957" w:rsidRPr="00735957" w:rsidRDefault="00B97361" w:rsidP="0073595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center"/>
        <w:rPr>
          <w:rFonts w:ascii="Times New Roman" w:eastAsia="Times New Roman" w:hAnsi="Times New Roman" w:cs="Times New Roman"/>
          <w:sz w:val="23"/>
          <w:szCs w:val="23"/>
          <w:lang w:eastAsia="ru-RU"/>
        </w:rPr>
      </w:pPr>
      <w:r w:rsidRPr="00B97361">
        <w:rPr>
          <w:rFonts w:ascii="Times New Roman" w:eastAsia="Times New Roman" w:hAnsi="Times New Roman" w:cs="Times New Roman"/>
          <w:b/>
          <w:bCs/>
          <w:sz w:val="24"/>
          <w:szCs w:val="24"/>
          <w:lang w:eastAsia="ru-RU"/>
        </w:rPr>
        <w:t xml:space="preserve">Оказание услуг по изготовлению печатей и штампов автоматических </w:t>
      </w:r>
      <w:r w:rsidR="00735957" w:rsidRPr="00735957">
        <w:rPr>
          <w:rFonts w:ascii="Times New Roman" w:eastAsia="Times New Roman" w:hAnsi="Times New Roman" w:cs="Times New Roman"/>
          <w:sz w:val="24"/>
          <w:szCs w:val="24"/>
          <w:lang w:eastAsia="ru-RU"/>
        </w:rPr>
        <w:t xml:space="preserve">Идентификационный код закупки </w:t>
      </w:r>
      <w:r w:rsidR="00DF426B" w:rsidRPr="00DF426B">
        <w:rPr>
          <w:rFonts w:ascii="Times New Roman" w:eastAsia="Times New Roman" w:hAnsi="Times New Roman" w:cs="Times New Roman"/>
          <w:sz w:val="24"/>
          <w:szCs w:val="24"/>
          <w:lang w:eastAsia="ru-RU"/>
        </w:rPr>
        <w:t>242780113557078010100100040000000244</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735957" w:rsidRPr="00DF426B"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F426B">
        <w:rPr>
          <w:rFonts w:ascii="Times New Roman" w:eastAsia="Times New Roman" w:hAnsi="Times New Roman" w:cs="Times New Roman"/>
          <w:sz w:val="24"/>
          <w:szCs w:val="24"/>
          <w:lang w:eastAsia="ru-RU"/>
        </w:rPr>
        <w:t>Санкт-Петербург</w:t>
      </w:r>
      <w:r w:rsidRPr="00DF426B">
        <w:rPr>
          <w:rFonts w:ascii="Times New Roman" w:eastAsia="Times New Roman" w:hAnsi="Times New Roman" w:cs="Times New Roman"/>
          <w:sz w:val="24"/>
          <w:szCs w:val="24"/>
          <w:lang w:eastAsia="ru-RU"/>
        </w:rPr>
        <w:tab/>
      </w:r>
      <w:r w:rsidRPr="00DF426B">
        <w:rPr>
          <w:rFonts w:ascii="Times New Roman" w:eastAsia="Times New Roman" w:hAnsi="Times New Roman" w:cs="Times New Roman"/>
          <w:sz w:val="24"/>
          <w:szCs w:val="24"/>
          <w:lang w:eastAsia="ru-RU"/>
        </w:rPr>
        <w:tab/>
      </w:r>
      <w:r w:rsidRPr="00DF426B">
        <w:rPr>
          <w:rFonts w:ascii="Times New Roman" w:eastAsia="Times New Roman" w:hAnsi="Times New Roman" w:cs="Times New Roman"/>
          <w:sz w:val="24"/>
          <w:szCs w:val="24"/>
          <w:lang w:eastAsia="ru-RU"/>
        </w:rPr>
        <w:tab/>
      </w:r>
      <w:r w:rsidRPr="00DF426B">
        <w:rPr>
          <w:rFonts w:ascii="Times New Roman" w:eastAsia="Times New Roman" w:hAnsi="Times New Roman" w:cs="Times New Roman"/>
          <w:sz w:val="24"/>
          <w:szCs w:val="24"/>
          <w:lang w:eastAsia="ru-RU"/>
        </w:rPr>
        <w:tab/>
      </w:r>
      <w:r w:rsidRPr="00DF426B">
        <w:rPr>
          <w:rFonts w:ascii="Times New Roman" w:eastAsia="Times New Roman" w:hAnsi="Times New Roman" w:cs="Times New Roman"/>
          <w:sz w:val="24"/>
          <w:szCs w:val="24"/>
          <w:lang w:eastAsia="ru-RU"/>
        </w:rPr>
        <w:tab/>
        <w:t xml:space="preserve">       </w:t>
      </w:r>
      <w:r w:rsidRPr="00DF426B">
        <w:rPr>
          <w:rFonts w:ascii="Times New Roman" w:eastAsia="Times New Roman" w:hAnsi="Times New Roman" w:cs="Times New Roman"/>
          <w:sz w:val="24"/>
          <w:szCs w:val="24"/>
          <w:lang w:eastAsia="ru-RU"/>
        </w:rPr>
        <w:tab/>
        <w:t xml:space="preserve">            </w:t>
      </w:r>
      <w:r w:rsidRPr="00DF426B">
        <w:rPr>
          <w:rFonts w:ascii="Times New Roman" w:eastAsia="Times New Roman" w:hAnsi="Times New Roman" w:cs="Times New Roman"/>
          <w:sz w:val="24"/>
          <w:szCs w:val="24"/>
          <w:lang w:eastAsia="ru-RU"/>
        </w:rPr>
        <w:tab/>
        <w:t xml:space="preserve"> «___» _________ 2024 г.</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Санкт-Петербургское государственное бюджетное учреждение социального обслуживания населения "Комплексный центр Василеостровского района" (сокращенное наименование СПб ГБУСОН «КЦ Василеостровского района»), именуемое в дальнейшем «Заказчик», в лице директора Назаровой Любови Владимировны, действующего Устава, с одной стороны и ___________________ (сокращенное наименование ___________), именуемое в дальнейшем «Исполнитель», в лице</w:t>
      </w:r>
      <w:r w:rsidRPr="00735957">
        <w:rPr>
          <w:rFonts w:ascii="Times New Roman" w:eastAsia="Times New Roman" w:hAnsi="Times New Roman" w:cs="Times New Roman"/>
          <w:sz w:val="20"/>
          <w:szCs w:val="20"/>
          <w:lang w:eastAsia="ru-RU"/>
        </w:rPr>
        <w:t xml:space="preserve"> </w:t>
      </w:r>
      <w:r w:rsidRPr="00735957">
        <w:rPr>
          <w:rFonts w:ascii="Times New Roman" w:eastAsia="Times New Roman" w:hAnsi="Times New Roman" w:cs="Times New Roman"/>
          <w:sz w:val="24"/>
          <w:szCs w:val="24"/>
          <w:lang w:eastAsia="ru-RU"/>
        </w:rPr>
        <w:t xml:space="preserve">__________________, действующий на основании _______________, с другой стороны, совместно именуемые в дальнейшем «Стороны», </w:t>
      </w:r>
      <w:r w:rsidR="00164C5E" w:rsidRPr="00164C5E">
        <w:rPr>
          <w:rFonts w:ascii="Times New Roman" w:eastAsia="Times New Roman" w:hAnsi="Times New Roman" w:cs="Times New Roman"/>
          <w:sz w:val="24"/>
          <w:szCs w:val="24"/>
          <w:lang w:eastAsia="ru-RU"/>
        </w:rPr>
        <w:t>руководствуясь Гражданским кодексом Российской Федерации, на основании п.4 ст. 93 Федерального закона от 05.04.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164C5E" w:rsidRPr="00735957" w:rsidRDefault="00164C5E"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1. Предмет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1.1. Исполнитель обязуется в порядке и на условиях, установленных Контрактом и </w:t>
      </w:r>
      <w:bookmarkStart w:id="0" w:name="_Hlk96593159"/>
      <w:r w:rsidRPr="00735957">
        <w:rPr>
          <w:rFonts w:ascii="Times New Roman" w:eastAsia="Times New Roman" w:hAnsi="Times New Roman" w:cs="Times New Roman"/>
          <w:sz w:val="24"/>
          <w:szCs w:val="24"/>
          <w:lang w:eastAsia="ru-RU"/>
        </w:rPr>
        <w:t>Описанием объекта закупки</w:t>
      </w:r>
      <w:bookmarkEnd w:id="0"/>
      <w:r w:rsidRPr="00735957">
        <w:rPr>
          <w:rFonts w:ascii="Times New Roman" w:eastAsia="Times New Roman" w:hAnsi="Times New Roman" w:cs="Times New Roman"/>
          <w:sz w:val="24"/>
          <w:szCs w:val="24"/>
          <w:lang w:eastAsia="ru-RU"/>
        </w:rPr>
        <w:t xml:space="preserve"> (приложение №1 к настоящему Контракту), по заданию Заказчика оказать </w:t>
      </w:r>
      <w:r w:rsidRPr="00B97361">
        <w:rPr>
          <w:rFonts w:ascii="Times New Roman" w:eastAsia="Times New Roman" w:hAnsi="Times New Roman" w:cs="Times New Roman"/>
          <w:sz w:val="24"/>
          <w:szCs w:val="24"/>
          <w:lang w:eastAsia="ru-RU"/>
        </w:rPr>
        <w:t xml:space="preserve">услуги </w:t>
      </w:r>
      <w:r w:rsidR="00B97361" w:rsidRPr="00B97361">
        <w:rPr>
          <w:rFonts w:ascii="Times New Roman" w:eastAsia="Times New Roman" w:hAnsi="Times New Roman" w:cs="Times New Roman"/>
          <w:bCs/>
          <w:sz w:val="24"/>
          <w:szCs w:val="24"/>
          <w:lang w:eastAsia="ru-RU"/>
        </w:rPr>
        <w:t>по изготовлению печатей и штампов автоматических</w:t>
      </w:r>
      <w:r w:rsidR="00B97361" w:rsidRPr="00B97361">
        <w:rPr>
          <w:rFonts w:ascii="Times New Roman" w:eastAsia="Times New Roman" w:hAnsi="Times New Roman" w:cs="Times New Roman"/>
          <w:b/>
          <w:bCs/>
          <w:sz w:val="24"/>
          <w:szCs w:val="24"/>
          <w:lang w:eastAsia="ru-RU"/>
        </w:rPr>
        <w:t xml:space="preserve"> </w:t>
      </w:r>
      <w:r w:rsidRPr="00735957">
        <w:rPr>
          <w:rFonts w:ascii="Times New Roman" w:eastAsia="Times New Roman" w:hAnsi="Times New Roman" w:cs="Times New Roman"/>
          <w:sz w:val="24"/>
          <w:szCs w:val="24"/>
          <w:lang w:eastAsia="ru-RU"/>
        </w:rPr>
        <w:t>для нужд СПб ГБУСОН «КЦ Василеостровского района» (далее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Расчета цены Контракта (расчет суммы цен единиц Услуги), являющемуся приложением № 2 к Контракту (далее – Расчет цены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Описанием объекта закупки, являющимся приложением № 1 к Контракту, определяющим объем, содержание Услуг и другие, предъявляемые к ним требования.</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2. Права и обязанности сторон</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2.1. Заказчик вправе:</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2.2. Заказчик обязан:</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 xml:space="preserve">- принять решение об одностороннем отказе от исполнения Контракта в случаях, предусмотренных частью 15 </w:t>
      </w:r>
      <w:r w:rsidRPr="00735957">
        <w:rPr>
          <w:rFonts w:ascii="Times New Roman" w:eastAsia="Times New Roman" w:hAnsi="Times New Roman" w:cs="Times New Roman"/>
          <w:color w:val="000000"/>
          <w:sz w:val="24"/>
          <w:szCs w:val="24"/>
          <w:lang w:eastAsia="ru-RU" w:bidi="ru-RU"/>
        </w:rPr>
        <w:t>статьи 95 Закона;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2.3. Исполнитель вправе:</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lastRenderedPageBreak/>
        <w:t>- требовать подписания документов об исполнении им обязательств по Контракту от Заказчика;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sz w:val="24"/>
          <w:szCs w:val="24"/>
          <w:lang w:eastAsia="ru-RU"/>
        </w:rPr>
        <w:t xml:space="preserve">- принять решение об одностороннем отказе от исполнения Контракта в соответствии с гражданским законодательством Российской Федерации;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2.4. Исполнитель обязан:</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 оказать Услуги, обеспечив надлежащее качество, в сроки, установленные Контрактом;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3. Цена контракта, порядок расчетов (порядок и сроки оплаты услуг), авансирование, обеспечение исполнение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3.1. Цена Контракта составляет _______ рублей ____ копеек (__________), в том числе НДС - _________ /НДС не облагается, согласно Расчета цены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Цена единиц Услуги указана в Расчете цены Контракта (приложение № 2 к настоящему контракту). Валютой, используемой для расчетов с Исполнителем, является российский рубль.</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DA5402">
        <w:rPr>
          <w:rFonts w:ascii="Times New Roman" w:eastAsia="Times New Roman" w:hAnsi="Times New Roman" w:cs="Times New Roman"/>
          <w:sz w:val="24"/>
          <w:szCs w:val="24"/>
          <w:lang w:eastAsia="ru-RU"/>
        </w:rPr>
        <w:t>.</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3.3. В случае, если Контрактом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3.5. Заказчик осуществляет расчеты с Исполнителем по безналичному расчету за счет внебюджетных средств.</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Вид внебюджетных средств: </w:t>
      </w:r>
      <w:r w:rsidR="00B97361" w:rsidRPr="00B97361">
        <w:rPr>
          <w:rFonts w:ascii="Times New Roman" w:eastAsia="Times New Roman" w:hAnsi="Times New Roman" w:cs="Times New Roman"/>
          <w:sz w:val="24"/>
          <w:szCs w:val="24"/>
          <w:lang w:eastAsia="ru-RU"/>
        </w:rPr>
        <w:t>Субсидии на выполнение государственного задания</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3.6. Сроки и порядок оплаты оказанных Услуг: оплата надлежаще оказанных Услуг производится в срок не более чем в течение </w:t>
      </w:r>
      <w:r w:rsidR="0075781B">
        <w:rPr>
          <w:rFonts w:ascii="Times New Roman" w:eastAsia="Times New Roman" w:hAnsi="Times New Roman" w:cs="Times New Roman"/>
          <w:sz w:val="24"/>
          <w:szCs w:val="24"/>
          <w:lang w:eastAsia="ru-RU"/>
        </w:rPr>
        <w:t>10</w:t>
      </w:r>
      <w:r w:rsidRPr="00735957">
        <w:rPr>
          <w:rFonts w:ascii="Times New Roman" w:eastAsia="Times New Roman" w:hAnsi="Times New Roman" w:cs="Times New Roman"/>
          <w:sz w:val="24"/>
          <w:szCs w:val="24"/>
          <w:lang w:eastAsia="ru-RU"/>
        </w:rPr>
        <w:t xml:space="preserve"> (</w:t>
      </w:r>
      <w:r w:rsidR="0075781B">
        <w:rPr>
          <w:rFonts w:ascii="Times New Roman" w:eastAsia="Times New Roman" w:hAnsi="Times New Roman" w:cs="Times New Roman"/>
          <w:sz w:val="24"/>
          <w:szCs w:val="24"/>
          <w:lang w:eastAsia="ru-RU"/>
        </w:rPr>
        <w:t>десяти</w:t>
      </w:r>
      <w:r w:rsidRPr="00735957">
        <w:rPr>
          <w:rFonts w:ascii="Times New Roman" w:eastAsia="Times New Roman" w:hAnsi="Times New Roman" w:cs="Times New Roman"/>
          <w:sz w:val="24"/>
          <w:szCs w:val="24"/>
          <w:lang w:eastAsia="ru-RU"/>
        </w:rPr>
        <w:t xml:space="preserve">) рабочих дней со дня подписания Заказчиком документа о приемке путем перечисления денежных средств на расчетный счет Исполнителя, указанный в Контракте. </w:t>
      </w:r>
    </w:p>
    <w:p w:rsidR="00735957" w:rsidRPr="00735957" w:rsidRDefault="00735957" w:rsidP="00735957">
      <w:pPr>
        <w:widowControl w:val="0"/>
        <w:tabs>
          <w:tab w:val="num" w:pos="22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 xml:space="preserve">3.7.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 </w:t>
      </w:r>
    </w:p>
    <w:p w:rsidR="00735957" w:rsidRPr="00735957" w:rsidRDefault="00735957" w:rsidP="00735957">
      <w:pPr>
        <w:widowControl w:val="0"/>
        <w:tabs>
          <w:tab w:val="num" w:pos="22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3.8.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lastRenderedPageBreak/>
        <w:t>3.9. Авансирование не предусмотрено.</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3.10.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3.11. 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4. Порядок оказания Услуг</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4.1. Место, условия и сроки оказания Услуг установлены в Описании объекта закупки (Приложение №1 к настоящему Контракту)</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4.2.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 xml:space="preserve">5. 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1C73E8" w:rsidRPr="001C73E8" w:rsidRDefault="00164C5E"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5.1.</w:t>
      </w:r>
      <w:r w:rsidR="001C73E8" w:rsidRPr="001C73E8">
        <w:rPr>
          <w:rFonts w:ascii="Times New Roman" w:eastAsia="Times New Roman" w:hAnsi="Times New Roman" w:cs="Times New Roman"/>
          <w:sz w:val="24"/>
          <w:szCs w:val="24"/>
          <w:lang w:eastAsia="ru-RU"/>
        </w:rPr>
        <w:t xml:space="preserve"> Сдача и приемка оказанных Услуг производится ответственными представителями Заказчика и Исполнителя и по окончанию оказания Услуг оформляется соответствующими документами.</w:t>
      </w:r>
    </w:p>
    <w:p w:rsidR="001C73E8" w:rsidRPr="001C73E8" w:rsidRDefault="001C73E8"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C73E8">
        <w:rPr>
          <w:rFonts w:ascii="Times New Roman" w:eastAsia="Times New Roman" w:hAnsi="Times New Roman" w:cs="Times New Roman"/>
          <w:sz w:val="24"/>
          <w:szCs w:val="24"/>
          <w:lang w:eastAsia="ru-RU"/>
        </w:rPr>
        <w:t>5.2. Срок проведения проверки оказанных Услуг, подписания Акта, товарной накладной устанавливается в течение 3 (трех) рабочих дней с момента предъявления оказанных Услуг Исполнителем Заказчику.</w:t>
      </w:r>
    </w:p>
    <w:p w:rsidR="001C73E8" w:rsidRPr="001C73E8" w:rsidRDefault="001C73E8"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C73E8">
        <w:rPr>
          <w:rFonts w:ascii="Times New Roman" w:eastAsia="Times New Roman" w:hAnsi="Times New Roman" w:cs="Times New Roman"/>
          <w:sz w:val="24"/>
          <w:szCs w:val="24"/>
          <w:lang w:eastAsia="ru-RU"/>
        </w:rPr>
        <w:t>5.3. После проведения проверки оказанных Услуг Заказчик направляет Исполнителю подписанные документы о приёмке оказанных Услуг или мотивированный отказ.</w:t>
      </w:r>
    </w:p>
    <w:p w:rsidR="001C73E8" w:rsidRPr="001C73E8" w:rsidRDefault="001C73E8"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C73E8">
        <w:rPr>
          <w:rFonts w:ascii="Times New Roman" w:eastAsia="Times New Roman" w:hAnsi="Times New Roman" w:cs="Times New Roman"/>
          <w:sz w:val="24"/>
          <w:szCs w:val="24"/>
          <w:lang w:eastAsia="ru-RU"/>
        </w:rPr>
        <w:t>5.4.В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Исполнитель устраняет все обнаруженные недостатки своими силами и за свой счет в сроки, указанные Заказчиком.</w:t>
      </w:r>
    </w:p>
    <w:p w:rsidR="001C73E8" w:rsidRPr="001C73E8" w:rsidRDefault="001C73E8"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C73E8">
        <w:rPr>
          <w:rFonts w:ascii="Times New Roman" w:eastAsia="Times New Roman" w:hAnsi="Times New Roman" w:cs="Times New Roman"/>
          <w:sz w:val="24"/>
          <w:szCs w:val="24"/>
          <w:lang w:eastAsia="ru-RU"/>
        </w:rPr>
        <w:t>5.5. Датой приемки оказанных Услуг считается дата подписания Сторонами акта сдачи-приемки оказанных услуг и товарной накладной. Для проверки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 Результаты экспертизы оформляются в виде заключения, которое подписывается уполномоченным лицом Заказчика либо в случае привлечения экспертов – экспертом, уполномоченным представителем экспертной организации.</w:t>
      </w:r>
    </w:p>
    <w:p w:rsidR="001C73E8" w:rsidRPr="001C73E8" w:rsidRDefault="001C73E8"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C73E8">
        <w:rPr>
          <w:rFonts w:ascii="Times New Roman" w:eastAsia="Times New Roman" w:hAnsi="Times New Roman" w:cs="Times New Roman"/>
          <w:sz w:val="24"/>
          <w:szCs w:val="24"/>
          <w:lang w:eastAsia="ru-RU"/>
        </w:rPr>
        <w:t>5.6. Если в процессе оказания Услуг выясняется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оказания Услуг.</w:t>
      </w:r>
    </w:p>
    <w:p w:rsidR="001C73E8" w:rsidRPr="001C73E8" w:rsidRDefault="001C73E8" w:rsidP="001C73E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C73E8">
        <w:rPr>
          <w:rFonts w:ascii="Times New Roman" w:eastAsia="Times New Roman" w:hAnsi="Times New Roman" w:cs="Times New Roman"/>
          <w:sz w:val="24"/>
          <w:szCs w:val="24"/>
          <w:lang w:eastAsia="ru-RU"/>
        </w:rPr>
        <w:lastRenderedPageBreak/>
        <w:t>5.7.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6. Ответственность Сторон</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6.2. Заказчик вправе отказаться от оплаты Услуг ненадлежащего качества, а если такие Услуги оплачены, потребовать возврата уплаченных сумм.</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 (одна тысяча рублей 00 копеек).</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 xml:space="preserve">6.6.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 xml:space="preserve">6.7. </w:t>
      </w:r>
      <w:r w:rsidRPr="00E75E64">
        <w:rPr>
          <w:rFonts w:ascii="Times New Roman" w:eastAsia="Times New Roman" w:hAnsi="Times New Roman" w:cs="Times New Roman"/>
          <w:bCs/>
          <w:sz w:val="24"/>
          <w:szCs w:val="24"/>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Pr>
          <w:rFonts w:ascii="Times New Roman" w:eastAsia="Times New Roman" w:hAnsi="Times New Roman" w:cs="Times New Roman"/>
          <w:bCs/>
          <w:sz w:val="24"/>
          <w:szCs w:val="24"/>
          <w:lang w:eastAsia="ru-RU"/>
        </w:rPr>
        <w:t>10 процентов от суммы контракта</w:t>
      </w:r>
      <w:r w:rsidRPr="00E75E64">
        <w:rPr>
          <w:rFonts w:ascii="Times New Roman" w:eastAsia="Times New Roman" w:hAnsi="Times New Roman" w:cs="Times New Roman"/>
          <w:sz w:val="24"/>
          <w:szCs w:val="24"/>
          <w:lang w:eastAsia="ru-RU"/>
        </w:rPr>
        <w:t xml:space="preserve"> за исключением случаев, указанных в</w:t>
      </w:r>
      <w:r w:rsidRPr="00E75E64">
        <w:rPr>
          <w:rFonts w:ascii="Times New Roman" w:eastAsia="Times New Roman" w:hAnsi="Times New Roman" w:cs="Times New Roman"/>
          <w:bCs/>
          <w:sz w:val="24"/>
          <w:szCs w:val="24"/>
          <w:lang w:eastAsia="ru-RU"/>
        </w:rPr>
        <w:t xml:space="preserve"> пунктах 6.8 Контракта).</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 xml:space="preserve">6.8. За каждый факт неисполнения или ненадлежащего исполнения </w:t>
      </w:r>
      <w:r w:rsidRPr="00E75E64">
        <w:rPr>
          <w:rFonts w:ascii="Times New Roman" w:eastAsia="Times New Roman" w:hAnsi="Times New Roman" w:cs="Times New Roman"/>
          <w:bCs/>
          <w:sz w:val="24"/>
          <w:szCs w:val="24"/>
          <w:lang w:eastAsia="ru-RU"/>
        </w:rPr>
        <w:t xml:space="preserve">Исполнителем </w:t>
      </w:r>
      <w:r w:rsidRPr="00E75E64">
        <w:rPr>
          <w:rFonts w:ascii="Times New Roman" w:eastAsia="Times New Roman" w:hAnsi="Times New Roman" w:cs="Times New Roman"/>
          <w:sz w:val="24"/>
          <w:szCs w:val="24"/>
          <w:lang w:eastAsia="ru-RU"/>
        </w:rPr>
        <w:t xml:space="preserve">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w:t>
      </w:r>
      <w:r w:rsidRPr="00E75E64">
        <w:rPr>
          <w:rFonts w:ascii="Times New Roman" w:eastAsia="Times New Roman" w:hAnsi="Times New Roman" w:cs="Times New Roman"/>
          <w:bCs/>
          <w:sz w:val="24"/>
          <w:szCs w:val="24"/>
          <w:lang w:eastAsia="ru-RU"/>
        </w:rPr>
        <w:t>1 000 (одна тысяча) рублей 00 копеек</w:t>
      </w:r>
      <w:r w:rsidRPr="00E75E64">
        <w:rPr>
          <w:rFonts w:ascii="Times New Roman" w:eastAsia="Times New Roman" w:hAnsi="Times New Roman" w:cs="Times New Roman"/>
          <w:sz w:val="24"/>
          <w:szCs w:val="24"/>
          <w:lang w:eastAsia="ru-RU"/>
        </w:rPr>
        <w:t>.</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E75E64">
        <w:rPr>
          <w:rFonts w:ascii="Times New Roman" w:eastAsia="Times New Roman" w:hAnsi="Times New Roman" w:cs="Times New Roman"/>
          <w:sz w:val="24"/>
          <w:szCs w:val="24"/>
          <w:lang w:eastAsia="ru-RU"/>
        </w:rPr>
        <w:t>.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0</w:t>
      </w:r>
      <w:r w:rsidRPr="00E75E64">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1</w:t>
      </w:r>
      <w:r w:rsidRPr="00E75E64">
        <w:rPr>
          <w:rFonts w:ascii="Times New Roman" w:eastAsia="Times New Roman" w:hAnsi="Times New Roman" w:cs="Times New Roman"/>
          <w:sz w:val="24"/>
          <w:szCs w:val="24"/>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E75E64">
        <w:rPr>
          <w:rFonts w:ascii="Times New Roman" w:eastAsia="Times New Roman" w:hAnsi="Times New Roman" w:cs="Times New Roman"/>
          <w:sz w:val="24"/>
          <w:szCs w:val="24"/>
          <w:lang w:eastAsia="ru-RU"/>
        </w:rPr>
        <w:t xml:space="preserve">. </w:t>
      </w:r>
      <w:r w:rsidRPr="00E75E64">
        <w:rPr>
          <w:rFonts w:ascii="Times New Roman" w:eastAsia="Times New Roman" w:hAnsi="Times New Roman" w:cs="Times New Roman"/>
          <w:sz w:val="24"/>
          <w:szCs w:val="24"/>
          <w:lang w:val="x-none" w:eastAsia="ru-RU"/>
        </w:rPr>
        <w:t>Уплата</w:t>
      </w:r>
      <w:r w:rsidRPr="00E75E64">
        <w:rPr>
          <w:rFonts w:ascii="Times New Roman" w:eastAsia="Times New Roman" w:hAnsi="Times New Roman" w:cs="Times New Roman"/>
          <w:sz w:val="24"/>
          <w:szCs w:val="24"/>
          <w:lang w:eastAsia="ru-RU"/>
        </w:rPr>
        <w:t xml:space="preserve"> штрафов</w:t>
      </w:r>
      <w:r w:rsidRPr="00E75E64">
        <w:rPr>
          <w:rFonts w:ascii="Times New Roman" w:eastAsia="Times New Roman" w:hAnsi="Times New Roman" w:cs="Times New Roman"/>
          <w:sz w:val="24"/>
          <w:szCs w:val="24"/>
          <w:lang w:val="x-none" w:eastAsia="ru-RU"/>
        </w:rPr>
        <w:t xml:space="preserve"> не освобождает Стороны от </w:t>
      </w:r>
      <w:r w:rsidRPr="00E75E64">
        <w:rPr>
          <w:rFonts w:ascii="Times New Roman" w:eastAsia="Times New Roman" w:hAnsi="Times New Roman" w:cs="Times New Roman"/>
          <w:sz w:val="24"/>
          <w:szCs w:val="24"/>
          <w:lang w:eastAsia="ru-RU"/>
        </w:rPr>
        <w:t>полного</w:t>
      </w:r>
      <w:r w:rsidRPr="00E75E64">
        <w:rPr>
          <w:rFonts w:ascii="Times New Roman" w:eastAsia="Times New Roman" w:hAnsi="Times New Roman" w:cs="Times New Roman"/>
          <w:sz w:val="24"/>
          <w:szCs w:val="24"/>
          <w:lang w:val="x-none" w:eastAsia="ru-RU"/>
        </w:rPr>
        <w:t xml:space="preserve"> выполнения обязательств по настоящему </w:t>
      </w:r>
      <w:r w:rsidRPr="00E75E64">
        <w:rPr>
          <w:rFonts w:ascii="Times New Roman" w:eastAsia="Times New Roman" w:hAnsi="Times New Roman" w:cs="Times New Roman"/>
          <w:sz w:val="24"/>
          <w:szCs w:val="24"/>
          <w:lang w:eastAsia="ru-RU"/>
        </w:rPr>
        <w:t>Контракту</w:t>
      </w:r>
      <w:r w:rsidRPr="00E75E64">
        <w:rPr>
          <w:rFonts w:ascii="Times New Roman" w:eastAsia="Times New Roman" w:hAnsi="Times New Roman" w:cs="Times New Roman"/>
          <w:sz w:val="24"/>
          <w:szCs w:val="24"/>
          <w:lang w:val="x-none" w:eastAsia="ru-RU"/>
        </w:rPr>
        <w:t>.</w:t>
      </w:r>
    </w:p>
    <w:p w:rsidR="00E75E64" w:rsidRPr="00E75E64" w:rsidRDefault="00E75E64" w:rsidP="00E75E6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3</w:t>
      </w:r>
      <w:r w:rsidRPr="00E75E64">
        <w:rPr>
          <w:rFonts w:ascii="Times New Roman" w:eastAsia="Times New Roman" w:hAnsi="Times New Roman" w:cs="Times New Roman"/>
          <w:sz w:val="24"/>
          <w:szCs w:val="24"/>
          <w:lang w:eastAsia="ru-RU"/>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E75E64" w:rsidRPr="00E75E64" w:rsidRDefault="00E75E64" w:rsidP="00E75E64">
      <w:pPr>
        <w:spacing w:after="0" w:line="240" w:lineRule="auto"/>
        <w:ind w:firstLine="709"/>
        <w:jc w:val="both"/>
        <w:rPr>
          <w:rFonts w:ascii="Times New Roman" w:eastAsia="Times New Roman" w:hAnsi="Times New Roman" w:cs="Times New Roman"/>
          <w:sz w:val="24"/>
          <w:szCs w:val="24"/>
          <w:lang w:eastAsia="ru-RU"/>
        </w:rPr>
      </w:pPr>
      <w:r w:rsidRPr="00E75E64">
        <w:rPr>
          <w:rFonts w:ascii="Times New Roman" w:eastAsia="Times New Roman" w:hAnsi="Times New Roman" w:cs="Times New Roman"/>
          <w:sz w:val="24"/>
          <w:szCs w:val="24"/>
          <w:lang w:eastAsia="ru-RU"/>
        </w:rPr>
        <w:lastRenderedPageBreak/>
        <w:t>6.1</w:t>
      </w:r>
      <w:r>
        <w:rPr>
          <w:rFonts w:ascii="Times New Roman" w:eastAsia="Times New Roman" w:hAnsi="Times New Roman" w:cs="Times New Roman"/>
          <w:sz w:val="24"/>
          <w:szCs w:val="24"/>
          <w:lang w:eastAsia="ru-RU"/>
        </w:rPr>
        <w:t>4</w:t>
      </w:r>
      <w:r w:rsidRPr="00E75E64">
        <w:rPr>
          <w:rFonts w:ascii="Times New Roman" w:eastAsia="Times New Roman" w:hAnsi="Times New Roman" w:cs="Times New Roman"/>
          <w:sz w:val="24"/>
          <w:szCs w:val="24"/>
          <w:lang w:eastAsia="ru-RU"/>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164C5E" w:rsidRDefault="00164C5E" w:rsidP="00164C5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7. Гарантийный срок Услуги и (или) объему предоставления гарантий их качества.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7.1. Требования к гарантийному сроку Услуги и (или) объему предоставления гарантий их качества установлены в Описании объекта закупки (Приложение №1 к настоящему Контракту).</w:t>
      </w:r>
    </w:p>
    <w:p w:rsidR="00164C5E" w:rsidRPr="00164C5E" w:rsidRDefault="00164C5E" w:rsidP="00164C5E">
      <w:pPr>
        <w:widowControl w:val="0"/>
        <w:numPr>
          <w:ilvl w:val="2"/>
          <w:numId w:val="0"/>
        </w:numPr>
        <w:tabs>
          <w:tab w:val="num" w:pos="227"/>
          <w:tab w:val="num" w:pos="1080"/>
        </w:tabs>
        <w:autoSpaceDE w:val="0"/>
        <w:autoSpaceDN w:val="0"/>
        <w:adjustRightInd w:val="0"/>
        <w:spacing w:after="0" w:line="240" w:lineRule="auto"/>
        <w:ind w:firstLine="426"/>
        <w:jc w:val="both"/>
        <w:textAlignment w:val="baseline"/>
        <w:rPr>
          <w:rFonts w:ascii="Times New Roman" w:eastAsia="Times New Roman" w:hAnsi="Times New Roman" w:cs="Times New Roman"/>
          <w:bCs/>
          <w:sz w:val="24"/>
          <w:szCs w:val="24"/>
          <w:lang w:eastAsia="ru-RU"/>
        </w:rPr>
      </w:pP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8. Срок действия Контракта, порядок изменения и расторжения Контракта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8.1. Начальный срок исполнения обязательств по Контракту устанавливается с даты подписания Контракта.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Срок действия Контракта – с даты подписания Контракта по 31.12.2024.</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BF4981"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 xml:space="preserve">Обязательства Заказчика по финансированию надлежаще оказанных Услуг возникают не ранее </w:t>
      </w:r>
      <w:r w:rsidR="00BF4981">
        <w:rPr>
          <w:rFonts w:ascii="Times New Roman" w:eastAsia="Times New Roman" w:hAnsi="Times New Roman" w:cs="Times New Roman"/>
          <w:sz w:val="24"/>
          <w:szCs w:val="24"/>
          <w:lang w:eastAsia="ru-RU"/>
        </w:rPr>
        <w:t>заключения</w:t>
      </w:r>
      <w:r w:rsidRPr="00164C5E">
        <w:rPr>
          <w:rFonts w:ascii="Times New Roman" w:eastAsia="Times New Roman" w:hAnsi="Times New Roman" w:cs="Times New Roman"/>
          <w:sz w:val="24"/>
          <w:szCs w:val="24"/>
          <w:lang w:eastAsia="ru-RU"/>
        </w:rPr>
        <w:t xml:space="preserve"> Контракта</w:t>
      </w:r>
      <w:r w:rsidR="00BF4981">
        <w:rPr>
          <w:rFonts w:ascii="Times New Roman" w:eastAsia="Times New Roman" w:hAnsi="Times New Roman" w:cs="Times New Roman"/>
          <w:sz w:val="24"/>
          <w:szCs w:val="24"/>
          <w:lang w:eastAsia="ru-RU"/>
        </w:rPr>
        <w:t>.</w:t>
      </w:r>
      <w:r w:rsidRPr="00164C5E">
        <w:rPr>
          <w:rFonts w:ascii="Times New Roman" w:eastAsia="Times New Roman" w:hAnsi="Times New Roman" w:cs="Times New Roman"/>
          <w:sz w:val="24"/>
          <w:szCs w:val="24"/>
          <w:lang w:eastAsia="ru-RU"/>
        </w:rPr>
        <w:t xml:space="preserve"> </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2</w:t>
      </w:r>
      <w:r w:rsidRPr="00164C5E">
        <w:rPr>
          <w:rFonts w:ascii="Times New Roman" w:eastAsia="Times New Roman" w:hAnsi="Times New Roman" w:cs="Times New Roman"/>
          <w:sz w:val="24"/>
          <w:szCs w:val="24"/>
          <w:lang w:eastAsia="ru-RU"/>
        </w:rPr>
        <w:t xml:space="preserve">. По предложению Заказчика возможно увеличение или уменьшение предусмотренного 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3</w:t>
      </w:r>
      <w:r w:rsidRPr="00164C5E">
        <w:rPr>
          <w:rFonts w:ascii="Times New Roman" w:eastAsia="Times New Roman" w:hAnsi="Times New Roman" w:cs="Times New Roman"/>
          <w:sz w:val="24"/>
          <w:szCs w:val="24"/>
          <w:lang w:eastAsia="ru-RU"/>
        </w:rPr>
        <w:t>. При уменьшении предусмотренного Контрактом объема Услуги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4</w:t>
      </w:r>
      <w:r w:rsidRPr="00164C5E">
        <w:rPr>
          <w:rFonts w:ascii="Times New Roman" w:eastAsia="Times New Roman" w:hAnsi="Times New Roman" w:cs="Times New Roman"/>
          <w:sz w:val="24"/>
          <w:szCs w:val="24"/>
          <w:lang w:eastAsia="ru-RU"/>
        </w:rPr>
        <w:t>.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5</w:t>
      </w:r>
      <w:r w:rsidRPr="00164C5E">
        <w:rPr>
          <w:rFonts w:ascii="Times New Roman" w:eastAsia="Times New Roman" w:hAnsi="Times New Roman" w:cs="Times New Roman"/>
          <w:sz w:val="24"/>
          <w:szCs w:val="24"/>
          <w:lang w:eastAsia="ru-RU"/>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6</w:t>
      </w:r>
      <w:r w:rsidRPr="00164C5E">
        <w:rPr>
          <w:rFonts w:ascii="Times New Roman" w:eastAsia="Times New Roman" w:hAnsi="Times New Roman" w:cs="Times New Roman"/>
          <w:sz w:val="24"/>
          <w:szCs w:val="24"/>
          <w:lang w:eastAsia="ru-RU"/>
        </w:rPr>
        <w:t>. Контракт может быть расторгнут на основании:</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6</w:t>
      </w:r>
      <w:r w:rsidRPr="00164C5E">
        <w:rPr>
          <w:rFonts w:ascii="Times New Roman" w:eastAsia="Times New Roman" w:hAnsi="Times New Roman" w:cs="Times New Roman"/>
          <w:sz w:val="24"/>
          <w:szCs w:val="24"/>
          <w:lang w:eastAsia="ru-RU"/>
        </w:rPr>
        <w:t>.1. письменного соглашения Сторон;</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6</w:t>
      </w:r>
      <w:r w:rsidRPr="00164C5E">
        <w:rPr>
          <w:rFonts w:ascii="Times New Roman" w:eastAsia="Times New Roman" w:hAnsi="Times New Roman" w:cs="Times New Roman"/>
          <w:sz w:val="24"/>
          <w:szCs w:val="24"/>
          <w:lang w:eastAsia="ru-RU"/>
        </w:rPr>
        <w:t>.2. решения суда;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6</w:t>
      </w:r>
      <w:r w:rsidRPr="00164C5E">
        <w:rPr>
          <w:rFonts w:ascii="Times New Roman" w:eastAsia="Times New Roman" w:hAnsi="Times New Roman" w:cs="Times New Roman"/>
          <w:sz w:val="24"/>
          <w:szCs w:val="24"/>
          <w:lang w:eastAsia="ru-RU"/>
        </w:rPr>
        <w:t>.3. в случае одностороннего отказа стороны контракта от исполнения контракта в соответствии с гражданским законодательством.</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7</w:t>
      </w:r>
      <w:r w:rsidRPr="00164C5E">
        <w:rPr>
          <w:rFonts w:ascii="Times New Roman" w:eastAsia="Times New Roman" w:hAnsi="Times New Roman" w:cs="Times New Roman"/>
          <w:sz w:val="24"/>
          <w:szCs w:val="24"/>
          <w:lang w:eastAsia="ru-RU"/>
        </w:rPr>
        <w:t>. Заказчик вправе принять решение об одностороннем отказе от исполнения Контракта.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8</w:t>
      </w:r>
      <w:r w:rsidRPr="00164C5E">
        <w:rPr>
          <w:rFonts w:ascii="Times New Roman" w:eastAsia="Times New Roman" w:hAnsi="Times New Roman" w:cs="Times New Roman"/>
          <w:sz w:val="24"/>
          <w:szCs w:val="24"/>
          <w:lang w:eastAsia="ru-RU"/>
        </w:rPr>
        <w:t>.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8.</w:t>
      </w:r>
      <w:r w:rsidR="007A188C">
        <w:rPr>
          <w:rFonts w:ascii="Times New Roman" w:eastAsia="Times New Roman" w:hAnsi="Times New Roman" w:cs="Times New Roman"/>
          <w:sz w:val="24"/>
          <w:szCs w:val="24"/>
          <w:lang w:eastAsia="ru-RU"/>
        </w:rPr>
        <w:t>9</w:t>
      </w:r>
      <w:r w:rsidRPr="00164C5E">
        <w:rPr>
          <w:rFonts w:ascii="Times New Roman" w:eastAsia="Times New Roman" w:hAnsi="Times New Roman" w:cs="Times New Roman"/>
          <w:sz w:val="24"/>
          <w:szCs w:val="24"/>
          <w:lang w:eastAsia="ru-RU"/>
        </w:rPr>
        <w:t>. В случае нарушения Исполнителем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195A">
        <w:rPr>
          <w:rFonts w:ascii="Times New Roman" w:eastAsia="Times New Roman" w:hAnsi="Times New Roman" w:cs="Times New Roman"/>
          <w:sz w:val="24"/>
          <w:szCs w:val="24"/>
          <w:lang w:eastAsia="ru-RU"/>
        </w:rPr>
        <w:t>8.1</w:t>
      </w:r>
      <w:r w:rsidR="0060195A">
        <w:rPr>
          <w:rFonts w:ascii="Times New Roman" w:eastAsia="Times New Roman" w:hAnsi="Times New Roman" w:cs="Times New Roman"/>
          <w:sz w:val="24"/>
          <w:szCs w:val="24"/>
          <w:lang w:eastAsia="ru-RU"/>
        </w:rPr>
        <w:t>0</w:t>
      </w:r>
      <w:r w:rsidRPr="0060195A">
        <w:rPr>
          <w:rFonts w:ascii="Times New Roman" w:eastAsia="Times New Roman" w:hAnsi="Times New Roman" w:cs="Times New Roman"/>
          <w:sz w:val="24"/>
          <w:szCs w:val="24"/>
          <w:lang w:eastAsia="ru-RU"/>
        </w:rPr>
        <w:t xml:space="preserve">. Все изменения и дополнения к настоящему Контракту действительны, если они </w:t>
      </w:r>
      <w:r w:rsidRPr="0060195A">
        <w:rPr>
          <w:rFonts w:ascii="Times New Roman" w:eastAsia="Times New Roman" w:hAnsi="Times New Roman" w:cs="Times New Roman"/>
          <w:sz w:val="24"/>
          <w:szCs w:val="24"/>
          <w:lang w:eastAsia="ru-RU"/>
        </w:rPr>
        <w:lastRenderedPageBreak/>
        <w:t>совершены в письменной форме и подписаны сторонами.</w:t>
      </w: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9. Обстоятельства непреодолимой силы</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9.4.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164C5E" w:rsidRPr="00164C5E" w:rsidRDefault="00164C5E" w:rsidP="00164C5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10. Прочие условия</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10.1. По вопросам, не предусмотренным Контрактом, Стороны руководствуются действующим законодательством Российской Федерации.</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10.2.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10.3. 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10.4.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10.5.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164C5E" w:rsidRPr="00164C5E" w:rsidRDefault="00164C5E" w:rsidP="00164C5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11. Антикоррупционная оговорка</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lastRenderedPageBreak/>
        <w:t>- не совершать иных действий, нарушающих антикоррупционное законодательство Российской Федерации.</w:t>
      </w:r>
    </w:p>
    <w:p w:rsidR="00164C5E" w:rsidRPr="00164C5E" w:rsidRDefault="00164C5E" w:rsidP="00164C5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64C5E" w:rsidRPr="00164C5E" w:rsidRDefault="00164C5E" w:rsidP="00164C5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64C5E">
        <w:rPr>
          <w:rFonts w:ascii="Times New Roman" w:eastAsia="Times New Roman" w:hAnsi="Times New Roman" w:cs="Times New Roman"/>
          <w:b/>
          <w:bCs/>
          <w:sz w:val="24"/>
          <w:szCs w:val="24"/>
          <w:lang w:eastAsia="ru-RU"/>
        </w:rPr>
        <w:t>12. Приложения к Контракту</w:t>
      </w:r>
    </w:p>
    <w:p w:rsidR="00164C5E" w:rsidRP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12.1. Приложение № 1. Описание объекта закупки.</w:t>
      </w:r>
    </w:p>
    <w:p w:rsidR="00164C5E" w:rsidRDefault="00164C5E" w:rsidP="00164C5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64C5E">
        <w:rPr>
          <w:rFonts w:ascii="Times New Roman" w:eastAsia="Times New Roman" w:hAnsi="Times New Roman" w:cs="Times New Roman"/>
          <w:sz w:val="24"/>
          <w:szCs w:val="24"/>
          <w:lang w:eastAsia="ru-RU"/>
        </w:rPr>
        <w:t>12.2. Приложение № 2. Расчет цены контракта.</w:t>
      </w:r>
    </w:p>
    <w:p w:rsidR="00FA333E" w:rsidRPr="00FA333E" w:rsidRDefault="00FA333E" w:rsidP="00FA333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333E">
        <w:rPr>
          <w:rFonts w:ascii="Times New Roman" w:eastAsia="Times New Roman" w:hAnsi="Times New Roman" w:cs="Times New Roman"/>
          <w:bCs/>
          <w:sz w:val="24"/>
          <w:szCs w:val="24"/>
          <w:lang w:eastAsia="ru-RU"/>
        </w:rPr>
        <w:t>1</w:t>
      </w:r>
      <w:r w:rsidR="00C2132D">
        <w:rPr>
          <w:rFonts w:ascii="Times New Roman" w:eastAsia="Times New Roman" w:hAnsi="Times New Roman" w:cs="Times New Roman"/>
          <w:bCs/>
          <w:sz w:val="24"/>
          <w:szCs w:val="24"/>
          <w:lang w:eastAsia="ru-RU"/>
        </w:rPr>
        <w:t>2</w:t>
      </w:r>
      <w:r w:rsidRPr="00FA333E">
        <w:rPr>
          <w:rFonts w:ascii="Times New Roman" w:eastAsia="Times New Roman" w:hAnsi="Times New Roman" w:cs="Times New Roman"/>
          <w:bCs/>
          <w:sz w:val="24"/>
          <w:szCs w:val="24"/>
          <w:lang w:eastAsia="ru-RU"/>
        </w:rPr>
        <w:t>.</w:t>
      </w:r>
      <w:r w:rsidR="00C2132D" w:rsidRPr="00FA333E">
        <w:rPr>
          <w:rFonts w:ascii="Times New Roman" w:eastAsia="Times New Roman" w:hAnsi="Times New Roman" w:cs="Times New Roman"/>
          <w:bCs/>
          <w:sz w:val="24"/>
          <w:szCs w:val="24"/>
          <w:lang w:eastAsia="ru-RU"/>
        </w:rPr>
        <w:t>3. Приложение</w:t>
      </w:r>
      <w:r w:rsidRPr="00FA333E">
        <w:rPr>
          <w:rFonts w:ascii="Times New Roman" w:eastAsia="Times New Roman" w:hAnsi="Times New Roman" w:cs="Times New Roman"/>
          <w:sz w:val="24"/>
          <w:szCs w:val="24"/>
          <w:lang w:eastAsia="ru-RU"/>
        </w:rPr>
        <w:t xml:space="preserve"> № 3</w:t>
      </w:r>
      <w:r w:rsidR="00447257">
        <w:rPr>
          <w:rFonts w:ascii="Times New Roman" w:eastAsia="Times New Roman" w:hAnsi="Times New Roman" w:cs="Times New Roman"/>
          <w:sz w:val="24"/>
          <w:szCs w:val="24"/>
          <w:lang w:eastAsia="ru-RU"/>
        </w:rPr>
        <w:t xml:space="preserve"> </w:t>
      </w:r>
      <w:r w:rsidRPr="00FA333E">
        <w:rPr>
          <w:rFonts w:ascii="Times New Roman" w:eastAsia="Times New Roman" w:hAnsi="Times New Roman" w:cs="Times New Roman"/>
          <w:sz w:val="24"/>
          <w:szCs w:val="24"/>
          <w:lang w:eastAsia="ru-RU"/>
        </w:rPr>
        <w:t>Технические и функциональные и эксплуатационные характеристики товара</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14. Адреса, реквизиты и подписи сторон</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957" w:type="dxa"/>
        <w:tblInd w:w="108" w:type="dxa"/>
        <w:tblLayout w:type="fixed"/>
        <w:tblLook w:val="04A0" w:firstRow="1" w:lastRow="0" w:firstColumn="1" w:lastColumn="0" w:noHBand="0" w:noVBand="1"/>
      </w:tblPr>
      <w:tblGrid>
        <w:gridCol w:w="5148"/>
        <w:gridCol w:w="236"/>
        <w:gridCol w:w="236"/>
        <w:gridCol w:w="4337"/>
      </w:tblGrid>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ЗАКАЗЧИК:</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Санкт-Петербургское государственное бюджетное учреждение социального обслуживания населения «Комплексный центр Василеостровского района»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(сокращенное наименование СПб ГБУСОН «КЦ Василеостровского 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199178, г. Санкт-Петербург, В.О.,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17-я линия, д.18, кор.3</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т/ф 576-27-35</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ИНН 7801135570 КПП 780101001</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Банковские реквизиты: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Получатель: Комитет финансов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Санкт-Петербурга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«КЦ Василеостровского района», л/</w:t>
            </w:r>
            <w:proofErr w:type="spellStart"/>
            <w:r w:rsidRPr="00735957">
              <w:rPr>
                <w:rFonts w:ascii="Times New Roman" w:eastAsia="Times New Roman" w:hAnsi="Times New Roman" w:cs="Times New Roman"/>
                <w:sz w:val="24"/>
                <w:szCs w:val="24"/>
                <w:lang w:eastAsia="ru-RU"/>
              </w:rPr>
              <w:t>сч</w:t>
            </w:r>
            <w:proofErr w:type="spellEnd"/>
            <w:r w:rsidRPr="00735957">
              <w:rPr>
                <w:rFonts w:ascii="Times New Roman" w:eastAsia="Times New Roman" w:hAnsi="Times New Roman" w:cs="Times New Roman"/>
                <w:sz w:val="24"/>
                <w:szCs w:val="24"/>
                <w:lang w:eastAsia="ru-RU"/>
              </w:rPr>
              <w:t xml:space="preserve"> 0491018)</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bookmarkStart w:id="1" w:name="_Hlk63158519"/>
            <w:r w:rsidRPr="00735957">
              <w:rPr>
                <w:rFonts w:ascii="Times New Roman" w:eastAsia="Times New Roman" w:hAnsi="Times New Roman" w:cs="Times New Roman"/>
                <w:sz w:val="24"/>
                <w:szCs w:val="24"/>
                <w:lang w:eastAsia="ru-RU"/>
              </w:rPr>
              <w:t xml:space="preserve">p/c </w:t>
            </w:r>
            <w:r w:rsidRPr="00735957">
              <w:rPr>
                <w:rFonts w:ascii="Times New Roman" w:eastAsia="Times New Roman" w:hAnsi="Times New Roman" w:cs="Times New Roman"/>
                <w:sz w:val="24"/>
                <w:szCs w:val="24"/>
                <w:lang w:eastAsia="ru-RU" w:bidi="ru-RU"/>
              </w:rPr>
              <w:t>03224643400000007200</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bidi="ru-RU"/>
              </w:rPr>
            </w:pPr>
            <w:r w:rsidRPr="00735957">
              <w:rPr>
                <w:rFonts w:ascii="Times New Roman" w:eastAsia="Times New Roman" w:hAnsi="Times New Roman" w:cs="Times New Roman"/>
                <w:sz w:val="24"/>
                <w:szCs w:val="24"/>
                <w:lang w:eastAsia="ru-RU"/>
              </w:rPr>
              <w:t xml:space="preserve">в </w:t>
            </w:r>
            <w:r w:rsidRPr="00735957">
              <w:rPr>
                <w:rFonts w:ascii="Times New Roman" w:eastAsia="Times New Roman" w:hAnsi="Times New Roman" w:cs="Times New Roman"/>
                <w:sz w:val="24"/>
                <w:szCs w:val="24"/>
                <w:lang w:eastAsia="ru-RU" w:bidi="ru-RU"/>
              </w:rPr>
              <w:t xml:space="preserve">Северо-Западное ГУ Банка России/УФК по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bidi="ru-RU"/>
              </w:rPr>
              <w:t>г. Санкт-Петербургу, г. Санкт-Петербург</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bidi="ru-RU"/>
              </w:rPr>
            </w:pPr>
            <w:r w:rsidRPr="00735957">
              <w:rPr>
                <w:rFonts w:ascii="Times New Roman" w:eastAsia="Times New Roman" w:hAnsi="Times New Roman" w:cs="Times New Roman"/>
                <w:sz w:val="24"/>
                <w:szCs w:val="24"/>
                <w:lang w:eastAsia="ru-RU" w:bidi="ru-RU"/>
              </w:rPr>
              <w:t>к/с 40102810945370000005</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bidi="ru-RU"/>
              </w:rPr>
            </w:pPr>
            <w:r w:rsidRPr="00735957">
              <w:rPr>
                <w:rFonts w:ascii="Times New Roman" w:eastAsia="Times New Roman" w:hAnsi="Times New Roman" w:cs="Times New Roman"/>
                <w:sz w:val="24"/>
                <w:szCs w:val="24"/>
                <w:lang w:eastAsia="ru-RU"/>
              </w:rPr>
              <w:t xml:space="preserve">БИК </w:t>
            </w:r>
            <w:r w:rsidRPr="00735957">
              <w:rPr>
                <w:rFonts w:ascii="Times New Roman" w:eastAsia="Times New Roman" w:hAnsi="Times New Roman" w:cs="Times New Roman"/>
                <w:sz w:val="24"/>
                <w:szCs w:val="24"/>
                <w:lang w:eastAsia="ru-RU" w:bidi="ru-RU"/>
              </w:rPr>
              <w:t>014030106</w:t>
            </w:r>
          </w:p>
          <w:bookmarkEnd w:id="1"/>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ОКПО 50938214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ОКВЭД 88.10</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ОГРН 1027800547390</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sz w:val="24"/>
                <w:szCs w:val="24"/>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val="en-US" w:eastAsia="ru-RU"/>
              </w:rPr>
            </w:pPr>
          </w:p>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val="en-US" w:eastAsia="ru-RU"/>
              </w:rPr>
            </w:pPr>
          </w:p>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val="en-US" w:eastAsia="ru-RU"/>
              </w:rPr>
            </w:pP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val="en-US" w:eastAsia="ru-RU"/>
              </w:rPr>
            </w:pP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 xml:space="preserve">Директор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w:t>
            </w: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tbl>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ab/>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sectPr w:rsidR="00735957" w:rsidRPr="00735957" w:rsidSect="00210E51">
          <w:pgSz w:w="11906" w:h="16838" w:code="9"/>
          <w:pgMar w:top="851" w:right="851" w:bottom="851" w:left="1134" w:header="709" w:footer="709" w:gutter="0"/>
          <w:cols w:space="708"/>
          <w:docGrid w:linePitch="360"/>
        </w:sectPr>
      </w:pP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lastRenderedPageBreak/>
        <w:t>Приложение № 1 к Контракту</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от ___</w:t>
      </w:r>
      <w:proofErr w:type="gramStart"/>
      <w:r w:rsidRPr="00735957">
        <w:rPr>
          <w:rFonts w:ascii="Times New Roman" w:eastAsia="Times New Roman" w:hAnsi="Times New Roman" w:cs="Times New Roman"/>
          <w:sz w:val="20"/>
          <w:szCs w:val="20"/>
          <w:lang w:eastAsia="ru-RU"/>
        </w:rPr>
        <w:t>_._</w:t>
      </w:r>
      <w:proofErr w:type="gramEnd"/>
      <w:r w:rsidRPr="00735957">
        <w:rPr>
          <w:rFonts w:ascii="Times New Roman" w:eastAsia="Times New Roman" w:hAnsi="Times New Roman" w:cs="Times New Roman"/>
          <w:sz w:val="20"/>
          <w:szCs w:val="20"/>
          <w:lang w:eastAsia="ru-RU"/>
        </w:rPr>
        <w:t>___. 202</w:t>
      </w:r>
      <w:r w:rsidR="00F476A7">
        <w:rPr>
          <w:rFonts w:ascii="Times New Roman" w:eastAsia="Times New Roman" w:hAnsi="Times New Roman" w:cs="Times New Roman"/>
          <w:sz w:val="20"/>
          <w:szCs w:val="20"/>
          <w:lang w:eastAsia="ru-RU"/>
        </w:rPr>
        <w:t>4</w:t>
      </w:r>
      <w:r w:rsidRPr="00735957">
        <w:rPr>
          <w:rFonts w:ascii="Times New Roman" w:eastAsia="Times New Roman" w:hAnsi="Times New Roman" w:cs="Times New Roman"/>
          <w:sz w:val="20"/>
          <w:szCs w:val="20"/>
          <w:lang w:eastAsia="ru-RU"/>
        </w:rPr>
        <w:t xml:space="preserve"> №____</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35957" w:rsidRPr="004B4DF5" w:rsidRDefault="004B4DF5" w:rsidP="00735957">
      <w:pPr>
        <w:widowControl w:val="0"/>
        <w:autoSpaceDE w:val="0"/>
        <w:autoSpaceDN w:val="0"/>
        <w:adjustRightInd w:val="0"/>
        <w:spacing w:after="0" w:line="240" w:lineRule="auto"/>
        <w:ind w:left="142"/>
        <w:jc w:val="center"/>
        <w:rPr>
          <w:rFonts w:ascii="Times New Roman" w:eastAsia="Times New Roman" w:hAnsi="Times New Roman" w:cs="Times New Roman"/>
          <w:b/>
          <w:sz w:val="24"/>
          <w:szCs w:val="24"/>
          <w:lang w:eastAsia="ru-RU"/>
        </w:rPr>
      </w:pPr>
      <w:r w:rsidRPr="004B4DF5">
        <w:rPr>
          <w:rFonts w:ascii="Times New Roman" w:eastAsia="Times New Roman" w:hAnsi="Times New Roman" w:cs="Times New Roman"/>
          <w:b/>
          <w:sz w:val="24"/>
          <w:szCs w:val="24"/>
          <w:lang w:eastAsia="ru-RU"/>
        </w:rPr>
        <w:t>Описание объекта закупки</w:t>
      </w:r>
    </w:p>
    <w:p w:rsidR="004B4DF5" w:rsidRPr="004B4DF5" w:rsidRDefault="004B4DF5" w:rsidP="004B4DF5">
      <w:pPr>
        <w:widowControl w:val="0"/>
        <w:autoSpaceDE w:val="0"/>
        <w:autoSpaceDN w:val="0"/>
        <w:adjustRightInd w:val="0"/>
        <w:spacing w:after="0" w:line="240" w:lineRule="auto"/>
        <w:ind w:right="-1" w:firstLine="567"/>
        <w:jc w:val="center"/>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 Место, условия и сроки оказания услуг</w:t>
      </w:r>
    </w:p>
    <w:p w:rsidR="004B4DF5" w:rsidRPr="004B4DF5" w:rsidRDefault="004B4DF5" w:rsidP="004B4DF5">
      <w:pPr>
        <w:widowControl w:val="0"/>
        <w:tabs>
          <w:tab w:val="num" w:pos="227"/>
          <w:tab w:val="num" w:pos="1080"/>
        </w:tabs>
        <w:adjustRightInd w:val="0"/>
        <w:spacing w:after="0" w:line="240" w:lineRule="auto"/>
        <w:ind w:firstLine="426"/>
        <w:jc w:val="center"/>
        <w:textAlignment w:val="baseline"/>
        <w:rPr>
          <w:rFonts w:ascii="Times New Roman" w:eastAsia="Times New Roman" w:hAnsi="Times New Roman" w:cs="Times New Roman"/>
          <w:bCs/>
          <w:sz w:val="24"/>
          <w:szCs w:val="24"/>
          <w:lang w:eastAsia="ru-RU"/>
        </w:rPr>
      </w:pPr>
    </w:p>
    <w:p w:rsidR="004B4DF5" w:rsidRPr="004B4DF5" w:rsidRDefault="004B4DF5" w:rsidP="004B4DF5">
      <w:pPr>
        <w:widowControl w:val="0"/>
        <w:tabs>
          <w:tab w:val="num" w:pos="227"/>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1.1. Товар должен быть поставлен путем передачи Товара Заказчику в соответствии со следующими условиями и сроками:</w:t>
      </w:r>
    </w:p>
    <w:p w:rsidR="004B4DF5" w:rsidRPr="004B4DF5" w:rsidRDefault="004B4DF5" w:rsidP="004B4DF5">
      <w:pPr>
        <w:widowControl w:val="0"/>
        <w:tabs>
          <w:tab w:val="num" w:pos="227"/>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1.1.1. Местом поставки Товара: по адресу Заказчика: Санкт-Петербург, 17 линия ВО д.18/3 или по адресу, указанному Заказчиком в заявке.</w:t>
      </w:r>
    </w:p>
    <w:p w:rsidR="004B4DF5" w:rsidRPr="004B4DF5" w:rsidRDefault="004B4DF5" w:rsidP="004B4DF5">
      <w:pPr>
        <w:widowControl w:val="0"/>
        <w:tabs>
          <w:tab w:val="num" w:pos="227"/>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1.1.2. Сроки (периоды) и условия поставки Товара:</w:t>
      </w:r>
    </w:p>
    <w:p w:rsidR="004B4DF5" w:rsidRPr="004B4DF5" w:rsidRDefault="004B4DF5" w:rsidP="004B4DF5">
      <w:pPr>
        <w:widowControl w:val="0"/>
        <w:tabs>
          <w:tab w:val="num" w:pos="709"/>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1.1.2.1. С момента заключения контракта по 2</w:t>
      </w:r>
      <w:r w:rsidR="00C2132D">
        <w:rPr>
          <w:rFonts w:ascii="Times New Roman" w:eastAsia="Times New Roman" w:hAnsi="Times New Roman" w:cs="Times New Roman"/>
          <w:bCs/>
          <w:sz w:val="24"/>
          <w:szCs w:val="24"/>
          <w:lang w:eastAsia="ru-RU"/>
        </w:rPr>
        <w:t>0</w:t>
      </w:r>
      <w:r w:rsidRPr="004B4DF5">
        <w:rPr>
          <w:rFonts w:ascii="Times New Roman" w:eastAsia="Times New Roman" w:hAnsi="Times New Roman" w:cs="Times New Roman"/>
          <w:bCs/>
          <w:sz w:val="24"/>
          <w:szCs w:val="24"/>
          <w:lang w:eastAsia="ru-RU"/>
        </w:rPr>
        <w:t>.12.2024 включительно.</w:t>
      </w:r>
    </w:p>
    <w:p w:rsidR="004B4DF5" w:rsidRPr="004B4DF5" w:rsidRDefault="004B4DF5" w:rsidP="004B4DF5">
      <w:pPr>
        <w:widowControl w:val="0"/>
        <w:tabs>
          <w:tab w:val="num" w:pos="709"/>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 xml:space="preserve">Поставка </w:t>
      </w:r>
      <w:r>
        <w:rPr>
          <w:rFonts w:ascii="Times New Roman" w:eastAsia="Times New Roman" w:hAnsi="Times New Roman" w:cs="Times New Roman"/>
          <w:bCs/>
          <w:sz w:val="24"/>
          <w:szCs w:val="24"/>
          <w:lang w:eastAsia="ru-RU"/>
        </w:rPr>
        <w:t>готового т</w:t>
      </w:r>
      <w:r w:rsidRPr="004B4DF5">
        <w:rPr>
          <w:rFonts w:ascii="Times New Roman" w:eastAsia="Times New Roman" w:hAnsi="Times New Roman" w:cs="Times New Roman"/>
          <w:bCs/>
          <w:sz w:val="24"/>
          <w:szCs w:val="24"/>
          <w:lang w:eastAsia="ru-RU"/>
        </w:rPr>
        <w:t xml:space="preserve">овара осуществляется по письменной заявке Заказчика, в которой Заказчик указывает объем поставки и срок, в течение которого поставка должна быть осуществлена. </w:t>
      </w:r>
    </w:p>
    <w:p w:rsidR="004B4DF5" w:rsidRPr="004B4DF5" w:rsidRDefault="004B4DF5" w:rsidP="004B4DF5">
      <w:pPr>
        <w:widowControl w:val="0"/>
        <w:tabs>
          <w:tab w:val="num" w:pos="709"/>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Исполнитель письменно информирует обо всех случаях невозможности выполнения им условий поставки не позднее 2-х дней до наступления срока выполнения обязательств, указанного в заявке Заказчика. В случае отсутствия со стороны Исполнителя уведомления в указанные сроки, заявка Заказчика считается принятой.</w:t>
      </w:r>
    </w:p>
    <w:p w:rsidR="004B4DF5" w:rsidRPr="004B4DF5" w:rsidRDefault="004B4DF5" w:rsidP="004B4DF5">
      <w:pPr>
        <w:widowControl w:val="0"/>
        <w:tabs>
          <w:tab w:val="num" w:pos="709"/>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1.1.2.2. Макет согласуется с Заказчиком перед поставкой. Каждая печать поставляется в индивидуальной картонной упаковке.</w:t>
      </w:r>
    </w:p>
    <w:p w:rsidR="004B4DF5" w:rsidRPr="004B4DF5" w:rsidRDefault="004B4DF5" w:rsidP="004B4DF5">
      <w:pPr>
        <w:widowControl w:val="0"/>
        <w:tabs>
          <w:tab w:val="num" w:pos="227"/>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1.1.2.3. Товар должен быть поставлен с 10:00 до 16:00 (перерыв на обед 13:00-14:00) часов в течение указанного Заказчиком в письменной заявке срока. В выходные и нерабочие праздничные дни приемка Товара не осуществляется.</w:t>
      </w:r>
    </w:p>
    <w:p w:rsidR="004B4DF5" w:rsidRPr="004B4DF5" w:rsidRDefault="004B4DF5" w:rsidP="004B4DF5">
      <w:pPr>
        <w:widowControl w:val="0"/>
        <w:tabs>
          <w:tab w:val="num" w:pos="227"/>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1.2. Оплата транспортных и иных связанных с доставкой расходов осуществляется Исполнителем за свой счёт.</w:t>
      </w:r>
    </w:p>
    <w:p w:rsidR="004B4DF5" w:rsidRPr="004B4DF5" w:rsidRDefault="004B4DF5" w:rsidP="004B4DF5">
      <w:pPr>
        <w:widowControl w:val="0"/>
        <w:tabs>
          <w:tab w:val="num" w:pos="227"/>
        </w:tab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1.3. Товар должен быть доставлен по адресу Заказчика транспортом, обеспечивающим сохранность Товара от загрязнения, пропитывания Товара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w:t>
      </w:r>
    </w:p>
    <w:p w:rsidR="004B4DF5" w:rsidRPr="004B4DF5" w:rsidRDefault="004B4DF5" w:rsidP="004B4DF5">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highlight w:val="yellow"/>
          <w:lang w:eastAsia="ru-RU"/>
        </w:rPr>
      </w:pPr>
    </w:p>
    <w:p w:rsidR="004B4DF5" w:rsidRPr="004B4DF5" w:rsidRDefault="004B4DF5" w:rsidP="004B4DF5">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2. Требования к количественным, техническим и качественным характеристикам услуг</w:t>
      </w:r>
    </w:p>
    <w:p w:rsidR="004B4DF5" w:rsidRPr="004B4DF5" w:rsidRDefault="004B4DF5" w:rsidP="004B4DF5">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FA333E" w:rsidRDefault="004B4DF5" w:rsidP="00FA333E">
      <w:pPr>
        <w:ind w:firstLine="426"/>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2.1</w:t>
      </w:r>
      <w:r w:rsidR="00467D35" w:rsidRPr="00467D35">
        <w:rPr>
          <w:rFonts w:ascii="Times New Roman" w:eastAsia="Times New Roman" w:hAnsi="Times New Roman" w:cs="Times New Roman"/>
          <w:bCs/>
          <w:sz w:val="24"/>
          <w:szCs w:val="24"/>
          <w:lang w:eastAsia="ru-RU"/>
        </w:rPr>
        <w:t xml:space="preserve"> Количество и наименование Товара, а также требования к Товару и его комплектации указаны в Приложении №3 к Контракту «</w:t>
      </w:r>
      <w:r w:rsidR="00BF4981">
        <w:rPr>
          <w:rFonts w:ascii="Times New Roman" w:eastAsia="Times New Roman" w:hAnsi="Times New Roman" w:cs="Times New Roman"/>
          <w:bCs/>
          <w:sz w:val="24"/>
          <w:szCs w:val="24"/>
          <w:lang w:eastAsia="ru-RU"/>
        </w:rPr>
        <w:t>Требования к т</w:t>
      </w:r>
      <w:r w:rsidR="00467D35" w:rsidRPr="00467D35">
        <w:rPr>
          <w:rFonts w:ascii="Times New Roman" w:eastAsia="Times New Roman" w:hAnsi="Times New Roman" w:cs="Times New Roman"/>
          <w:bCs/>
          <w:sz w:val="24"/>
          <w:szCs w:val="24"/>
          <w:lang w:eastAsia="ru-RU"/>
        </w:rPr>
        <w:t>ехнически</w:t>
      </w:r>
      <w:r w:rsidR="00BF4981">
        <w:rPr>
          <w:rFonts w:ascii="Times New Roman" w:eastAsia="Times New Roman" w:hAnsi="Times New Roman" w:cs="Times New Roman"/>
          <w:bCs/>
          <w:sz w:val="24"/>
          <w:szCs w:val="24"/>
          <w:lang w:eastAsia="ru-RU"/>
        </w:rPr>
        <w:t>м</w:t>
      </w:r>
      <w:r w:rsidR="00467D35" w:rsidRPr="00467D35">
        <w:rPr>
          <w:rFonts w:ascii="Times New Roman" w:eastAsia="Times New Roman" w:hAnsi="Times New Roman" w:cs="Times New Roman"/>
          <w:bCs/>
          <w:sz w:val="24"/>
          <w:szCs w:val="24"/>
          <w:lang w:eastAsia="ru-RU"/>
        </w:rPr>
        <w:t xml:space="preserve"> и функциональны</w:t>
      </w:r>
      <w:r w:rsidR="00BF4981">
        <w:rPr>
          <w:rFonts w:ascii="Times New Roman" w:eastAsia="Times New Roman" w:hAnsi="Times New Roman" w:cs="Times New Roman"/>
          <w:bCs/>
          <w:sz w:val="24"/>
          <w:szCs w:val="24"/>
          <w:lang w:eastAsia="ru-RU"/>
        </w:rPr>
        <w:t>м</w:t>
      </w:r>
      <w:r w:rsidR="00467D35" w:rsidRPr="00467D35">
        <w:rPr>
          <w:rFonts w:ascii="Times New Roman" w:eastAsia="Times New Roman" w:hAnsi="Times New Roman" w:cs="Times New Roman"/>
          <w:bCs/>
          <w:sz w:val="24"/>
          <w:szCs w:val="24"/>
          <w:lang w:eastAsia="ru-RU"/>
        </w:rPr>
        <w:t xml:space="preserve"> и эксплуатационны</w:t>
      </w:r>
      <w:r w:rsidR="00BF4981">
        <w:rPr>
          <w:rFonts w:ascii="Times New Roman" w:eastAsia="Times New Roman" w:hAnsi="Times New Roman" w:cs="Times New Roman"/>
          <w:bCs/>
          <w:sz w:val="24"/>
          <w:szCs w:val="24"/>
          <w:lang w:eastAsia="ru-RU"/>
        </w:rPr>
        <w:t>м</w:t>
      </w:r>
      <w:r w:rsidR="00467D35" w:rsidRPr="00467D35">
        <w:rPr>
          <w:rFonts w:ascii="Times New Roman" w:eastAsia="Times New Roman" w:hAnsi="Times New Roman" w:cs="Times New Roman"/>
          <w:bCs/>
          <w:sz w:val="24"/>
          <w:szCs w:val="24"/>
          <w:lang w:eastAsia="ru-RU"/>
        </w:rPr>
        <w:t xml:space="preserve"> характеристик</w:t>
      </w:r>
      <w:r w:rsidR="00BF4981">
        <w:rPr>
          <w:rFonts w:ascii="Times New Roman" w:eastAsia="Times New Roman" w:hAnsi="Times New Roman" w:cs="Times New Roman"/>
          <w:bCs/>
          <w:sz w:val="24"/>
          <w:szCs w:val="24"/>
          <w:lang w:eastAsia="ru-RU"/>
        </w:rPr>
        <w:t>ам</w:t>
      </w:r>
      <w:r w:rsidR="00467D35" w:rsidRPr="00467D35">
        <w:rPr>
          <w:rFonts w:ascii="Times New Roman" w:eastAsia="Times New Roman" w:hAnsi="Times New Roman" w:cs="Times New Roman"/>
          <w:bCs/>
          <w:sz w:val="24"/>
          <w:szCs w:val="24"/>
          <w:lang w:eastAsia="ru-RU"/>
        </w:rPr>
        <w:t xml:space="preserve"> товара».</w:t>
      </w:r>
    </w:p>
    <w:p w:rsidR="004B4DF5" w:rsidRPr="004B4DF5" w:rsidRDefault="004B4DF5" w:rsidP="00FD0F50">
      <w:pPr>
        <w:ind w:firstLine="426"/>
        <w:contextualSpacing/>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2.2. Для взаимодействия с Заказчиком Исполнитель обязан в течение 1 (одного) рабочего дня с даты заключения Контракта назначить ответственное контактное лицо, выделить адрес электронной почты для приема данных (запросов, заявок) в электронной форме, номер факса, номер телефона и уведомить об этом Заказчика. Об изменении контактной информации ответственного</w:t>
      </w:r>
      <w:bookmarkStart w:id="2" w:name="_GoBack"/>
      <w:bookmarkEnd w:id="2"/>
      <w:r w:rsidRPr="004B4DF5">
        <w:rPr>
          <w:rFonts w:ascii="Times New Roman" w:eastAsia="Times New Roman" w:hAnsi="Times New Roman" w:cs="Times New Roman"/>
          <w:bCs/>
          <w:sz w:val="24"/>
          <w:szCs w:val="24"/>
          <w:lang w:eastAsia="ru-RU"/>
        </w:rPr>
        <w:t xml:space="preserve"> лица Исполнитель обязан уведомить в течение 1 (одного) рабочего дня со дня возникновения таких изменений.</w:t>
      </w:r>
    </w:p>
    <w:p w:rsidR="004B4DF5" w:rsidRPr="004B4DF5" w:rsidRDefault="004B4DF5" w:rsidP="004B4DF5">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2.3. Товар должен быть изготовлен и поставлен Заказчику в период действия Контракта, в рабочие дни, в строгом соответствии с Перечнем характеристик поставляемого Товара.</w:t>
      </w:r>
    </w:p>
    <w:p w:rsidR="004B4DF5" w:rsidRPr="004B4DF5" w:rsidRDefault="004B4DF5" w:rsidP="004B4DF5">
      <w:pPr>
        <w:widowControl w:val="0"/>
        <w:tabs>
          <w:tab w:val="num" w:pos="227"/>
          <w:tab w:val="num" w:pos="1080"/>
        </w:tabs>
        <w:adjustRightInd w:val="0"/>
        <w:spacing w:after="0" w:line="240" w:lineRule="auto"/>
        <w:ind w:firstLine="567"/>
        <w:contextualSpacing/>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 xml:space="preserve">2.4. При поставке Товара Исполнитель передает Заказчику документы, подтверждающие соответствие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rsidR="004B4DF5" w:rsidRPr="004B4DF5" w:rsidRDefault="004B4DF5" w:rsidP="004B4DF5">
      <w:pPr>
        <w:widowControl w:val="0"/>
        <w:tabs>
          <w:tab w:val="num" w:pos="227"/>
          <w:tab w:val="num" w:pos="1080"/>
        </w:tabs>
        <w:adjustRightInd w:val="0"/>
        <w:spacing w:after="0" w:line="240" w:lineRule="auto"/>
        <w:ind w:firstLine="567"/>
        <w:contextualSpacing/>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подлежащий декларированию соответствия»</w:t>
      </w:r>
    </w:p>
    <w:p w:rsidR="004B4DF5" w:rsidRPr="004B4DF5" w:rsidRDefault="004B4DF5" w:rsidP="004B4DF5">
      <w:pPr>
        <w:widowControl w:val="0"/>
        <w:tabs>
          <w:tab w:val="num" w:pos="227"/>
          <w:tab w:val="num" w:pos="1080"/>
        </w:tabs>
        <w:adjustRightInd w:val="0"/>
        <w:spacing w:after="0" w:line="240" w:lineRule="auto"/>
        <w:ind w:firstLine="567"/>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 xml:space="preserve">2.5.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w:t>
      </w:r>
      <w:r w:rsidRPr="004B4DF5">
        <w:rPr>
          <w:rFonts w:ascii="Times New Roman" w:eastAsia="Times New Roman" w:hAnsi="Times New Roman" w:cs="Times New Roman"/>
          <w:bCs/>
          <w:sz w:val="24"/>
          <w:szCs w:val="24"/>
          <w:lang w:eastAsia="ru-RU"/>
        </w:rPr>
        <w:lastRenderedPageBreak/>
        <w:t>регламентов с последующим подтверждением/опровержением данной информации, Исполнитель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rsidR="004B4DF5" w:rsidRPr="004B4DF5" w:rsidRDefault="004B4DF5" w:rsidP="004B4DF5">
      <w:pPr>
        <w:widowControl w:val="0"/>
        <w:tabs>
          <w:tab w:val="num" w:pos="227"/>
          <w:tab w:val="num" w:pos="1080"/>
        </w:tabs>
        <w:adjustRightInd w:val="0"/>
        <w:spacing w:after="0" w:line="240" w:lineRule="auto"/>
        <w:ind w:firstLine="426"/>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2.6.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rsidR="004B4DF5" w:rsidRPr="004B4DF5" w:rsidRDefault="004B4DF5" w:rsidP="004B4DF5">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highlight w:val="yellow"/>
          <w:lang w:eastAsia="ru-RU"/>
        </w:rPr>
      </w:pPr>
    </w:p>
    <w:p w:rsidR="004B4DF5" w:rsidRPr="004B4DF5" w:rsidRDefault="004B4DF5" w:rsidP="004B4DF5">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3. Требования к качеству и безопасности услуг</w:t>
      </w:r>
    </w:p>
    <w:p w:rsidR="004B4DF5" w:rsidRPr="004B4DF5" w:rsidRDefault="004B4DF5" w:rsidP="004B4DF5">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highlight w:val="yellow"/>
          <w:lang w:eastAsia="ru-RU"/>
        </w:rPr>
      </w:pP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3.1. Исполнитель оказывает Услуги по изготовлению печатей и штампов (далее – Товар), который должен:</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 соответствовать техническим характеристикам, установленным настоящим описанием объекта закупки.</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 соответствовать требованиям качества, безопасности жизни и здоровья, а также иным требованиям сертификации, безопасности, лицензирования, установленным действующим законодательством РФ;</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 поставляться в упаковке, препятствующей намоканию, загрязнению и обеспечивать целостность конечного продукта.</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3.2. Все элементы текста, изображений должны быть четко пропечатаны по площади элемента и по всем полосам.</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3.3. Готовые экземпляры должны соответствовать исходным материалам по характеру и размерам элементов изображения.</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3.4. Товар должен быть новым, не бывшим в употреблении (ранее не находиться в использовании у Исполнителя и у третьих лиц), в ремонте, не допускается поставка выставочных образцов.</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3.5.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 2300-1 «О защите прав потребителей»).</w:t>
      </w:r>
    </w:p>
    <w:p w:rsidR="004B4DF5" w:rsidRPr="004B4DF5" w:rsidRDefault="004B4DF5" w:rsidP="004B4DF5">
      <w:pPr>
        <w:spacing w:after="0" w:line="240" w:lineRule="auto"/>
        <w:ind w:firstLine="567"/>
        <w:jc w:val="both"/>
        <w:rPr>
          <w:rFonts w:ascii="Times New Roman" w:eastAsia="Times New Roman" w:hAnsi="Times New Roman" w:cs="Times New Roman"/>
          <w:sz w:val="24"/>
          <w:szCs w:val="24"/>
        </w:rPr>
      </w:pPr>
      <w:r w:rsidRPr="004B4DF5">
        <w:rPr>
          <w:rFonts w:ascii="Times New Roman" w:eastAsia="Times New Roman" w:hAnsi="Times New Roman" w:cs="Times New Roman"/>
          <w:sz w:val="24"/>
          <w:szCs w:val="24"/>
        </w:rPr>
        <w:t>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4B4DF5" w:rsidRPr="004B4DF5" w:rsidRDefault="004B4DF5" w:rsidP="004B4DF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B4DF5" w:rsidRPr="004B4DF5" w:rsidRDefault="004B4DF5" w:rsidP="004B4DF5">
      <w:pPr>
        <w:widowControl w:val="0"/>
        <w:tabs>
          <w:tab w:val="num" w:pos="227"/>
          <w:tab w:val="num" w:pos="1080"/>
        </w:tabs>
        <w:adjustRightInd w:val="0"/>
        <w:spacing w:after="0" w:line="240" w:lineRule="auto"/>
        <w:ind w:firstLine="426"/>
        <w:jc w:val="center"/>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4. Требования к таре и упаковке товара</w:t>
      </w:r>
    </w:p>
    <w:p w:rsidR="004B4DF5" w:rsidRPr="004B4DF5" w:rsidRDefault="004B4DF5" w:rsidP="004B4DF5">
      <w:pPr>
        <w:widowControl w:val="0"/>
        <w:tabs>
          <w:tab w:val="num" w:pos="227"/>
          <w:tab w:val="num" w:pos="1080"/>
        </w:tabs>
        <w:adjustRightInd w:val="0"/>
        <w:spacing w:after="0" w:line="240" w:lineRule="auto"/>
        <w:ind w:firstLine="426"/>
        <w:jc w:val="center"/>
        <w:rPr>
          <w:rFonts w:ascii="Times New Roman" w:eastAsia="Times New Roman" w:hAnsi="Times New Roman" w:cs="Times New Roman"/>
          <w:bCs/>
          <w:sz w:val="24"/>
          <w:szCs w:val="24"/>
          <w:lang w:eastAsia="ru-RU"/>
        </w:rPr>
      </w:pPr>
    </w:p>
    <w:p w:rsidR="004B4DF5" w:rsidRPr="004B4DF5" w:rsidRDefault="004B4DF5" w:rsidP="004B4DF5">
      <w:pPr>
        <w:widowControl w:val="0"/>
        <w:tabs>
          <w:tab w:val="num" w:pos="227"/>
          <w:tab w:val="num" w:pos="1080"/>
        </w:tabs>
        <w:adjustRightInd w:val="0"/>
        <w:spacing w:after="0" w:line="240" w:lineRule="auto"/>
        <w:ind w:firstLine="426"/>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4.1. 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rsidR="004B4DF5" w:rsidRPr="004B4DF5" w:rsidRDefault="004B4DF5" w:rsidP="004B4DF5">
      <w:pPr>
        <w:widowControl w:val="0"/>
        <w:tabs>
          <w:tab w:val="num" w:pos="227"/>
          <w:tab w:val="num" w:pos="1080"/>
        </w:tabs>
        <w:adjustRightInd w:val="0"/>
        <w:spacing w:after="0" w:line="240" w:lineRule="auto"/>
        <w:ind w:firstLine="426"/>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 xml:space="preserve">4.2. Вся упаковка должна соответствовать требованиям действующих нормативных правовых актов Российской Федерации, на упаковках и транспортной таре должна содержаться читаемая информация на русском языке. </w:t>
      </w:r>
    </w:p>
    <w:p w:rsidR="004B4DF5" w:rsidRPr="004B4DF5" w:rsidRDefault="004B4DF5" w:rsidP="004B4DF5">
      <w:pPr>
        <w:widowControl w:val="0"/>
        <w:tabs>
          <w:tab w:val="num" w:pos="227"/>
          <w:tab w:val="num" w:pos="1080"/>
        </w:tabs>
        <w:adjustRightInd w:val="0"/>
        <w:spacing w:after="0" w:line="240" w:lineRule="auto"/>
        <w:ind w:firstLine="426"/>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 xml:space="preserve">4.3. Товар должен доставляться в оригинальной заводской упаковке, обеспечивающей его сохранность. </w:t>
      </w:r>
    </w:p>
    <w:p w:rsidR="004B4DF5" w:rsidRPr="004B4DF5" w:rsidRDefault="004B4DF5" w:rsidP="004B4DF5">
      <w:pPr>
        <w:widowControl w:val="0"/>
        <w:tabs>
          <w:tab w:val="num" w:pos="227"/>
          <w:tab w:val="num" w:pos="1080"/>
        </w:tabs>
        <w:adjustRightInd w:val="0"/>
        <w:spacing w:after="0" w:line="240" w:lineRule="auto"/>
        <w:ind w:firstLine="426"/>
        <w:jc w:val="both"/>
        <w:textAlignment w:val="baseline"/>
        <w:rPr>
          <w:rFonts w:ascii="Times New Roman" w:eastAsia="Times New Roman" w:hAnsi="Times New Roman" w:cs="Times New Roman"/>
          <w:bCs/>
          <w:sz w:val="24"/>
          <w:szCs w:val="24"/>
          <w:lang w:eastAsia="ru-RU"/>
        </w:rPr>
      </w:pPr>
      <w:r w:rsidRPr="004B4DF5">
        <w:rPr>
          <w:rFonts w:ascii="Times New Roman" w:eastAsia="Times New Roman" w:hAnsi="Times New Roman" w:cs="Times New Roman"/>
          <w:bCs/>
          <w:sz w:val="24"/>
          <w:szCs w:val="24"/>
          <w:lang w:eastAsia="ru-RU"/>
        </w:rPr>
        <w:t>4.4. При транспортировке Товара Исполнитель должен избегать нарушения целостности упаковки Товара и попадания на него атмосферных осадков при проведении погрузо-разгрузочных работ.</w:t>
      </w:r>
    </w:p>
    <w:p w:rsidR="004B4DF5" w:rsidRPr="004B4DF5" w:rsidRDefault="004B4DF5" w:rsidP="004B4DF5">
      <w:pPr>
        <w:widowControl w:val="0"/>
        <w:tabs>
          <w:tab w:val="num" w:pos="227"/>
          <w:tab w:val="num" w:pos="1080"/>
        </w:tabs>
        <w:adjustRightInd w:val="0"/>
        <w:spacing w:after="0" w:line="240" w:lineRule="auto"/>
        <w:ind w:firstLine="426"/>
        <w:jc w:val="center"/>
        <w:textAlignment w:val="baseline"/>
        <w:rPr>
          <w:rFonts w:ascii="Times New Roman" w:eastAsia="Times New Roman" w:hAnsi="Times New Roman" w:cs="Times New Roman"/>
          <w:bCs/>
          <w:sz w:val="24"/>
          <w:szCs w:val="24"/>
          <w:lang w:eastAsia="ru-RU"/>
        </w:rPr>
      </w:pPr>
    </w:p>
    <w:p w:rsidR="0074359F" w:rsidRPr="00AD454D" w:rsidRDefault="0074359F" w:rsidP="0074359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74359F" w:rsidRPr="0074359F" w:rsidRDefault="00C016DC" w:rsidP="0074359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74359F" w:rsidRPr="0074359F">
        <w:rPr>
          <w:rFonts w:ascii="Times New Roman" w:eastAsia="Times New Roman" w:hAnsi="Times New Roman" w:cs="Times New Roman"/>
          <w:bCs/>
          <w:sz w:val="24"/>
          <w:szCs w:val="24"/>
          <w:lang w:eastAsia="ru-RU"/>
        </w:rPr>
        <w:t>. Требования к сроку и (или) объему предоставления гарантии качества услуг</w:t>
      </w:r>
    </w:p>
    <w:p w:rsidR="0074359F" w:rsidRPr="0074359F" w:rsidRDefault="0074359F" w:rsidP="0074359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 xml:space="preserve">.1. Срок гарантии качества на Товар должен быть не менее срока, установленного производителем. В случае если производитель не установил срок гарантии качества Товара, то </w:t>
      </w:r>
      <w:r w:rsidR="0074359F" w:rsidRPr="0074359F">
        <w:rPr>
          <w:rFonts w:ascii="Times New Roman" w:eastAsia="Times New Roman" w:hAnsi="Times New Roman" w:cs="Times New Roman"/>
          <w:sz w:val="24"/>
          <w:szCs w:val="24"/>
          <w:lang w:eastAsia="ru-RU"/>
        </w:rPr>
        <w:lastRenderedPageBreak/>
        <w:t>Исполнитель предоставляет свои гарантийные обязательства сроком не менее 1 (одного) года с момента подписания уполномоченными представителями Сторон Акта сдачи-приемки Товара.</w:t>
      </w: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2. Гарантия качества подтверждается Исполнителем путем выдачи Исполнителем гарантийного талона (сертификата) или проставлением соответствующей записи на маркировочном ярлыке поставленного Товара.</w:t>
      </w: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.3. В случае поставки некомплектного Товара Исполнитель обязан доукомплектовать Товар в течение 5 (пяти) рабочих дней с момента направления Заказчиком требования/уведомления посредством электронной почты или факса.</w:t>
      </w: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.4. В случае поставки некачественного Товара Исполнитель обязан за свой счет устранить недостатки Товара в течение 5 (пяти) рабочих дней с момента направления требования/уведомления о них Заказчиком посредством электронной почты или факса.</w:t>
      </w: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.5. В случае поставки Товара ненадлежащего качества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в течение 5 (пяти) рабочих дней с момента направления Заказчиком требования/уведомления посредством электронной почты или факса Исполнитель обязан за свой счет осуществить замену Товара ненадлежащего качества Товаром, соответствующим требованиям настоящего Описания объекта закупки.</w:t>
      </w: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.6. В период гарантийного срока Исполнитель обязан за свой счет обеспечить замену Товара, устранение недостатков Товара, не позволяющими использовать Товар по своему назначению, в течение не более 5 (пяти) рабочих дней с момента требования/уведомления о них Заказчиком посредством электронной почты или факса в порядке, установленном действующим законодательством Российской Федерации.</w:t>
      </w:r>
    </w:p>
    <w:p w:rsidR="0074359F" w:rsidRPr="0074359F" w:rsidRDefault="00C016DC" w:rsidP="007435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4359F" w:rsidRPr="0074359F">
        <w:rPr>
          <w:rFonts w:ascii="Times New Roman" w:eastAsia="Times New Roman" w:hAnsi="Times New Roman" w:cs="Times New Roman"/>
          <w:sz w:val="24"/>
          <w:szCs w:val="24"/>
          <w:lang w:eastAsia="ru-RU"/>
        </w:rPr>
        <w:t>.7. Допускается выборочная (частичная) проверка качества продукции с распространением результатов проверки качества какой-либо части продукции на всю партию.</w:t>
      </w:r>
    </w:p>
    <w:p w:rsidR="00B97361" w:rsidRPr="00B97361" w:rsidRDefault="00B97361" w:rsidP="00B97361">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highlight w:val="yellow"/>
          <w:lang w:eastAsia="ru-RU"/>
        </w:rPr>
      </w:pPr>
    </w:p>
    <w:tbl>
      <w:tblPr>
        <w:tblW w:w="9957" w:type="dxa"/>
        <w:tblInd w:w="108" w:type="dxa"/>
        <w:tblLayout w:type="fixed"/>
        <w:tblLook w:val="04A0" w:firstRow="1" w:lastRow="0" w:firstColumn="1" w:lastColumn="0" w:noHBand="0" w:noVBand="1"/>
      </w:tblPr>
      <w:tblGrid>
        <w:gridCol w:w="5148"/>
        <w:gridCol w:w="236"/>
        <w:gridCol w:w="236"/>
        <w:gridCol w:w="4337"/>
      </w:tblGrid>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ЗАКАЗЧИК:</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 xml:space="preserve">Директор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/_______________/</w:t>
            </w: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tbl>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sectPr w:rsidR="00735957" w:rsidRPr="00735957" w:rsidSect="00210E51">
          <w:footerReference w:type="even" r:id="rId8"/>
          <w:footerReference w:type="default" r:id="rId9"/>
          <w:headerReference w:type="first" r:id="rId10"/>
          <w:footerReference w:type="first" r:id="rId11"/>
          <w:footnotePr>
            <w:numRestart w:val="eachPage"/>
          </w:footnotePr>
          <w:pgSz w:w="11906" w:h="16838" w:code="9"/>
          <w:pgMar w:top="567" w:right="851" w:bottom="567" w:left="1134" w:header="340" w:footer="340" w:gutter="0"/>
          <w:cols w:space="708"/>
          <w:titlePg/>
          <w:docGrid w:linePitch="360"/>
        </w:sectPr>
      </w:pP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bookmarkStart w:id="3" w:name="_Hlk173146752"/>
      <w:r w:rsidRPr="00735957">
        <w:rPr>
          <w:rFonts w:ascii="Times New Roman" w:eastAsia="Times New Roman" w:hAnsi="Times New Roman" w:cs="Times New Roman"/>
          <w:sz w:val="20"/>
          <w:szCs w:val="20"/>
          <w:lang w:eastAsia="ru-RU"/>
        </w:rPr>
        <w:lastRenderedPageBreak/>
        <w:t xml:space="preserve">Приложение № 2 к Контракту </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от __</w:t>
      </w:r>
      <w:proofErr w:type="gramStart"/>
      <w:r w:rsidRPr="00735957">
        <w:rPr>
          <w:rFonts w:ascii="Times New Roman" w:eastAsia="Times New Roman" w:hAnsi="Times New Roman" w:cs="Times New Roman"/>
          <w:sz w:val="20"/>
          <w:szCs w:val="20"/>
          <w:lang w:eastAsia="ru-RU"/>
        </w:rPr>
        <w:t>_._</w:t>
      </w:r>
      <w:proofErr w:type="gramEnd"/>
      <w:r w:rsidRPr="00735957">
        <w:rPr>
          <w:rFonts w:ascii="Times New Roman" w:eastAsia="Times New Roman" w:hAnsi="Times New Roman" w:cs="Times New Roman"/>
          <w:sz w:val="20"/>
          <w:szCs w:val="20"/>
          <w:lang w:eastAsia="ru-RU"/>
        </w:rPr>
        <w:t>__.202</w:t>
      </w:r>
      <w:r w:rsidR="0028165C">
        <w:rPr>
          <w:rFonts w:ascii="Times New Roman" w:eastAsia="Times New Roman" w:hAnsi="Times New Roman" w:cs="Times New Roman"/>
          <w:sz w:val="20"/>
          <w:szCs w:val="20"/>
          <w:lang w:eastAsia="ru-RU"/>
        </w:rPr>
        <w:t xml:space="preserve">4 </w:t>
      </w:r>
      <w:r w:rsidRPr="00735957">
        <w:rPr>
          <w:rFonts w:ascii="Times New Roman" w:eastAsia="Times New Roman" w:hAnsi="Times New Roman" w:cs="Times New Roman"/>
          <w:sz w:val="20"/>
          <w:szCs w:val="20"/>
          <w:lang w:eastAsia="ru-RU"/>
        </w:rPr>
        <w:t xml:space="preserve">№___ </w:t>
      </w:r>
    </w:p>
    <w:bookmarkEnd w:id="3"/>
    <w:p w:rsidR="00735957" w:rsidRPr="00735957" w:rsidRDefault="00735957" w:rsidP="00735957">
      <w:pPr>
        <w:widowControl w:val="0"/>
        <w:shd w:val="clear" w:color="auto" w:fill="FFFFFF"/>
        <w:autoSpaceDE w:val="0"/>
        <w:autoSpaceDN w:val="0"/>
        <w:adjustRightInd w:val="0"/>
        <w:spacing w:after="0" w:line="240" w:lineRule="auto"/>
        <w:ind w:right="140"/>
        <w:jc w:val="right"/>
        <w:rPr>
          <w:rFonts w:ascii="Times New Roman" w:eastAsia="Times New Roman" w:hAnsi="Times New Roman" w:cs="Times New Roman"/>
          <w:b/>
          <w:w w:val="88"/>
          <w:sz w:val="24"/>
          <w:szCs w:val="24"/>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35957">
        <w:rPr>
          <w:rFonts w:ascii="Times New Roman" w:eastAsia="Times New Roman" w:hAnsi="Times New Roman" w:cs="Times New Roman"/>
          <w:b/>
          <w:sz w:val="24"/>
          <w:szCs w:val="24"/>
          <w:lang w:eastAsia="ru-RU"/>
        </w:rPr>
        <w:t>Расчет цены Контракта</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3019"/>
        <w:gridCol w:w="1276"/>
        <w:gridCol w:w="1275"/>
        <w:gridCol w:w="1843"/>
        <w:gridCol w:w="1843"/>
      </w:tblGrid>
      <w:tr w:rsidR="00735957" w:rsidRPr="00735957" w:rsidTr="00210E51">
        <w:trPr>
          <w:trHeight w:val="878"/>
        </w:trPr>
        <w:tc>
          <w:tcPr>
            <w:tcW w:w="662"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п/п</w:t>
            </w:r>
          </w:p>
        </w:tc>
        <w:tc>
          <w:tcPr>
            <w:tcW w:w="3019"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Наименование услуг</w:t>
            </w:r>
          </w:p>
        </w:tc>
        <w:tc>
          <w:tcPr>
            <w:tcW w:w="1276"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Ед. изм. услуг</w:t>
            </w:r>
          </w:p>
        </w:tc>
        <w:tc>
          <w:tcPr>
            <w:tcW w:w="1275"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Количество</w:t>
            </w:r>
          </w:p>
        </w:tc>
        <w:tc>
          <w:tcPr>
            <w:tcW w:w="1843"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Цена за ед. с НДС (руб.)</w:t>
            </w:r>
          </w:p>
        </w:tc>
        <w:tc>
          <w:tcPr>
            <w:tcW w:w="1843"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Стоимость с НДС (руб.)</w:t>
            </w:r>
          </w:p>
        </w:tc>
      </w:tr>
      <w:tr w:rsidR="00735957" w:rsidRPr="00735957" w:rsidTr="00210E51">
        <w:trPr>
          <w:trHeight w:val="706"/>
        </w:trPr>
        <w:tc>
          <w:tcPr>
            <w:tcW w:w="662" w:type="dxa"/>
            <w:tcBorders>
              <w:top w:val="single" w:sz="4" w:space="0" w:color="auto"/>
              <w:left w:val="single" w:sz="4" w:space="0" w:color="auto"/>
              <w:right w:val="single" w:sz="4" w:space="0" w:color="auto"/>
            </w:tcBorders>
            <w:vAlign w:val="center"/>
          </w:tcPr>
          <w:p w:rsidR="00735957" w:rsidRPr="00735957" w:rsidRDefault="00735957" w:rsidP="00735957">
            <w:pPr>
              <w:widowControl w:val="0"/>
              <w:numPr>
                <w:ilvl w:val="0"/>
                <w:numId w:val="1"/>
              </w:num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tc>
        <w:tc>
          <w:tcPr>
            <w:tcW w:w="3019" w:type="dxa"/>
            <w:tcBorders>
              <w:top w:val="single" w:sz="4" w:space="0" w:color="auto"/>
              <w:left w:val="single" w:sz="4" w:space="0" w:color="auto"/>
              <w:right w:val="single" w:sz="4" w:space="0" w:color="auto"/>
            </w:tcBorders>
            <w:vAlign w:val="center"/>
          </w:tcPr>
          <w:p w:rsidR="00735957" w:rsidRPr="00164C5E" w:rsidRDefault="00164C5E"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64C5E">
              <w:rPr>
                <w:rFonts w:ascii="Times New Roman" w:eastAsia="Times New Roman" w:hAnsi="Times New Roman" w:cs="Times New Roman"/>
                <w:bCs/>
                <w:sz w:val="24"/>
                <w:szCs w:val="24"/>
                <w:lang w:eastAsia="ru-RU"/>
              </w:rPr>
              <w:t>Оказание услуг по изготовлению печатей и штампов автоматических</w:t>
            </w:r>
          </w:p>
        </w:tc>
        <w:tc>
          <w:tcPr>
            <w:tcW w:w="1276"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35957" w:rsidRPr="00735957" w:rsidTr="00210E51">
        <w:trPr>
          <w:trHeight w:val="375"/>
        </w:trPr>
        <w:tc>
          <w:tcPr>
            <w:tcW w:w="8075" w:type="dxa"/>
            <w:gridSpan w:val="5"/>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ИТОГО</w:t>
            </w:r>
          </w:p>
        </w:tc>
        <w:tc>
          <w:tcPr>
            <w:tcW w:w="1843" w:type="dxa"/>
            <w:tcBorders>
              <w:top w:val="single" w:sz="4" w:space="0" w:color="auto"/>
              <w:left w:val="single" w:sz="4" w:space="0" w:color="auto"/>
              <w:bottom w:val="single" w:sz="4" w:space="0" w:color="auto"/>
              <w:right w:val="single" w:sz="4" w:space="0" w:color="auto"/>
            </w:tcBorders>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bl>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p>
    <w:tbl>
      <w:tblPr>
        <w:tblW w:w="9957" w:type="dxa"/>
        <w:tblInd w:w="108" w:type="dxa"/>
        <w:tblLayout w:type="fixed"/>
        <w:tblLook w:val="04A0" w:firstRow="1" w:lastRow="0" w:firstColumn="1" w:lastColumn="0" w:noHBand="0" w:noVBand="1"/>
      </w:tblPr>
      <w:tblGrid>
        <w:gridCol w:w="5148"/>
        <w:gridCol w:w="236"/>
        <w:gridCol w:w="236"/>
        <w:gridCol w:w="4337"/>
      </w:tblGrid>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bookmarkStart w:id="4" w:name="_Hlk173146782"/>
            <w:r w:rsidRPr="00735957">
              <w:rPr>
                <w:rFonts w:ascii="Times New Roman" w:eastAsia="Times New Roman" w:hAnsi="Times New Roman" w:cs="Times New Roman"/>
                <w:b/>
                <w:bCs/>
                <w:sz w:val="24"/>
                <w:szCs w:val="24"/>
                <w:lang w:eastAsia="ru-RU"/>
              </w:rPr>
              <w:t>ЗАКАЗЧИК:</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 xml:space="preserve">Директор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/_______________/</w:t>
            </w:r>
          </w:p>
        </w:tc>
      </w:tr>
      <w:tr w:rsidR="00735957" w:rsidRPr="00735957" w:rsidTr="00210E51">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bookmarkEnd w:id="4"/>
    </w:tbl>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FA333E" w:rsidRDefault="00FA333E" w:rsidP="00735957">
      <w:pPr>
        <w:widowControl w:val="0"/>
        <w:autoSpaceDE w:val="0"/>
        <w:autoSpaceDN w:val="0"/>
        <w:adjustRightInd w:val="0"/>
        <w:spacing w:after="0" w:line="240" w:lineRule="auto"/>
        <w:ind w:firstLine="426"/>
        <w:jc w:val="right"/>
        <w:rPr>
          <w:rFonts w:ascii="Times New Roman" w:eastAsia="Times New Roman" w:hAnsi="Times New Roman" w:cs="Times New Roman"/>
          <w:sz w:val="20"/>
          <w:szCs w:val="20"/>
          <w:lang w:eastAsia="ru-RU"/>
        </w:rPr>
        <w:sectPr w:rsidR="00FA333E" w:rsidSect="00210E51">
          <w:footerReference w:type="default" r:id="rId12"/>
          <w:footnotePr>
            <w:numRestart w:val="eachPage"/>
          </w:footnotePr>
          <w:pgSz w:w="11906" w:h="16838" w:code="9"/>
          <w:pgMar w:top="851" w:right="851" w:bottom="1276" w:left="1134" w:header="340" w:footer="340" w:gutter="0"/>
          <w:cols w:space="708"/>
          <w:titlePg/>
          <w:docGrid w:linePitch="360"/>
        </w:sectPr>
      </w:pPr>
    </w:p>
    <w:p w:rsidR="00FA333E" w:rsidRPr="00FA333E" w:rsidRDefault="00FA333E" w:rsidP="00FA333E">
      <w:pPr>
        <w:widowControl w:val="0"/>
        <w:autoSpaceDE w:val="0"/>
        <w:autoSpaceDN w:val="0"/>
        <w:adjustRightInd w:val="0"/>
        <w:spacing w:after="0" w:line="240" w:lineRule="auto"/>
        <w:ind w:firstLine="426"/>
        <w:jc w:val="right"/>
        <w:rPr>
          <w:rFonts w:ascii="Times New Roman" w:eastAsia="Times New Roman" w:hAnsi="Times New Roman" w:cs="Times New Roman"/>
          <w:sz w:val="20"/>
          <w:szCs w:val="20"/>
          <w:lang w:eastAsia="ru-RU"/>
        </w:rPr>
      </w:pPr>
      <w:r w:rsidRPr="00FA333E">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3</w:t>
      </w:r>
      <w:r w:rsidRPr="00FA333E">
        <w:rPr>
          <w:rFonts w:ascii="Times New Roman" w:eastAsia="Times New Roman" w:hAnsi="Times New Roman" w:cs="Times New Roman"/>
          <w:sz w:val="20"/>
          <w:szCs w:val="20"/>
          <w:lang w:eastAsia="ru-RU"/>
        </w:rPr>
        <w:t xml:space="preserve"> к Контракту </w:t>
      </w:r>
    </w:p>
    <w:p w:rsidR="00FA333E" w:rsidRPr="00FA333E" w:rsidRDefault="00FA333E" w:rsidP="00FA333E">
      <w:pPr>
        <w:widowControl w:val="0"/>
        <w:autoSpaceDE w:val="0"/>
        <w:autoSpaceDN w:val="0"/>
        <w:adjustRightInd w:val="0"/>
        <w:spacing w:after="0" w:line="240" w:lineRule="auto"/>
        <w:ind w:firstLine="426"/>
        <w:jc w:val="right"/>
        <w:rPr>
          <w:rFonts w:ascii="Times New Roman" w:eastAsia="Times New Roman" w:hAnsi="Times New Roman" w:cs="Times New Roman"/>
          <w:sz w:val="20"/>
          <w:szCs w:val="20"/>
          <w:lang w:eastAsia="ru-RU"/>
        </w:rPr>
      </w:pPr>
      <w:r w:rsidRPr="00FA333E">
        <w:rPr>
          <w:rFonts w:ascii="Times New Roman" w:eastAsia="Times New Roman" w:hAnsi="Times New Roman" w:cs="Times New Roman"/>
          <w:sz w:val="20"/>
          <w:szCs w:val="20"/>
          <w:lang w:eastAsia="ru-RU"/>
        </w:rPr>
        <w:t>от __</w:t>
      </w:r>
      <w:proofErr w:type="gramStart"/>
      <w:r w:rsidRPr="00FA333E">
        <w:rPr>
          <w:rFonts w:ascii="Times New Roman" w:eastAsia="Times New Roman" w:hAnsi="Times New Roman" w:cs="Times New Roman"/>
          <w:sz w:val="20"/>
          <w:szCs w:val="20"/>
          <w:lang w:eastAsia="ru-RU"/>
        </w:rPr>
        <w:t>_._</w:t>
      </w:r>
      <w:proofErr w:type="gramEnd"/>
      <w:r w:rsidRPr="00FA333E">
        <w:rPr>
          <w:rFonts w:ascii="Times New Roman" w:eastAsia="Times New Roman" w:hAnsi="Times New Roman" w:cs="Times New Roman"/>
          <w:sz w:val="20"/>
          <w:szCs w:val="20"/>
          <w:lang w:eastAsia="ru-RU"/>
        </w:rPr>
        <w:t xml:space="preserve">__.2024 №___ </w:t>
      </w:r>
    </w:p>
    <w:p w:rsidR="00735957" w:rsidRPr="00735957" w:rsidRDefault="00735957" w:rsidP="00735957">
      <w:pPr>
        <w:widowControl w:val="0"/>
        <w:autoSpaceDE w:val="0"/>
        <w:autoSpaceDN w:val="0"/>
        <w:adjustRightInd w:val="0"/>
        <w:spacing w:after="0" w:line="240" w:lineRule="auto"/>
        <w:ind w:firstLine="426"/>
        <w:jc w:val="right"/>
        <w:rPr>
          <w:rFonts w:ascii="Times New Roman" w:eastAsia="Times New Roman" w:hAnsi="Times New Roman" w:cs="Times New Roman"/>
          <w:sz w:val="20"/>
          <w:szCs w:val="20"/>
          <w:lang w:eastAsia="ru-RU"/>
        </w:rPr>
      </w:pPr>
    </w:p>
    <w:p w:rsidR="00FA333E" w:rsidRDefault="00BF4981" w:rsidP="00FA333E">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Требования к т</w:t>
      </w:r>
      <w:r w:rsidR="00FA333E" w:rsidRPr="00FA333E">
        <w:rPr>
          <w:rFonts w:ascii="Times New Roman" w:eastAsia="Times New Roman" w:hAnsi="Times New Roman" w:cs="Times New Roman"/>
          <w:bCs/>
          <w:sz w:val="24"/>
          <w:szCs w:val="24"/>
          <w:lang w:eastAsia="ru-RU"/>
        </w:rPr>
        <w:t>ехнически</w:t>
      </w:r>
      <w:r>
        <w:rPr>
          <w:rFonts w:ascii="Times New Roman" w:eastAsia="Times New Roman" w:hAnsi="Times New Roman" w:cs="Times New Roman"/>
          <w:bCs/>
          <w:sz w:val="24"/>
          <w:szCs w:val="24"/>
          <w:lang w:eastAsia="ru-RU"/>
        </w:rPr>
        <w:t>м</w:t>
      </w:r>
      <w:r w:rsidR="00FA333E" w:rsidRPr="00FA333E">
        <w:rPr>
          <w:rFonts w:ascii="Times New Roman" w:eastAsia="Times New Roman" w:hAnsi="Times New Roman" w:cs="Times New Roman"/>
          <w:bCs/>
          <w:sz w:val="24"/>
          <w:szCs w:val="24"/>
          <w:lang w:eastAsia="ru-RU"/>
        </w:rPr>
        <w:t xml:space="preserve"> и функциональны</w:t>
      </w:r>
      <w:r>
        <w:rPr>
          <w:rFonts w:ascii="Times New Roman" w:eastAsia="Times New Roman" w:hAnsi="Times New Roman" w:cs="Times New Roman"/>
          <w:bCs/>
          <w:sz w:val="24"/>
          <w:szCs w:val="24"/>
          <w:lang w:eastAsia="ru-RU"/>
        </w:rPr>
        <w:t>м</w:t>
      </w:r>
      <w:r w:rsidR="00FA333E" w:rsidRPr="00FA333E">
        <w:rPr>
          <w:rFonts w:ascii="Times New Roman" w:eastAsia="Times New Roman" w:hAnsi="Times New Roman" w:cs="Times New Roman"/>
          <w:bCs/>
          <w:sz w:val="24"/>
          <w:szCs w:val="24"/>
          <w:lang w:eastAsia="ru-RU"/>
        </w:rPr>
        <w:t xml:space="preserve"> и эксплуатационны</w:t>
      </w:r>
      <w:r>
        <w:rPr>
          <w:rFonts w:ascii="Times New Roman" w:eastAsia="Times New Roman" w:hAnsi="Times New Roman" w:cs="Times New Roman"/>
          <w:bCs/>
          <w:sz w:val="24"/>
          <w:szCs w:val="24"/>
          <w:lang w:eastAsia="ru-RU"/>
        </w:rPr>
        <w:t>м</w:t>
      </w:r>
      <w:r w:rsidR="00FA333E" w:rsidRPr="00FA333E">
        <w:rPr>
          <w:rFonts w:ascii="Times New Roman" w:eastAsia="Times New Roman" w:hAnsi="Times New Roman" w:cs="Times New Roman"/>
          <w:bCs/>
          <w:sz w:val="24"/>
          <w:szCs w:val="24"/>
          <w:lang w:eastAsia="ru-RU"/>
        </w:rPr>
        <w:t xml:space="preserve"> характеристик</w:t>
      </w:r>
      <w:r>
        <w:rPr>
          <w:rFonts w:ascii="Times New Roman" w:eastAsia="Times New Roman" w:hAnsi="Times New Roman" w:cs="Times New Roman"/>
          <w:bCs/>
          <w:sz w:val="24"/>
          <w:szCs w:val="24"/>
          <w:lang w:eastAsia="ru-RU"/>
        </w:rPr>
        <w:t>ам</w:t>
      </w:r>
      <w:r w:rsidR="00FA333E" w:rsidRPr="00FA333E">
        <w:rPr>
          <w:rFonts w:ascii="Times New Roman" w:eastAsia="Times New Roman" w:hAnsi="Times New Roman" w:cs="Times New Roman"/>
          <w:bCs/>
          <w:sz w:val="24"/>
          <w:szCs w:val="24"/>
          <w:lang w:eastAsia="ru-RU"/>
        </w:rPr>
        <w:t xml:space="preserve"> товара</w:t>
      </w:r>
    </w:p>
    <w:p w:rsidR="006B55F2" w:rsidRPr="00FA333E" w:rsidRDefault="006B55F2" w:rsidP="006B55F2">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p w:rsidR="00FA333E" w:rsidRPr="00FA333E" w:rsidRDefault="00FA333E" w:rsidP="00FA333E">
      <w:pPr>
        <w:widowControl w:val="0"/>
        <w:autoSpaceDE w:val="0"/>
        <w:autoSpaceDN w:val="0"/>
        <w:adjustRightInd w:val="0"/>
        <w:spacing w:after="0" w:line="240" w:lineRule="auto"/>
        <w:jc w:val="right"/>
        <w:rPr>
          <w:rFonts w:ascii="Times New Roman" w:eastAsia="Times New Roman" w:hAnsi="Times New Roman" w:cs="Times New Roman"/>
          <w:b/>
          <w:sz w:val="20"/>
          <w:szCs w:val="20"/>
          <w:highlight w:val="yellow"/>
          <w:lang w:eastAsia="ru-RU"/>
        </w:rPr>
      </w:pPr>
    </w:p>
    <w:tbl>
      <w:tblPr>
        <w:tblW w:w="15557" w:type="dxa"/>
        <w:tblInd w:w="-431" w:type="dxa"/>
        <w:tblLayout w:type="fixed"/>
        <w:tblLook w:val="04A0" w:firstRow="1" w:lastRow="0" w:firstColumn="1" w:lastColumn="0" w:noHBand="0" w:noVBand="1"/>
      </w:tblPr>
      <w:tblGrid>
        <w:gridCol w:w="709"/>
        <w:gridCol w:w="2333"/>
        <w:gridCol w:w="1333"/>
        <w:gridCol w:w="19"/>
        <w:gridCol w:w="1908"/>
        <w:gridCol w:w="2268"/>
        <w:gridCol w:w="1689"/>
        <w:gridCol w:w="12"/>
        <w:gridCol w:w="2694"/>
        <w:gridCol w:w="10"/>
        <w:gridCol w:w="21"/>
        <w:gridCol w:w="1245"/>
        <w:gridCol w:w="10"/>
        <w:gridCol w:w="10"/>
        <w:gridCol w:w="1256"/>
        <w:gridCol w:w="9"/>
        <w:gridCol w:w="10"/>
        <w:gridCol w:w="21"/>
      </w:tblGrid>
      <w:tr w:rsidR="00FA333E" w:rsidRPr="00FA333E" w:rsidTr="00D3347C">
        <w:trPr>
          <w:trHeight w:val="330"/>
        </w:trPr>
        <w:tc>
          <w:tcPr>
            <w:tcW w:w="12996"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Тип объекта закупки</w:t>
            </w:r>
          </w:p>
        </w:tc>
        <w:tc>
          <w:tcPr>
            <w:tcW w:w="2561" w:type="dxa"/>
            <w:gridSpan w:val="7"/>
            <w:tcBorders>
              <w:top w:val="single" w:sz="4" w:space="0" w:color="auto"/>
              <w:left w:val="nil"/>
              <w:bottom w:val="single" w:sz="4" w:space="0" w:color="auto"/>
              <w:right w:val="single" w:sz="4" w:space="0" w:color="auto"/>
            </w:tcBorders>
            <w:shd w:val="clear" w:color="auto" w:fill="auto"/>
            <w:noWrap/>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Товар</w:t>
            </w:r>
          </w:p>
        </w:tc>
      </w:tr>
      <w:tr w:rsidR="00FA333E" w:rsidRPr="00FA333E" w:rsidTr="00D3347C">
        <w:trPr>
          <w:gridAfter w:val="1"/>
          <w:wAfter w:w="21" w:type="dxa"/>
          <w:trHeight w:val="37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A333E">
              <w:rPr>
                <w:rFonts w:ascii="Times New Roman" w:eastAsia="Times New Roman" w:hAnsi="Times New Roman" w:cs="Times New Roman"/>
                <w:b/>
                <w:bCs/>
                <w:sz w:val="24"/>
                <w:szCs w:val="24"/>
                <w:lang w:eastAsia="ru-RU"/>
              </w:rPr>
              <w:t>№ п/п</w:t>
            </w:r>
          </w:p>
        </w:tc>
        <w:tc>
          <w:tcPr>
            <w:tcW w:w="2333" w:type="dxa"/>
            <w:vMerge w:val="restart"/>
            <w:tcBorders>
              <w:top w:val="nil"/>
              <w:left w:val="single" w:sz="4" w:space="0" w:color="auto"/>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Наименование товара, работы, услуги</w:t>
            </w:r>
          </w:p>
        </w:tc>
        <w:tc>
          <w:tcPr>
            <w:tcW w:w="1333" w:type="dxa"/>
            <w:vMerge w:val="restart"/>
            <w:tcBorders>
              <w:top w:val="nil"/>
              <w:left w:val="single" w:sz="4" w:space="0" w:color="auto"/>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Код позиции ККН /КТРУ</w:t>
            </w:r>
          </w:p>
        </w:tc>
        <w:tc>
          <w:tcPr>
            <w:tcW w:w="8600" w:type="dxa"/>
            <w:gridSpan w:val="7"/>
            <w:tcBorders>
              <w:top w:val="single" w:sz="4" w:space="0" w:color="auto"/>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Характеристики товара</w:t>
            </w:r>
          </w:p>
        </w:tc>
        <w:tc>
          <w:tcPr>
            <w:tcW w:w="1286" w:type="dxa"/>
            <w:gridSpan w:val="4"/>
            <w:tcBorders>
              <w:top w:val="nil"/>
              <w:left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Количество (объем работы, услуги)</w:t>
            </w:r>
          </w:p>
        </w:tc>
        <w:tc>
          <w:tcPr>
            <w:tcW w:w="1275" w:type="dxa"/>
            <w:gridSpan w:val="3"/>
            <w:tcBorders>
              <w:top w:val="nil"/>
              <w:left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Единица измерения</w:t>
            </w:r>
          </w:p>
        </w:tc>
      </w:tr>
      <w:tr w:rsidR="00FA333E" w:rsidRPr="00FA333E" w:rsidTr="00D3347C">
        <w:trPr>
          <w:gridAfter w:val="2"/>
          <w:wAfter w:w="31" w:type="dxa"/>
          <w:trHeight w:val="1540"/>
        </w:trPr>
        <w:tc>
          <w:tcPr>
            <w:tcW w:w="709" w:type="dxa"/>
            <w:vMerge/>
            <w:tcBorders>
              <w:top w:val="nil"/>
              <w:left w:val="single" w:sz="4" w:space="0" w:color="auto"/>
              <w:bottom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2333" w:type="dxa"/>
            <w:vMerge/>
            <w:tcBorders>
              <w:top w:val="nil"/>
              <w:left w:val="single" w:sz="4" w:space="0" w:color="auto"/>
              <w:bottom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333" w:type="dxa"/>
            <w:vMerge/>
            <w:tcBorders>
              <w:top w:val="nil"/>
              <w:left w:val="single" w:sz="4" w:space="0" w:color="auto"/>
              <w:bottom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927" w:type="dxa"/>
            <w:gridSpan w:val="2"/>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Наименование характеристики</w:t>
            </w:r>
          </w:p>
        </w:tc>
        <w:tc>
          <w:tcPr>
            <w:tcW w:w="2268" w:type="dxa"/>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Значение характеристики</w:t>
            </w:r>
          </w:p>
        </w:tc>
        <w:tc>
          <w:tcPr>
            <w:tcW w:w="1689" w:type="dxa"/>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Тип характеристики</w:t>
            </w:r>
          </w:p>
        </w:tc>
        <w:tc>
          <w:tcPr>
            <w:tcW w:w="2706" w:type="dxa"/>
            <w:gridSpan w:val="2"/>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bCs/>
                <w:sz w:val="24"/>
                <w:szCs w:val="24"/>
                <w:lang w:eastAsia="ru-RU"/>
              </w:rPr>
              <w:t>Инструкция по заполнению характеристик в заявке</w:t>
            </w:r>
          </w:p>
        </w:tc>
        <w:tc>
          <w:tcPr>
            <w:tcW w:w="1286" w:type="dxa"/>
            <w:gridSpan w:val="4"/>
            <w:tcBorders>
              <w:left w:val="single" w:sz="4" w:space="0" w:color="auto"/>
              <w:bottom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275" w:type="dxa"/>
            <w:gridSpan w:val="3"/>
            <w:tcBorders>
              <w:left w:val="single" w:sz="4" w:space="0" w:color="auto"/>
              <w:bottom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r>
      <w:tr w:rsidR="00FA333E" w:rsidRPr="00FA333E" w:rsidTr="00D3347C">
        <w:trPr>
          <w:gridAfter w:val="2"/>
          <w:wAfter w:w="31"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w:t>
            </w:r>
          </w:p>
        </w:tc>
        <w:tc>
          <w:tcPr>
            <w:tcW w:w="2333" w:type="dxa"/>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2</w:t>
            </w:r>
          </w:p>
        </w:tc>
        <w:tc>
          <w:tcPr>
            <w:tcW w:w="1333" w:type="dxa"/>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w:t>
            </w:r>
          </w:p>
        </w:tc>
        <w:tc>
          <w:tcPr>
            <w:tcW w:w="1927" w:type="dxa"/>
            <w:gridSpan w:val="2"/>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4</w:t>
            </w:r>
          </w:p>
        </w:tc>
        <w:tc>
          <w:tcPr>
            <w:tcW w:w="2268" w:type="dxa"/>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5</w:t>
            </w:r>
          </w:p>
        </w:tc>
        <w:tc>
          <w:tcPr>
            <w:tcW w:w="1689" w:type="dxa"/>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6</w:t>
            </w:r>
          </w:p>
        </w:tc>
        <w:tc>
          <w:tcPr>
            <w:tcW w:w="2706" w:type="dxa"/>
            <w:gridSpan w:val="2"/>
            <w:tcBorders>
              <w:top w:val="nil"/>
              <w:left w:val="nil"/>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8</w:t>
            </w:r>
          </w:p>
        </w:tc>
        <w:tc>
          <w:tcPr>
            <w:tcW w:w="1286" w:type="dxa"/>
            <w:gridSpan w:val="4"/>
            <w:tcBorders>
              <w:top w:val="nil"/>
              <w:left w:val="nil"/>
              <w:bottom w:val="single" w:sz="4" w:space="0" w:color="auto"/>
              <w:right w:val="single" w:sz="4" w:space="0" w:color="auto"/>
            </w:tcBorders>
            <w:shd w:val="clear" w:color="auto" w:fill="auto"/>
            <w:noWrap/>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9</w:t>
            </w:r>
          </w:p>
        </w:tc>
        <w:tc>
          <w:tcPr>
            <w:tcW w:w="1275" w:type="dxa"/>
            <w:gridSpan w:val="3"/>
            <w:tcBorders>
              <w:top w:val="nil"/>
              <w:left w:val="nil"/>
              <w:bottom w:val="single" w:sz="4" w:space="0" w:color="auto"/>
              <w:right w:val="single" w:sz="4" w:space="0" w:color="auto"/>
            </w:tcBorders>
            <w:shd w:val="clear" w:color="auto" w:fill="auto"/>
            <w:noWrap/>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10</w:t>
            </w:r>
          </w:p>
        </w:tc>
      </w:tr>
      <w:tr w:rsidR="00FA333E" w:rsidRPr="00FA333E" w:rsidTr="00D3347C">
        <w:trPr>
          <w:gridAfter w:val="2"/>
          <w:wAfter w:w="31" w:type="dxa"/>
          <w:trHeight w:val="793"/>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w:t>
            </w:r>
          </w:p>
        </w:tc>
        <w:tc>
          <w:tcPr>
            <w:tcW w:w="2333" w:type="dxa"/>
            <w:vMerge w:val="restart"/>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Оснастка для печати </w:t>
            </w:r>
            <w:r w:rsidR="00447257">
              <w:rPr>
                <w:rFonts w:ascii="Times New Roman" w:eastAsia="Times New Roman" w:hAnsi="Times New Roman" w:cs="Times New Roman"/>
                <w:sz w:val="24"/>
                <w:szCs w:val="24"/>
                <w:lang w:eastAsia="ru-RU"/>
              </w:rPr>
              <w:t xml:space="preserve"> ТИП 1</w:t>
            </w:r>
          </w:p>
        </w:tc>
        <w:tc>
          <w:tcPr>
            <w:tcW w:w="1333" w:type="dxa"/>
            <w:vMerge w:val="restart"/>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32.99.16.120-015</w:t>
            </w: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Вид</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автоматическая</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val="restart"/>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w:t>
            </w:r>
          </w:p>
        </w:tc>
        <w:tc>
          <w:tcPr>
            <w:tcW w:w="1275" w:type="dxa"/>
            <w:gridSpan w:val="3"/>
            <w:vMerge w:val="restart"/>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sidRPr="00FA333E">
              <w:rPr>
                <w:rFonts w:ascii="Times New Roman" w:eastAsia="Times New Roman" w:hAnsi="Times New Roman" w:cs="Times New Roman"/>
                <w:sz w:val="24"/>
                <w:szCs w:val="24"/>
                <w:lang w:eastAsia="ru-RU"/>
              </w:rPr>
              <w:t>шт</w:t>
            </w:r>
            <w:proofErr w:type="spellEnd"/>
          </w:p>
        </w:tc>
      </w:tr>
      <w:tr w:rsidR="00FA333E" w:rsidRPr="00FA333E" w:rsidTr="00D3347C">
        <w:trPr>
          <w:gridAfter w:val="2"/>
          <w:wAfter w:w="31" w:type="dxa"/>
          <w:trHeight w:val="841"/>
        </w:trPr>
        <w:tc>
          <w:tcPr>
            <w:tcW w:w="709"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Форма</w:t>
            </w:r>
          </w:p>
        </w:tc>
        <w:tc>
          <w:tcPr>
            <w:tcW w:w="2268"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круглая</w:t>
            </w:r>
          </w:p>
        </w:tc>
        <w:tc>
          <w:tcPr>
            <w:tcW w:w="1689"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Материал корпуса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пластик</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Нижняя крышка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885"/>
        </w:trPr>
        <w:tc>
          <w:tcPr>
            <w:tcW w:w="709"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4"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Диаметр оттиска, мм</w:t>
            </w:r>
          </w:p>
        </w:tc>
        <w:tc>
          <w:tcPr>
            <w:tcW w:w="2268" w:type="dxa"/>
            <w:tcBorders>
              <w:top w:val="single" w:sz="4" w:space="0" w:color="auto"/>
              <w:left w:val="nil"/>
              <w:bottom w:val="single" w:sz="4"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w:t>
            </w:r>
            <w:r w:rsidRPr="00FA333E">
              <w:rPr>
                <w:rFonts w:ascii="Times New Roman" w:eastAsia="Times New Roman" w:hAnsi="Times New Roman" w:cs="Times New Roman"/>
                <w:sz w:val="24"/>
                <w:szCs w:val="24"/>
                <w:lang w:val="en-US" w:eastAsia="ru-RU"/>
              </w:rPr>
              <w:t>40</w:t>
            </w:r>
            <w:r w:rsidRPr="00FA333E">
              <w:rPr>
                <w:rFonts w:ascii="Times New Roman" w:eastAsia="Times New Roman" w:hAnsi="Times New Roman" w:cs="Times New Roman"/>
                <w:sz w:val="24"/>
                <w:szCs w:val="24"/>
                <w:lang w:eastAsia="ru-RU"/>
              </w:rPr>
              <w:t xml:space="preserve"> ≤ </w:t>
            </w:r>
            <w:r w:rsidRPr="00FA333E">
              <w:rPr>
                <w:rFonts w:ascii="Times New Roman" w:eastAsia="Times New Roman" w:hAnsi="Times New Roman" w:cs="Times New Roman"/>
                <w:sz w:val="24"/>
                <w:szCs w:val="24"/>
                <w:lang w:val="en-US" w:eastAsia="ru-RU"/>
              </w:rPr>
              <w:t>45</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Участник закупки указывает в заявке конкретное значение </w:t>
            </w:r>
          </w:p>
        </w:tc>
        <w:tc>
          <w:tcPr>
            <w:tcW w:w="1286" w:type="dxa"/>
            <w:gridSpan w:val="4"/>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D3347C" w:rsidRPr="00FA333E" w:rsidTr="00D3347C">
        <w:trPr>
          <w:gridAfter w:val="2"/>
          <w:wAfter w:w="31" w:type="dxa"/>
          <w:trHeight w:val="249"/>
        </w:trPr>
        <w:tc>
          <w:tcPr>
            <w:tcW w:w="709" w:type="dxa"/>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8" w:type="dxa"/>
            <w:tcBorders>
              <w:top w:val="single" w:sz="4" w:space="0" w:color="auto"/>
              <w:left w:val="nil"/>
              <w:bottom w:val="single" w:sz="8" w:space="0" w:color="auto"/>
              <w:right w:val="single" w:sz="8" w:space="0" w:color="auto"/>
            </w:tcBorders>
            <w:shd w:val="clear" w:color="000000" w:fill="FFFFFF"/>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89" w:type="dxa"/>
            <w:tcBorders>
              <w:top w:val="single" w:sz="4" w:space="0" w:color="auto"/>
              <w:left w:val="nil"/>
              <w:bottom w:val="single" w:sz="4" w:space="0" w:color="auto"/>
              <w:right w:val="single" w:sz="4" w:space="0" w:color="auto"/>
            </w:tcBorders>
            <w:shd w:val="clear" w:color="auto" w:fill="auto"/>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706" w:type="dxa"/>
            <w:gridSpan w:val="2"/>
            <w:tcBorders>
              <w:top w:val="single" w:sz="4" w:space="0" w:color="auto"/>
              <w:left w:val="nil"/>
              <w:bottom w:val="single" w:sz="4" w:space="0" w:color="auto"/>
              <w:right w:val="single" w:sz="4" w:space="0" w:color="auto"/>
            </w:tcBorders>
            <w:shd w:val="clear" w:color="auto" w:fill="auto"/>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характеристики</w:t>
            </w:r>
          </w:p>
        </w:tc>
        <w:tc>
          <w:tcPr>
            <w:tcW w:w="1286" w:type="dxa"/>
            <w:gridSpan w:val="4"/>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Сменная штемпельная подушка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Клише</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отсутствие</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Соответствие нормативно-технической документации</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ТУ производителя</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793"/>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2</w:t>
            </w:r>
          </w:p>
        </w:tc>
        <w:tc>
          <w:tcPr>
            <w:tcW w:w="2333" w:type="dxa"/>
            <w:vMerge w:val="restart"/>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Оснастка для штампа</w:t>
            </w:r>
            <w:r w:rsidR="00447257">
              <w:rPr>
                <w:rFonts w:ascii="Times New Roman" w:eastAsia="Times New Roman" w:hAnsi="Times New Roman" w:cs="Times New Roman"/>
                <w:sz w:val="24"/>
                <w:szCs w:val="24"/>
                <w:lang w:eastAsia="ru-RU"/>
              </w:rPr>
              <w:t xml:space="preserve"> ТИП 2</w:t>
            </w:r>
          </w:p>
        </w:tc>
        <w:tc>
          <w:tcPr>
            <w:tcW w:w="1333" w:type="dxa"/>
            <w:vMerge w:val="restart"/>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32.99.16.120-016</w:t>
            </w: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Вид</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автоматическая</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val="restart"/>
            <w:tcBorders>
              <w:top w:val="single" w:sz="4" w:space="0" w:color="auto"/>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w:t>
            </w:r>
          </w:p>
        </w:tc>
        <w:tc>
          <w:tcPr>
            <w:tcW w:w="1275" w:type="dxa"/>
            <w:gridSpan w:val="3"/>
            <w:vMerge w:val="restart"/>
            <w:tcBorders>
              <w:top w:val="single" w:sz="4" w:space="0" w:color="auto"/>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sidRPr="00FA333E">
              <w:rPr>
                <w:rFonts w:ascii="Times New Roman" w:eastAsia="Times New Roman" w:hAnsi="Times New Roman" w:cs="Times New Roman"/>
                <w:sz w:val="24"/>
                <w:szCs w:val="24"/>
                <w:lang w:eastAsia="ru-RU"/>
              </w:rPr>
              <w:t>шт</w:t>
            </w:r>
            <w:proofErr w:type="spellEnd"/>
          </w:p>
        </w:tc>
      </w:tr>
      <w:tr w:rsidR="00FA333E" w:rsidRPr="00FA333E" w:rsidTr="00D3347C">
        <w:trPr>
          <w:gridAfter w:val="2"/>
          <w:wAfter w:w="31"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Форма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прямоугольная</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841"/>
        </w:trPr>
        <w:tc>
          <w:tcPr>
            <w:tcW w:w="709"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Материал корпуса</w:t>
            </w:r>
          </w:p>
        </w:tc>
        <w:tc>
          <w:tcPr>
            <w:tcW w:w="2268"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пластик</w:t>
            </w:r>
          </w:p>
        </w:tc>
        <w:tc>
          <w:tcPr>
            <w:tcW w:w="1689"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Нижняя крышка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Длина оттиска, мм</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w:t>
            </w:r>
            <w:r w:rsidRPr="00FA333E">
              <w:rPr>
                <w:rFonts w:ascii="Times New Roman" w:eastAsia="Times New Roman" w:hAnsi="Times New Roman" w:cs="Times New Roman"/>
                <w:sz w:val="24"/>
                <w:szCs w:val="24"/>
                <w:lang w:val="en-US" w:eastAsia="ru-RU"/>
              </w:rPr>
              <w:t>30</w:t>
            </w:r>
            <w:r w:rsidRPr="00FA333E">
              <w:rPr>
                <w:rFonts w:ascii="Times New Roman" w:eastAsia="Times New Roman" w:hAnsi="Times New Roman" w:cs="Times New Roman"/>
                <w:sz w:val="24"/>
                <w:szCs w:val="24"/>
                <w:lang w:eastAsia="ru-RU"/>
              </w:rPr>
              <w:t xml:space="preserve"> ≤ </w:t>
            </w:r>
            <w:r w:rsidRPr="00FA333E">
              <w:rPr>
                <w:rFonts w:ascii="Times New Roman" w:eastAsia="Times New Roman" w:hAnsi="Times New Roman" w:cs="Times New Roman"/>
                <w:sz w:val="24"/>
                <w:szCs w:val="24"/>
                <w:lang w:val="en-US" w:eastAsia="ru-RU"/>
              </w:rPr>
              <w:t>69</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Участник закупки указывает в заявке конкретное значение </w:t>
            </w:r>
            <w:r w:rsidRPr="00FA333E">
              <w:rPr>
                <w:rFonts w:ascii="Times New Roman" w:eastAsia="Times New Roman" w:hAnsi="Times New Roman" w:cs="Times New Roman"/>
                <w:sz w:val="24"/>
                <w:szCs w:val="24"/>
                <w:lang w:eastAsia="ru-RU"/>
              </w:rPr>
              <w:lastRenderedPageBreak/>
              <w:t>характеристики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600"/>
        </w:trPr>
        <w:tc>
          <w:tcPr>
            <w:tcW w:w="709"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4"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Ширина оттиска, мм</w:t>
            </w:r>
          </w:p>
        </w:tc>
        <w:tc>
          <w:tcPr>
            <w:tcW w:w="2268" w:type="dxa"/>
            <w:tcBorders>
              <w:top w:val="single" w:sz="4" w:space="0" w:color="auto"/>
              <w:left w:val="nil"/>
              <w:bottom w:val="single" w:sz="4"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w:t>
            </w:r>
            <w:r w:rsidRPr="00FA333E">
              <w:rPr>
                <w:rFonts w:ascii="Times New Roman" w:eastAsia="Times New Roman" w:hAnsi="Times New Roman" w:cs="Times New Roman"/>
                <w:sz w:val="24"/>
                <w:szCs w:val="24"/>
                <w:lang w:val="en-US" w:eastAsia="ru-RU"/>
              </w:rPr>
              <w:t>14</w:t>
            </w:r>
            <w:r w:rsidRPr="00FA333E">
              <w:rPr>
                <w:rFonts w:ascii="Times New Roman" w:eastAsia="Times New Roman" w:hAnsi="Times New Roman" w:cs="Times New Roman"/>
                <w:sz w:val="24"/>
                <w:szCs w:val="24"/>
                <w:lang w:eastAsia="ru-RU"/>
              </w:rPr>
              <w:t xml:space="preserve"> ≤ </w:t>
            </w:r>
            <w:r w:rsidRPr="00FA333E">
              <w:rPr>
                <w:rFonts w:ascii="Times New Roman" w:eastAsia="Times New Roman" w:hAnsi="Times New Roman" w:cs="Times New Roman"/>
                <w:sz w:val="24"/>
                <w:szCs w:val="24"/>
                <w:lang w:val="en-US" w:eastAsia="ru-RU"/>
              </w:rPr>
              <w:t>45</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Участник закупки указывает в заявке </w:t>
            </w:r>
          </w:p>
        </w:tc>
        <w:tc>
          <w:tcPr>
            <w:tcW w:w="1286" w:type="dxa"/>
            <w:gridSpan w:val="4"/>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D3347C" w:rsidRPr="00FA333E" w:rsidTr="00D3347C">
        <w:trPr>
          <w:gridAfter w:val="2"/>
          <w:wAfter w:w="31" w:type="dxa"/>
          <w:trHeight w:val="534"/>
        </w:trPr>
        <w:tc>
          <w:tcPr>
            <w:tcW w:w="709" w:type="dxa"/>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268" w:type="dxa"/>
            <w:tcBorders>
              <w:top w:val="single" w:sz="4" w:space="0" w:color="auto"/>
              <w:left w:val="nil"/>
              <w:bottom w:val="single" w:sz="8" w:space="0" w:color="auto"/>
              <w:right w:val="single" w:sz="8" w:space="0" w:color="auto"/>
            </w:tcBorders>
            <w:shd w:val="clear" w:color="000000" w:fill="FFFFFF"/>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89" w:type="dxa"/>
            <w:tcBorders>
              <w:top w:val="single" w:sz="4" w:space="0" w:color="auto"/>
              <w:left w:val="nil"/>
              <w:bottom w:val="single" w:sz="4" w:space="0" w:color="auto"/>
              <w:right w:val="single" w:sz="4" w:space="0" w:color="auto"/>
            </w:tcBorders>
            <w:shd w:val="clear" w:color="auto" w:fill="auto"/>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706" w:type="dxa"/>
            <w:gridSpan w:val="2"/>
            <w:tcBorders>
              <w:top w:val="single" w:sz="4" w:space="0" w:color="auto"/>
              <w:left w:val="nil"/>
              <w:bottom w:val="single" w:sz="4" w:space="0" w:color="auto"/>
              <w:right w:val="single" w:sz="4" w:space="0" w:color="auto"/>
            </w:tcBorders>
            <w:shd w:val="clear" w:color="auto" w:fill="auto"/>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конкретное значение характеристики</w:t>
            </w:r>
          </w:p>
        </w:tc>
        <w:tc>
          <w:tcPr>
            <w:tcW w:w="1286" w:type="dxa"/>
            <w:gridSpan w:val="4"/>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val="restart"/>
            <w:tcBorders>
              <w:top w:val="single" w:sz="4" w:space="0" w:color="auto"/>
              <w:left w:val="single" w:sz="4" w:space="0" w:color="auto"/>
              <w:right w:val="single" w:sz="4" w:space="0" w:color="auto"/>
            </w:tcBorders>
            <w:vAlign w:val="center"/>
          </w:tcPr>
          <w:p w:rsidR="00D3347C" w:rsidRPr="00FA333E"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Сменная штемпельная подушка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Клише</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отсутствие</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2"/>
          <w:wAfter w:w="31" w:type="dxa"/>
          <w:trHeight w:val="58"/>
        </w:trPr>
        <w:tc>
          <w:tcPr>
            <w:tcW w:w="709"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27" w:type="dxa"/>
            <w:gridSpan w:val="2"/>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Соответствие нормативно-технической документации</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ТУ производителя</w:t>
            </w:r>
          </w:p>
        </w:tc>
        <w:tc>
          <w:tcPr>
            <w:tcW w:w="1689" w:type="dxa"/>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706" w:type="dxa"/>
            <w:gridSpan w:val="2"/>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86" w:type="dxa"/>
            <w:gridSpan w:val="4"/>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5"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val="restart"/>
            <w:tcBorders>
              <w:top w:val="nil"/>
              <w:left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w:t>
            </w:r>
          </w:p>
        </w:tc>
        <w:tc>
          <w:tcPr>
            <w:tcW w:w="2333" w:type="dxa"/>
            <w:vMerge w:val="restart"/>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Штемпель</w:t>
            </w:r>
            <w:r w:rsidR="00447257">
              <w:rPr>
                <w:rFonts w:ascii="Times New Roman" w:eastAsia="Times New Roman" w:hAnsi="Times New Roman" w:cs="Times New Roman"/>
                <w:sz w:val="24"/>
                <w:szCs w:val="24"/>
                <w:lang w:eastAsia="ru-RU"/>
              </w:rPr>
              <w:t xml:space="preserve"> ТИП3</w:t>
            </w:r>
          </w:p>
        </w:tc>
        <w:tc>
          <w:tcPr>
            <w:tcW w:w="1352" w:type="dxa"/>
            <w:gridSpan w:val="2"/>
            <w:vMerge w:val="restart"/>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32.99.16.120-00000003</w:t>
            </w: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Вид</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sidRPr="00FA333E">
              <w:rPr>
                <w:rFonts w:ascii="Times New Roman" w:eastAsia="Times New Roman" w:hAnsi="Times New Roman" w:cs="Times New Roman"/>
                <w:sz w:val="24"/>
                <w:szCs w:val="24"/>
                <w:lang w:eastAsia="ru-RU"/>
              </w:rPr>
              <w:t>датер</w:t>
            </w:r>
            <w:proofErr w:type="spellEnd"/>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val="restart"/>
            <w:tcBorders>
              <w:top w:val="single" w:sz="4" w:space="0" w:color="auto"/>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w:t>
            </w:r>
          </w:p>
        </w:tc>
        <w:tc>
          <w:tcPr>
            <w:tcW w:w="1276" w:type="dxa"/>
            <w:gridSpan w:val="3"/>
            <w:vMerge w:val="restart"/>
            <w:tcBorders>
              <w:top w:val="single" w:sz="4" w:space="0" w:color="auto"/>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sidRPr="00FA333E">
              <w:rPr>
                <w:rFonts w:ascii="Times New Roman" w:eastAsia="Times New Roman" w:hAnsi="Times New Roman" w:cs="Times New Roman"/>
                <w:sz w:val="24"/>
                <w:szCs w:val="24"/>
                <w:lang w:eastAsia="ru-RU"/>
              </w:rPr>
              <w:t>шт</w:t>
            </w:r>
            <w:proofErr w:type="spellEnd"/>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Количество строк</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&lt; 2.0000</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Участник закупки указывает в заявке конкретное значение характеристики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 бухгалтерских терминов</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нет</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 рамки</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нет</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Тип механизма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автоматическая</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Форма корпуса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прямоугольная</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Материал корпуса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пластик</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Штемпель </w:t>
            </w:r>
            <w:proofErr w:type="spellStart"/>
            <w:r w:rsidRPr="00FA333E">
              <w:rPr>
                <w:rFonts w:ascii="Times New Roman" w:eastAsia="Times New Roman" w:hAnsi="Times New Roman" w:cs="Times New Roman"/>
                <w:sz w:val="24"/>
                <w:szCs w:val="24"/>
                <w:lang w:eastAsia="ru-RU"/>
              </w:rPr>
              <w:t>самонаборный</w:t>
            </w:r>
            <w:proofErr w:type="spellEnd"/>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нет</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nil"/>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Длина оттиска, мм</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≥19 ≤ 25</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Участник закупки указывает в заявке конкретное значение характеристики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841"/>
        </w:trPr>
        <w:tc>
          <w:tcPr>
            <w:tcW w:w="709"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Ширина оттиска, мм</w:t>
            </w:r>
          </w:p>
        </w:tc>
        <w:tc>
          <w:tcPr>
            <w:tcW w:w="2268"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≥3,8 ≤ 5</w:t>
            </w:r>
          </w:p>
        </w:tc>
        <w:tc>
          <w:tcPr>
            <w:tcW w:w="1701" w:type="dxa"/>
            <w:gridSpan w:val="2"/>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highlight w:val="yellow"/>
                <w:lang w:eastAsia="ru-RU"/>
              </w:rPr>
            </w:pPr>
            <w:r w:rsidRPr="00FA333E">
              <w:rPr>
                <w:rFonts w:ascii="Times New Roman" w:eastAsia="Times New Roman" w:hAnsi="Times New Roman" w:cs="Times New Roman"/>
                <w:sz w:val="24"/>
                <w:szCs w:val="24"/>
                <w:lang w:eastAsia="ru-RU"/>
              </w:rPr>
              <w:t>Участник закупки указывает в заявке конкретное значение характеристики</w:t>
            </w:r>
          </w:p>
        </w:tc>
        <w:tc>
          <w:tcPr>
            <w:tcW w:w="1276"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841"/>
        </w:trPr>
        <w:tc>
          <w:tcPr>
            <w:tcW w:w="709"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left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Обозначение месяца</w:t>
            </w:r>
          </w:p>
        </w:tc>
        <w:tc>
          <w:tcPr>
            <w:tcW w:w="2268" w:type="dxa"/>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буквами</w:t>
            </w:r>
          </w:p>
        </w:tc>
        <w:tc>
          <w:tcPr>
            <w:tcW w:w="1701" w:type="dxa"/>
            <w:gridSpan w:val="2"/>
            <w:tcBorders>
              <w:top w:val="single" w:sz="4" w:space="0" w:color="auto"/>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vMerge/>
            <w:tcBorders>
              <w:left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Сменная штемпельная подушка</w:t>
            </w:r>
          </w:p>
        </w:tc>
        <w:tc>
          <w:tcPr>
            <w:tcW w:w="2268" w:type="dxa"/>
            <w:tcBorders>
              <w:top w:val="single" w:sz="4" w:space="0" w:color="auto"/>
              <w:left w:val="nil"/>
              <w:bottom w:val="single" w:sz="8"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Соответствие нормативно-технической </w:t>
            </w:r>
            <w:r w:rsidRPr="00FA333E">
              <w:rPr>
                <w:rFonts w:ascii="Times New Roman" w:eastAsia="Times New Roman" w:hAnsi="Times New Roman" w:cs="Times New Roman"/>
                <w:sz w:val="24"/>
                <w:szCs w:val="24"/>
                <w:lang w:eastAsia="ru-RU"/>
              </w:rPr>
              <w:lastRenderedPageBreak/>
              <w:t>документации</w:t>
            </w:r>
          </w:p>
        </w:tc>
        <w:tc>
          <w:tcPr>
            <w:tcW w:w="2268" w:type="dxa"/>
            <w:tcBorders>
              <w:top w:val="single" w:sz="4" w:space="0" w:color="auto"/>
              <w:left w:val="nil"/>
              <w:bottom w:val="single" w:sz="4" w:space="0" w:color="auto"/>
              <w:right w:val="single" w:sz="8"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lastRenderedPageBreak/>
              <w:t>ТУ производителя</w:t>
            </w:r>
          </w:p>
        </w:tc>
        <w:tc>
          <w:tcPr>
            <w:tcW w:w="1701" w:type="dxa"/>
            <w:gridSpan w:val="2"/>
            <w:tcBorders>
              <w:top w:val="nil"/>
              <w:left w:val="nil"/>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nil"/>
              <w:left w:val="nil"/>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Значение характеристики не может изменяться </w:t>
            </w:r>
            <w:r w:rsidRPr="00FA333E">
              <w:rPr>
                <w:rFonts w:ascii="Times New Roman" w:eastAsia="Times New Roman" w:hAnsi="Times New Roman" w:cs="Times New Roman"/>
                <w:sz w:val="24"/>
                <w:szCs w:val="24"/>
                <w:lang w:eastAsia="ru-RU"/>
              </w:rPr>
              <w:lastRenderedPageBreak/>
              <w:t>участником закупки</w:t>
            </w:r>
          </w:p>
        </w:tc>
        <w:tc>
          <w:tcPr>
            <w:tcW w:w="1276" w:type="dxa"/>
            <w:gridSpan w:val="3"/>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4</w:t>
            </w:r>
          </w:p>
        </w:tc>
        <w:tc>
          <w:tcPr>
            <w:tcW w:w="23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Штамп </w:t>
            </w:r>
            <w:proofErr w:type="spellStart"/>
            <w:r w:rsidRPr="00FA333E">
              <w:rPr>
                <w:rFonts w:ascii="Times New Roman" w:eastAsia="Times New Roman" w:hAnsi="Times New Roman" w:cs="Times New Roman"/>
                <w:sz w:val="24"/>
                <w:szCs w:val="24"/>
                <w:lang w:eastAsia="ru-RU"/>
              </w:rPr>
              <w:t>самонаборный</w:t>
            </w:r>
            <w:proofErr w:type="spellEnd"/>
          </w:p>
        </w:tc>
        <w:tc>
          <w:tcPr>
            <w:tcW w:w="135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3347C" w:rsidRDefault="00D3347C"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32.99.16.120-00000001</w:t>
            </w: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Вид </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штамп</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val="restart"/>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1</w:t>
            </w:r>
          </w:p>
        </w:tc>
        <w:tc>
          <w:tcPr>
            <w:tcW w:w="1276" w:type="dxa"/>
            <w:gridSpan w:val="3"/>
            <w:vMerge w:val="restart"/>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sidRPr="00FA333E">
              <w:rPr>
                <w:rFonts w:ascii="Times New Roman" w:eastAsia="Times New Roman" w:hAnsi="Times New Roman" w:cs="Times New Roman"/>
                <w:sz w:val="24"/>
                <w:szCs w:val="24"/>
                <w:lang w:eastAsia="ru-RU"/>
              </w:rPr>
              <w:t>шт</w:t>
            </w:r>
            <w:proofErr w:type="spellEnd"/>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Количество строк</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4.0000 &lt; 6.0000</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Участник закупки указывает в заявке конкретное значение характеристики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 бухгалтерских терминов</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нет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 рамки</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нет</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Тип механизма</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Автоматический</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Форма корпуса</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Прямоугольная</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 xml:space="preserve">Штемпель </w:t>
            </w:r>
            <w:proofErr w:type="spellStart"/>
            <w:r w:rsidRPr="00FA333E">
              <w:rPr>
                <w:rFonts w:ascii="Times New Roman" w:eastAsia="Times New Roman" w:hAnsi="Times New Roman" w:cs="Times New Roman"/>
                <w:sz w:val="24"/>
                <w:szCs w:val="24"/>
                <w:lang w:eastAsia="ru-RU"/>
              </w:rPr>
              <w:t>самонаборный</w:t>
            </w:r>
            <w:proofErr w:type="spellEnd"/>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793"/>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Материал корпуса</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пластик</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nil"/>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841"/>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Длина оттиска, мм</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val="en-US" w:eastAsia="ru-RU"/>
              </w:rPr>
              <w:t>38</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shd w:val="clear" w:color="auto" w:fill="auto"/>
            <w:noWrap/>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Ширина оттиска, мм</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val="en-US" w:eastAsia="ru-RU"/>
              </w:rPr>
              <w:t>14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Количество знаков</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w:t>
            </w:r>
            <w:r w:rsidRPr="00FA333E">
              <w:rPr>
                <w:rFonts w:ascii="Times New Roman" w:eastAsia="Times New Roman" w:hAnsi="Times New Roman" w:cs="Times New Roman"/>
                <w:sz w:val="24"/>
                <w:szCs w:val="24"/>
                <w:lang w:val="en-US" w:eastAsia="ru-RU"/>
              </w:rPr>
              <w:t>22</w:t>
            </w:r>
            <w:r w:rsidRPr="00FA333E">
              <w:rPr>
                <w:rFonts w:ascii="Times New Roman" w:eastAsia="Times New Roman" w:hAnsi="Times New Roman" w:cs="Times New Roman"/>
                <w:sz w:val="24"/>
                <w:szCs w:val="24"/>
                <w:lang w:eastAsia="ru-RU"/>
              </w:rPr>
              <w:t xml:space="preserve"> ≤ 25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Количественная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Участник закупки указывает в заявке конкретное значение характеристики</w:t>
            </w: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Сменная штемпельная подушка</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Пинцет</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наличие</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A333E" w:rsidRPr="00FA333E" w:rsidTr="00D3347C">
        <w:trPr>
          <w:gridAfter w:val="3"/>
          <w:wAfter w:w="40" w:type="dxa"/>
          <w:trHeight w:val="58"/>
        </w:trPr>
        <w:tc>
          <w:tcPr>
            <w:tcW w:w="709"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333" w:type="dxa"/>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52" w:type="dxa"/>
            <w:gridSpan w:val="2"/>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90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FA333E">
              <w:rPr>
                <w:rFonts w:ascii="Times New Roman" w:eastAsia="Times New Roman" w:hAnsi="Times New Roman" w:cs="Times New Roman"/>
                <w:sz w:val="24"/>
                <w:szCs w:val="24"/>
                <w:lang w:eastAsia="ru-RU"/>
              </w:rPr>
              <w:t>ТУ производителя</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Качественная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76" w:type="dxa"/>
            <w:gridSpan w:val="3"/>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tcPr>
          <w:p w:rsidR="00FA333E" w:rsidRPr="00FA333E" w:rsidRDefault="00FA333E" w:rsidP="00D3347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D3347C" w:rsidTr="00D3347C">
        <w:tblPrEx>
          <w:tblBorders>
            <w:top w:val="single" w:sz="4" w:space="0" w:color="auto"/>
          </w:tblBorders>
          <w:tblLook w:val="0000" w:firstRow="0" w:lastRow="0" w:firstColumn="0" w:lastColumn="0" w:noHBand="0" w:noVBand="0"/>
        </w:tblPrEx>
        <w:trPr>
          <w:gridAfter w:val="14"/>
          <w:wAfter w:w="11163" w:type="dxa"/>
          <w:trHeight w:val="100"/>
        </w:trPr>
        <w:tc>
          <w:tcPr>
            <w:tcW w:w="4394" w:type="dxa"/>
            <w:gridSpan w:val="4"/>
          </w:tcPr>
          <w:p w:rsidR="00D3347C" w:rsidRDefault="00D3347C" w:rsidP="00D3347C">
            <w:pPr>
              <w:widowControl w:val="0"/>
              <w:autoSpaceDE w:val="0"/>
              <w:autoSpaceDN w:val="0"/>
              <w:adjustRightInd w:val="0"/>
              <w:spacing w:after="0" w:line="240" w:lineRule="auto"/>
              <w:jc w:val="right"/>
            </w:pPr>
          </w:p>
        </w:tc>
      </w:tr>
    </w:tbl>
    <w:p w:rsidR="00447257" w:rsidRDefault="006B55F2" w:rsidP="006B55F2">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bl>
      <w:tblPr>
        <w:tblStyle w:val="ab"/>
        <w:tblW w:w="15452" w:type="dxa"/>
        <w:tblInd w:w="-431" w:type="dxa"/>
        <w:tblLook w:val="04A0" w:firstRow="1" w:lastRow="0" w:firstColumn="1" w:lastColumn="0" w:noHBand="0" w:noVBand="1"/>
      </w:tblPr>
      <w:tblGrid>
        <w:gridCol w:w="1273"/>
        <w:gridCol w:w="4499"/>
        <w:gridCol w:w="7943"/>
        <w:gridCol w:w="1737"/>
      </w:tblGrid>
      <w:tr w:rsidR="00447257" w:rsidTr="003E41DF">
        <w:tc>
          <w:tcPr>
            <w:tcW w:w="127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 п/п</w:t>
            </w:r>
          </w:p>
        </w:tc>
        <w:tc>
          <w:tcPr>
            <w:tcW w:w="4499"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Наименование Товара</w:t>
            </w:r>
          </w:p>
        </w:tc>
        <w:tc>
          <w:tcPr>
            <w:tcW w:w="794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Текст для набора</w:t>
            </w:r>
          </w:p>
        </w:tc>
        <w:tc>
          <w:tcPr>
            <w:tcW w:w="1737"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Количество</w:t>
            </w:r>
          </w:p>
        </w:tc>
      </w:tr>
      <w:tr w:rsidR="00447257" w:rsidTr="003E41DF">
        <w:tc>
          <w:tcPr>
            <w:tcW w:w="127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4499"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sz w:val="24"/>
                <w:szCs w:val="24"/>
                <w:lang w:eastAsia="ru-RU"/>
              </w:rPr>
              <w:t xml:space="preserve">Оснастка для печати </w:t>
            </w:r>
            <w:r>
              <w:rPr>
                <w:rFonts w:ascii="Times New Roman" w:eastAsia="Times New Roman" w:hAnsi="Times New Roman" w:cs="Times New Roman"/>
                <w:sz w:val="24"/>
                <w:szCs w:val="24"/>
                <w:lang w:eastAsia="ru-RU"/>
              </w:rPr>
              <w:t xml:space="preserve"> ТИП 1</w:t>
            </w:r>
          </w:p>
        </w:tc>
        <w:tc>
          <w:tcPr>
            <w:tcW w:w="794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Гербовая печать учреждения (Санкт-Петербургское государственное бюджетное учреждение социального обслуживания н</w:t>
            </w:r>
            <w:r w:rsidR="00483B03">
              <w:rPr>
                <w:rFonts w:ascii="Times New Roman" w:eastAsia="Times New Roman" w:hAnsi="Times New Roman" w:cs="Times New Roman"/>
                <w:bCs/>
                <w:sz w:val="24"/>
                <w:szCs w:val="24"/>
                <w:lang w:eastAsia="ru-RU"/>
              </w:rPr>
              <w:t>аселения «Комплексный центр Василеостровского района»)</w:t>
            </w:r>
          </w:p>
        </w:tc>
        <w:tc>
          <w:tcPr>
            <w:tcW w:w="1737"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r>
      <w:tr w:rsidR="00447257" w:rsidTr="003E41DF">
        <w:tc>
          <w:tcPr>
            <w:tcW w:w="127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4499"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sz w:val="24"/>
                <w:szCs w:val="24"/>
                <w:lang w:eastAsia="ru-RU"/>
              </w:rPr>
              <w:t xml:space="preserve">Оснастка для печати </w:t>
            </w:r>
            <w:r>
              <w:rPr>
                <w:rFonts w:ascii="Times New Roman" w:eastAsia="Times New Roman" w:hAnsi="Times New Roman" w:cs="Times New Roman"/>
                <w:sz w:val="24"/>
                <w:szCs w:val="24"/>
                <w:lang w:eastAsia="ru-RU"/>
              </w:rPr>
              <w:t xml:space="preserve"> ТИП 1</w:t>
            </w:r>
          </w:p>
        </w:tc>
        <w:tc>
          <w:tcPr>
            <w:tcW w:w="7943" w:type="dxa"/>
          </w:tcPr>
          <w:p w:rsidR="00447257" w:rsidRDefault="00EF0B5F"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Отдел кадров (Санкт-Петербургское государственное бюджетное учреждение социального обслуживания населения «Комплексный центр Василеостровского района»)</w:t>
            </w:r>
          </w:p>
        </w:tc>
        <w:tc>
          <w:tcPr>
            <w:tcW w:w="1737"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r>
      <w:tr w:rsidR="00447257" w:rsidTr="003E41DF">
        <w:tc>
          <w:tcPr>
            <w:tcW w:w="127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p>
        </w:tc>
        <w:tc>
          <w:tcPr>
            <w:tcW w:w="4499"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sidRPr="00FA333E">
              <w:rPr>
                <w:rFonts w:ascii="Times New Roman" w:eastAsia="Times New Roman" w:hAnsi="Times New Roman" w:cs="Times New Roman"/>
                <w:sz w:val="24"/>
                <w:szCs w:val="24"/>
                <w:lang w:eastAsia="ru-RU"/>
              </w:rPr>
              <w:t>Оснастка для штампа</w:t>
            </w:r>
            <w:r>
              <w:rPr>
                <w:rFonts w:ascii="Times New Roman" w:eastAsia="Times New Roman" w:hAnsi="Times New Roman" w:cs="Times New Roman"/>
                <w:sz w:val="24"/>
                <w:szCs w:val="24"/>
                <w:lang w:eastAsia="ru-RU"/>
              </w:rPr>
              <w:t xml:space="preserve"> ТИП 2</w:t>
            </w:r>
          </w:p>
        </w:tc>
        <w:tc>
          <w:tcPr>
            <w:tcW w:w="7943" w:type="dxa"/>
          </w:tcPr>
          <w:p w:rsidR="00447257" w:rsidRDefault="00EF0B5F"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Социально-досуговое отделение-1 Санкт-Петербургское государственное бюджетное учреждение социального обслуживания населения </w:t>
            </w:r>
            <w:r>
              <w:rPr>
                <w:rFonts w:ascii="Times New Roman" w:eastAsia="Times New Roman" w:hAnsi="Times New Roman" w:cs="Times New Roman"/>
                <w:bCs/>
                <w:sz w:val="24"/>
                <w:szCs w:val="24"/>
                <w:lang w:eastAsia="ru-RU"/>
              </w:rPr>
              <w:lastRenderedPageBreak/>
              <w:t>«Комплексный центр Василеостровского района»)</w:t>
            </w:r>
          </w:p>
        </w:tc>
        <w:tc>
          <w:tcPr>
            <w:tcW w:w="1737"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1</w:t>
            </w:r>
          </w:p>
        </w:tc>
      </w:tr>
      <w:tr w:rsidR="00447257" w:rsidTr="003E41DF">
        <w:tc>
          <w:tcPr>
            <w:tcW w:w="1273"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p>
        </w:tc>
        <w:tc>
          <w:tcPr>
            <w:tcW w:w="4499" w:type="dxa"/>
          </w:tcPr>
          <w:p w:rsidR="00447257" w:rsidRPr="00FA333E" w:rsidRDefault="00447257" w:rsidP="00447257">
            <w:pPr>
              <w:widowControl w:val="0"/>
              <w:autoSpaceDE w:val="0"/>
              <w:autoSpaceDN w:val="0"/>
              <w:adjustRightInd w:val="0"/>
              <w:jc w:val="center"/>
              <w:rPr>
                <w:rFonts w:ascii="Times New Roman" w:eastAsia="Times New Roman" w:hAnsi="Times New Roman" w:cs="Times New Roman"/>
                <w:sz w:val="24"/>
                <w:szCs w:val="24"/>
                <w:lang w:eastAsia="ru-RU"/>
              </w:rPr>
            </w:pPr>
            <w:r w:rsidRPr="00FA333E">
              <w:rPr>
                <w:rFonts w:ascii="Times New Roman" w:eastAsia="Times New Roman" w:hAnsi="Times New Roman" w:cs="Times New Roman"/>
                <w:sz w:val="24"/>
                <w:szCs w:val="24"/>
                <w:lang w:eastAsia="ru-RU"/>
              </w:rPr>
              <w:t>Штемпель</w:t>
            </w:r>
            <w:r>
              <w:rPr>
                <w:rFonts w:ascii="Times New Roman" w:eastAsia="Times New Roman" w:hAnsi="Times New Roman" w:cs="Times New Roman"/>
                <w:sz w:val="24"/>
                <w:szCs w:val="24"/>
                <w:lang w:eastAsia="ru-RU"/>
              </w:rPr>
              <w:t xml:space="preserve"> ТИП3</w:t>
            </w:r>
          </w:p>
        </w:tc>
        <w:tc>
          <w:tcPr>
            <w:tcW w:w="7943" w:type="dxa"/>
          </w:tcPr>
          <w:p w:rsidR="00447257" w:rsidRDefault="00EF0B5F" w:rsidP="00447257">
            <w:pPr>
              <w:widowControl w:val="0"/>
              <w:autoSpaceDE w:val="0"/>
              <w:autoSpaceDN w:val="0"/>
              <w:adjustRightInd w:val="0"/>
              <w:jc w:val="cente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Датер</w:t>
            </w:r>
            <w:proofErr w:type="spellEnd"/>
          </w:p>
        </w:tc>
        <w:tc>
          <w:tcPr>
            <w:tcW w:w="1737" w:type="dxa"/>
          </w:tcPr>
          <w:p w:rsidR="00447257" w:rsidRDefault="00447257" w:rsidP="00447257">
            <w:pPr>
              <w:widowControl w:val="0"/>
              <w:autoSpaceDE w:val="0"/>
              <w:autoSpaceDN w:val="0"/>
              <w:adjustRightInd w:val="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r>
    </w:tbl>
    <w:p w:rsidR="00447257" w:rsidRPr="00FA333E" w:rsidRDefault="00447257" w:rsidP="00447257">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447257" w:rsidRDefault="00447257"/>
    <w:tbl>
      <w:tblPr>
        <w:tblW w:w="9957" w:type="dxa"/>
        <w:tblInd w:w="108" w:type="dxa"/>
        <w:tblLayout w:type="fixed"/>
        <w:tblLook w:val="04A0" w:firstRow="1" w:lastRow="0" w:firstColumn="1" w:lastColumn="0" w:noHBand="0" w:noVBand="1"/>
      </w:tblPr>
      <w:tblGrid>
        <w:gridCol w:w="5148"/>
        <w:gridCol w:w="236"/>
        <w:gridCol w:w="236"/>
        <w:gridCol w:w="4337"/>
      </w:tblGrid>
      <w:tr w:rsidR="00FA333E" w:rsidRPr="00735957" w:rsidTr="00210E51">
        <w:trPr>
          <w:trHeight w:val="1"/>
        </w:trPr>
        <w:tc>
          <w:tcPr>
            <w:tcW w:w="5148"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ЗАКАЗЧИК:</w:t>
            </w:r>
          </w:p>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 xml:space="preserve">Директор СПб ГБУСОН </w:t>
            </w:r>
          </w:p>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FA333E" w:rsidRPr="00735957" w:rsidTr="00210E51">
        <w:trPr>
          <w:trHeight w:val="1"/>
        </w:trPr>
        <w:tc>
          <w:tcPr>
            <w:tcW w:w="5148"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FA333E" w:rsidRPr="00735957" w:rsidRDefault="00FA333E" w:rsidP="00210E51">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/_______________/</w:t>
            </w:r>
          </w:p>
        </w:tc>
      </w:tr>
      <w:tr w:rsidR="00FA333E" w:rsidRPr="00735957" w:rsidTr="00210E51">
        <w:trPr>
          <w:trHeight w:val="1"/>
        </w:trPr>
        <w:tc>
          <w:tcPr>
            <w:tcW w:w="5148"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FA333E" w:rsidRPr="00735957" w:rsidRDefault="00FA333E" w:rsidP="00210E51">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FA333E" w:rsidRPr="00735957" w:rsidRDefault="00FA333E" w:rsidP="00210E51">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tbl>
    <w:p w:rsidR="00FA333E" w:rsidRDefault="00FA333E"/>
    <w:sectPr w:rsidR="00FA333E" w:rsidSect="00FA333E">
      <w:footnotePr>
        <w:numRestart w:val="eachPage"/>
      </w:footnotePr>
      <w:pgSz w:w="16838" w:h="11906" w:orient="landscape" w:code="9"/>
      <w:pgMar w:top="1134" w:right="851" w:bottom="851" w:left="1276"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47C" w:rsidRDefault="00D3347C">
      <w:pPr>
        <w:spacing w:after="0" w:line="240" w:lineRule="auto"/>
      </w:pPr>
      <w:r>
        <w:separator/>
      </w:r>
    </w:p>
  </w:endnote>
  <w:endnote w:type="continuationSeparator" w:id="0">
    <w:p w:rsidR="00D3347C" w:rsidRDefault="00D3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47C" w:rsidRDefault="00D3347C" w:rsidP="00210E5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18</w:t>
    </w:r>
    <w:r>
      <w:rPr>
        <w:rStyle w:val="a7"/>
      </w:rPr>
      <w:fldChar w:fldCharType="end"/>
    </w:r>
  </w:p>
  <w:p w:rsidR="00D3347C" w:rsidRDefault="00D3347C" w:rsidP="00210E51">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47C" w:rsidRPr="009A3D1B" w:rsidRDefault="00D3347C" w:rsidP="00210E51">
    <w:pPr>
      <w:pStyle w:val="a5"/>
      <w:framePr w:wrap="around" w:vAnchor="text" w:hAnchor="margin" w:xAlign="right" w:y="1"/>
      <w:rPr>
        <w:rStyle w:val="a7"/>
      </w:rPr>
    </w:pPr>
    <w:r w:rsidRPr="009A3D1B">
      <w:rPr>
        <w:rStyle w:val="a7"/>
      </w:rPr>
      <w:fldChar w:fldCharType="begin"/>
    </w:r>
    <w:r w:rsidRPr="009A3D1B">
      <w:rPr>
        <w:rStyle w:val="a7"/>
      </w:rPr>
      <w:instrText xml:space="preserve">PAGE  </w:instrText>
    </w:r>
    <w:r w:rsidRPr="009A3D1B">
      <w:rPr>
        <w:rStyle w:val="a7"/>
      </w:rPr>
      <w:fldChar w:fldCharType="separate"/>
    </w:r>
    <w:r>
      <w:rPr>
        <w:rStyle w:val="a7"/>
        <w:noProof/>
      </w:rPr>
      <w:t>11</w:t>
    </w:r>
    <w:r w:rsidRPr="009A3D1B">
      <w:rPr>
        <w:rStyle w:val="a7"/>
      </w:rPr>
      <w:fldChar w:fldCharType="end"/>
    </w:r>
  </w:p>
  <w:p w:rsidR="00D3347C" w:rsidRPr="009A3D1B" w:rsidRDefault="00D3347C" w:rsidP="00210E51">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47C" w:rsidRPr="00DE03D2" w:rsidRDefault="00D3347C" w:rsidP="00210E51">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47C" w:rsidRPr="00BA74F0" w:rsidRDefault="00D3347C" w:rsidP="00210E5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47C" w:rsidRDefault="00D3347C">
      <w:pPr>
        <w:spacing w:after="0" w:line="240" w:lineRule="auto"/>
      </w:pPr>
      <w:r>
        <w:separator/>
      </w:r>
    </w:p>
  </w:footnote>
  <w:footnote w:type="continuationSeparator" w:id="0">
    <w:p w:rsidR="00D3347C" w:rsidRDefault="00D33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47C" w:rsidRPr="00047D87" w:rsidRDefault="00D3347C">
    <w:pPr>
      <w:pStyle w:val="a3"/>
      <w:framePr w:wrap="auto" w:vAnchor="text" w:hAnchor="margin" w:xAlign="right" w:y="1"/>
      <w:rPr>
        <w:rStyle w:val="a7"/>
        <w:sz w:val="20"/>
        <w:szCs w:val="20"/>
      </w:rPr>
    </w:pPr>
  </w:p>
  <w:p w:rsidR="00D3347C" w:rsidRPr="000E539F" w:rsidRDefault="00D3347C" w:rsidP="00210E51">
    <w:pPr>
      <w:pStyle w:val="a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7EFC6366"/>
    <w:multiLevelType w:val="hybridMultilevel"/>
    <w:tmpl w:val="E5CC43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4DB"/>
    <w:rsid w:val="00007B9A"/>
    <w:rsid w:val="00037A51"/>
    <w:rsid w:val="00082F21"/>
    <w:rsid w:val="00164C5E"/>
    <w:rsid w:val="001C73E8"/>
    <w:rsid w:val="00210E51"/>
    <w:rsid w:val="0028165C"/>
    <w:rsid w:val="00295E1D"/>
    <w:rsid w:val="002C13D9"/>
    <w:rsid w:val="00386888"/>
    <w:rsid w:val="003E41DF"/>
    <w:rsid w:val="00432B29"/>
    <w:rsid w:val="00437267"/>
    <w:rsid w:val="00447257"/>
    <w:rsid w:val="0045759C"/>
    <w:rsid w:val="00467D35"/>
    <w:rsid w:val="00483B03"/>
    <w:rsid w:val="004B4DF5"/>
    <w:rsid w:val="005362F8"/>
    <w:rsid w:val="0060195A"/>
    <w:rsid w:val="006B55F2"/>
    <w:rsid w:val="0071568F"/>
    <w:rsid w:val="00735957"/>
    <w:rsid w:val="0074359F"/>
    <w:rsid w:val="0075781B"/>
    <w:rsid w:val="00772F5A"/>
    <w:rsid w:val="007A1211"/>
    <w:rsid w:val="007A188C"/>
    <w:rsid w:val="00960CC5"/>
    <w:rsid w:val="009C395A"/>
    <w:rsid w:val="00AD454D"/>
    <w:rsid w:val="00B003AE"/>
    <w:rsid w:val="00B01683"/>
    <w:rsid w:val="00B10D56"/>
    <w:rsid w:val="00B16955"/>
    <w:rsid w:val="00B5083C"/>
    <w:rsid w:val="00B97361"/>
    <w:rsid w:val="00BF4981"/>
    <w:rsid w:val="00C016DC"/>
    <w:rsid w:val="00C2132D"/>
    <w:rsid w:val="00D054DB"/>
    <w:rsid w:val="00D3347C"/>
    <w:rsid w:val="00DA5402"/>
    <w:rsid w:val="00DB7331"/>
    <w:rsid w:val="00DF426B"/>
    <w:rsid w:val="00E240F7"/>
    <w:rsid w:val="00E75E64"/>
    <w:rsid w:val="00EF0B5F"/>
    <w:rsid w:val="00F253F6"/>
    <w:rsid w:val="00F476A7"/>
    <w:rsid w:val="00FA333E"/>
    <w:rsid w:val="00FD0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74D7"/>
  <w15:chartTrackingRefBased/>
  <w15:docId w15:val="{38466914-A3A9-4812-B74A-85F52074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595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35957"/>
  </w:style>
  <w:style w:type="paragraph" w:styleId="a5">
    <w:name w:val="footer"/>
    <w:basedOn w:val="a"/>
    <w:link w:val="a6"/>
    <w:uiPriority w:val="99"/>
    <w:unhideWhenUsed/>
    <w:rsid w:val="00735957"/>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0"/>
    <w:link w:val="a5"/>
    <w:uiPriority w:val="99"/>
    <w:rsid w:val="00735957"/>
    <w:rPr>
      <w:rFonts w:ascii="Times New Roman" w:eastAsia="Times New Roman" w:hAnsi="Times New Roman" w:cs="Times New Roman"/>
      <w:sz w:val="20"/>
      <w:szCs w:val="20"/>
      <w:lang w:eastAsia="ru-RU"/>
    </w:rPr>
  </w:style>
  <w:style w:type="paragraph" w:customStyle="1" w:styleId="1">
    <w:name w:val="Стиль1"/>
    <w:basedOn w:val="a"/>
    <w:rsid w:val="00735957"/>
    <w:pPr>
      <w:keepNext/>
      <w:keepLines/>
      <w:widowControl w:val="0"/>
      <w:numPr>
        <w:numId w:val="1"/>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3">
    <w:name w:val="Стиль3 Знак"/>
    <w:basedOn w:val="a"/>
    <w:rsid w:val="00735957"/>
    <w:pPr>
      <w:widowControl w:val="0"/>
      <w:numPr>
        <w:ilvl w:val="2"/>
        <w:numId w:val="1"/>
      </w:numPr>
      <w:adjustRightInd w:val="0"/>
      <w:spacing w:after="0" w:line="240" w:lineRule="auto"/>
      <w:jc w:val="both"/>
    </w:pPr>
    <w:rPr>
      <w:rFonts w:ascii="Times New Roman" w:eastAsia="Times New Roman" w:hAnsi="Times New Roman" w:cs="Times New Roman"/>
      <w:sz w:val="24"/>
      <w:szCs w:val="20"/>
      <w:lang w:eastAsia="ru-RU"/>
    </w:rPr>
  </w:style>
  <w:style w:type="character" w:styleId="a7">
    <w:name w:val="page number"/>
    <w:basedOn w:val="a0"/>
    <w:rsid w:val="00735957"/>
  </w:style>
  <w:style w:type="paragraph" w:customStyle="1" w:styleId="30">
    <w:name w:val="Стиль3 Знак Знак"/>
    <w:basedOn w:val="2"/>
    <w:link w:val="31"/>
    <w:qFormat/>
    <w:rsid w:val="00B01683"/>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character" w:customStyle="1" w:styleId="31">
    <w:name w:val="Стиль3 Знак Знак Знак"/>
    <w:link w:val="30"/>
    <w:locked/>
    <w:rsid w:val="00B01683"/>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B01683"/>
    <w:pPr>
      <w:spacing w:after="120" w:line="480" w:lineRule="auto"/>
      <w:ind w:left="283"/>
    </w:pPr>
  </w:style>
  <w:style w:type="character" w:customStyle="1" w:styleId="20">
    <w:name w:val="Основной текст с отступом 2 Знак"/>
    <w:basedOn w:val="a0"/>
    <w:link w:val="2"/>
    <w:uiPriority w:val="99"/>
    <w:semiHidden/>
    <w:rsid w:val="00B01683"/>
  </w:style>
  <w:style w:type="paragraph" w:styleId="a8">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 Знак8, Знак4 Знак Знак,Текст сноски Знак1 Знак,Знак,Знак2,Знак3"/>
    <w:basedOn w:val="a"/>
    <w:link w:val="a9"/>
    <w:unhideWhenUsed/>
    <w:qFormat/>
    <w:rsid w:val="00164C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1, Знак8 Знак Знак1"/>
    <w:basedOn w:val="a0"/>
    <w:link w:val="a8"/>
    <w:rsid w:val="00164C5E"/>
    <w:rPr>
      <w:rFonts w:ascii="Times New Roman" w:eastAsia="Times New Roman" w:hAnsi="Times New Roman" w:cs="Times New Roman"/>
      <w:sz w:val="20"/>
      <w:szCs w:val="20"/>
      <w:lang w:eastAsia="ru-RU"/>
    </w:rPr>
  </w:style>
  <w:style w:type="character" w:styleId="aa">
    <w:name w:val="footnote reference"/>
    <w:basedOn w:val="a0"/>
    <w:unhideWhenUsed/>
    <w:rsid w:val="00164C5E"/>
    <w:rPr>
      <w:vertAlign w:val="superscript"/>
    </w:rPr>
  </w:style>
  <w:style w:type="table" w:styleId="ab">
    <w:name w:val="Table Grid"/>
    <w:basedOn w:val="a1"/>
    <w:uiPriority w:val="39"/>
    <w:rsid w:val="00447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78D82-D6AE-4566-841B-5C9726CA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18</Pages>
  <Words>5813</Words>
  <Characters>33139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Евгеньевна Солохина</dc:creator>
  <cp:keywords/>
  <dc:description/>
  <cp:lastModifiedBy>Марина Ледитовна Даржаина</cp:lastModifiedBy>
  <cp:revision>22</cp:revision>
  <cp:lastPrinted>2024-07-29T09:01:00Z</cp:lastPrinted>
  <dcterms:created xsi:type="dcterms:W3CDTF">2024-06-10T12:19:00Z</dcterms:created>
  <dcterms:modified xsi:type="dcterms:W3CDTF">2024-08-07T07:26:00Z</dcterms:modified>
</cp:coreProperties>
</file>