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tabs>
          <w:tab w:leader="none" w:pos="720" w:val="left"/>
        </w:tabs>
        <w:ind w:firstLine="709" w:left="0"/>
        <w:jc w:val="right"/>
      </w:pPr>
      <w:r>
        <w:t>Приложение№1</w:t>
      </w:r>
    </w:p>
    <w:p w14:paraId="05000000">
      <w:pPr>
        <w:tabs>
          <w:tab w:leader="none" w:pos="720" w:val="left"/>
        </w:tabs>
        <w:ind w:firstLine="709" w:left="0"/>
        <w:jc w:val="right"/>
      </w:pPr>
      <w:r>
        <w:t xml:space="preserve"> к описанию объекта закупки для размещения в эл. магазине</w:t>
      </w:r>
    </w:p>
    <w:p w14:paraId="06000000">
      <w:pPr>
        <w:tabs>
          <w:tab w:leader="none" w:pos="720" w:val="left"/>
        </w:tabs>
        <w:ind w:firstLine="709" w:left="0"/>
        <w:jc w:val="center"/>
      </w:pPr>
    </w:p>
    <w:p w14:paraId="07000000">
      <w:pPr>
        <w:pStyle w:val="Style_3"/>
        <w:ind/>
        <w:jc w:val="center"/>
        <w:rPr>
          <w:b w:val="1"/>
        </w:rPr>
      </w:pPr>
      <w:r>
        <w:rPr>
          <w:b w:val="1"/>
        </w:rPr>
        <w:t xml:space="preserve">Техническое задание </w:t>
      </w:r>
    </w:p>
    <w:p w14:paraId="08000000">
      <w:pPr>
        <w:pStyle w:val="Style_3"/>
        <w:ind/>
        <w:jc w:val="center"/>
        <w:rPr>
          <w:b w:val="1"/>
          <w:sz w:val="22"/>
        </w:rPr>
      </w:pPr>
      <w:r>
        <w:rPr>
          <w:b w:val="1"/>
          <w:i w:val="0"/>
          <w:sz w:val="22"/>
        </w:rPr>
        <w:t>на оказание</w:t>
      </w:r>
      <w:r>
        <w:rPr>
          <w:b w:val="1"/>
          <w:i w:val="0"/>
          <w:sz w:val="22"/>
        </w:rPr>
        <w:t xml:space="preserve"> услуг по</w:t>
      </w:r>
      <w:r>
        <w:rPr>
          <w:b w:val="1"/>
          <w:i w:val="0"/>
          <w:sz w:val="22"/>
        </w:rPr>
        <w:t xml:space="preserve"> предоставлению оборудования </w:t>
      </w:r>
      <w:r>
        <w:rPr>
          <w:b w:val="1"/>
          <w:i w:val="0"/>
          <w:sz w:val="22"/>
        </w:rPr>
        <w:t xml:space="preserve">  для  концертного зала Дома культуры «Суздальский», расположенного по адресу: г. Санкт-Петербург, Суздальский пр., д.3, кор.1. (столы коктейльные) для проведения мероприятия посвященное празднованию 79-й годовщины  независимости Республики Индонезия</w:t>
      </w:r>
    </w:p>
    <w:p w14:paraId="09000000">
      <w:pPr>
        <w:widowControl w:val="0"/>
        <w:ind w:firstLine="709" w:left="0"/>
        <w:jc w:val="center"/>
        <w:rPr>
          <w:b w:val="1"/>
          <w:caps w:val="1"/>
          <w:sz w:val="22"/>
        </w:rPr>
      </w:pPr>
      <w:bookmarkStart w:id="1" w:name="_Hlk19716049"/>
    </w:p>
    <w:p w14:paraId="0A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bookmarkStart w:id="2" w:name="_Hlk19527410"/>
      <w:bookmarkEnd w:id="1"/>
      <w:r>
        <w:rPr>
          <w:color w:val="000000"/>
          <w:sz w:val="20"/>
        </w:rPr>
        <w:t>Срок оказания услуг: 16</w:t>
      </w:r>
      <w:r>
        <w:rPr>
          <w:color w:val="000000"/>
          <w:sz w:val="20"/>
        </w:rPr>
        <w:t>.08</w:t>
      </w:r>
      <w:r>
        <w:rPr>
          <w:color w:val="000000"/>
          <w:sz w:val="20"/>
        </w:rPr>
        <w:t>.20</w:t>
      </w:r>
      <w:r>
        <w:rPr>
          <w:color w:val="000000"/>
          <w:sz w:val="20"/>
        </w:rPr>
        <w:t>2</w:t>
      </w:r>
      <w:r>
        <w:rPr>
          <w:color w:val="000000"/>
          <w:sz w:val="20"/>
        </w:rPr>
        <w:t>4</w:t>
      </w:r>
      <w:r>
        <w:rPr>
          <w:color w:val="000000"/>
          <w:sz w:val="20"/>
        </w:rPr>
        <w:t xml:space="preserve"> г. Готовность оборудования: </w:t>
      </w:r>
      <w:r>
        <w:rPr>
          <w:color w:val="000000"/>
          <w:sz w:val="20"/>
        </w:rPr>
        <w:t>16</w:t>
      </w:r>
      <w:r>
        <w:rPr>
          <w:color w:val="000000"/>
          <w:sz w:val="20"/>
        </w:rPr>
        <w:t>:</w:t>
      </w:r>
      <w:r>
        <w:rPr>
          <w:color w:val="000000"/>
          <w:sz w:val="20"/>
        </w:rPr>
        <w:t>00</w:t>
      </w:r>
      <w:r>
        <w:rPr>
          <w:color w:val="000000"/>
          <w:sz w:val="20"/>
        </w:rPr>
        <w:t xml:space="preserve">, </w:t>
      </w:r>
    </w:p>
    <w:p w14:paraId="0B000000">
      <w:p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                  Демонтаж оборудования: 18.08.2024г. - 09</w:t>
      </w:r>
      <w:r>
        <w:rPr>
          <w:color w:val="000000"/>
          <w:sz w:val="20"/>
        </w:rPr>
        <w:t>:00</w:t>
      </w:r>
    </w:p>
    <w:p w14:paraId="0C000000">
      <w:pPr>
        <w:numPr>
          <w:ilvl w:val="0"/>
          <w:numId w:val="1"/>
        </w:numPr>
        <w:ind/>
        <w:jc w:val="both"/>
        <w:rPr>
          <w:sz w:val="20"/>
        </w:rPr>
      </w:pPr>
      <w:r>
        <w:rPr>
          <w:color w:val="000000"/>
          <w:sz w:val="20"/>
        </w:rPr>
        <w:t>Место оказания услуг:</w:t>
      </w:r>
      <w:r>
        <w:rPr>
          <w:rStyle w:val="Style_4_ch"/>
          <w:sz w:val="20"/>
        </w:rPr>
        <w:t xml:space="preserve"> </w:t>
      </w:r>
      <w:r>
        <w:rPr>
          <w:rStyle w:val="Style_4_ch"/>
          <w:sz w:val="20"/>
        </w:rPr>
        <w:t>СПб ГБУ «Дом культуры «Суздальский»,</w:t>
      </w:r>
      <w:r>
        <w:rPr>
          <w:rStyle w:val="Style_4_ch"/>
          <w:sz w:val="20"/>
        </w:rPr>
        <w:t>концертный зал Дома культуры «Суздальский», расположенный по адресу: г. Санкт-Петербург, Суздальский пр., д.3, кор.1.</w:t>
      </w:r>
    </w:p>
    <w:p w14:paraId="0D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rStyle w:val="Style_4_ch"/>
          <w:sz w:val="20"/>
        </w:rPr>
        <w:t xml:space="preserve">Оплата по </w:t>
      </w:r>
      <w:r>
        <w:rPr>
          <w:rStyle w:val="Style_4_ch"/>
          <w:sz w:val="20"/>
        </w:rPr>
        <w:t>Договору</w:t>
      </w:r>
      <w:r>
        <w:rPr>
          <w:rStyle w:val="Style_4_ch"/>
          <w:sz w:val="20"/>
        </w:rPr>
        <w:t xml:space="preserve"> осуществляется Заказчиком единым</w:t>
      </w:r>
      <w:r>
        <w:rPr>
          <w:rStyle w:val="Style_4_ch"/>
          <w:sz w:val="20"/>
        </w:rPr>
        <w:t xml:space="preserve"> платежом </w:t>
      </w:r>
      <w:r>
        <w:rPr>
          <w:rStyle w:val="Style_4_ch"/>
          <w:sz w:val="20"/>
        </w:rPr>
        <w:t>по казначейской системе оплаты в безналичной форме за фактическ</w:t>
      </w:r>
      <w:r>
        <w:rPr>
          <w:sz w:val="20"/>
        </w:rPr>
        <w:t xml:space="preserve">и оказанные услуги, не более чем в течение </w:t>
      </w:r>
      <w:r>
        <w:rPr>
          <w:sz w:val="20"/>
        </w:rPr>
        <w:t>7</w:t>
      </w:r>
      <w:r>
        <w:rPr>
          <w:sz w:val="20"/>
        </w:rPr>
        <w:t xml:space="preserve"> (</w:t>
      </w:r>
      <w:r>
        <w:rPr>
          <w:sz w:val="20"/>
        </w:rPr>
        <w:t>Семи</w:t>
      </w:r>
      <w:r>
        <w:rPr>
          <w:sz w:val="20"/>
        </w:rPr>
        <w:t>) рабочих дней</w:t>
      </w:r>
      <w:r>
        <w:rPr>
          <w:sz w:val="20"/>
        </w:rPr>
        <w:t xml:space="preserve"> с момента подписания Заказчиком и Исполнителем акта</w:t>
      </w:r>
      <w:r>
        <w:rPr>
          <w:sz w:val="20"/>
        </w:rPr>
        <w:t xml:space="preserve"> </w:t>
      </w:r>
      <w:r>
        <w:rPr>
          <w:sz w:val="20"/>
        </w:rPr>
        <w:t>сдачи-приемки оказанных услуг, на основании выставленного счета, путем перечисления денежных средств на расчетный счет Исполнителя, согласно графика приема поручений на оплату расходов</w:t>
      </w:r>
      <w:r>
        <w:rPr>
          <w:sz w:val="20"/>
        </w:rPr>
        <w:t xml:space="preserve">. Авансирование не предусмотрено.  </w:t>
      </w:r>
      <w:r>
        <w:rPr>
          <w:sz w:val="20"/>
        </w:rPr>
        <w:t>Цена включает все расходы и затраты Исполнителя по монтажу, демонтажу и доставке оборудования, стоимость материалов, оборудования, необходимых для оказания услуг, доставку оборудования и расходных материалов, монтаж, демонтаж и вывоз оборудования, стоимость перевозки Исполнителя, работников Исполнителя до места оказания услуг</w:t>
      </w:r>
      <w:r>
        <w:rPr>
          <w:color w:val="000000"/>
          <w:sz w:val="20"/>
        </w:rPr>
        <w:t>.</w:t>
      </w:r>
    </w:p>
    <w:p w14:paraId="0E000000">
      <w:pPr>
        <w:numPr>
          <w:ilvl w:val="0"/>
          <w:numId w:val="1"/>
        </w:numPr>
        <w:ind/>
        <w:jc w:val="both"/>
        <w:rPr>
          <w:spacing w:val="-5"/>
          <w:sz w:val="20"/>
        </w:rPr>
      </w:pPr>
      <w:r>
        <w:rPr>
          <w:color w:val="000000"/>
          <w:sz w:val="20"/>
        </w:rPr>
        <w:t>Характеристики, предоставляемого оборудования:</w:t>
      </w:r>
    </w:p>
    <w:p w14:paraId="0F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5"/>
        <w:tblW w:type="auto" w:w="0"/>
        <w:tblLayout w:type="fixed"/>
      </w:tblPr>
      <w:tblGrid>
        <w:gridCol w:w="531"/>
        <w:gridCol w:w="5843"/>
        <w:gridCol w:w="3360"/>
      </w:tblGrid>
      <w:tr>
        <w:trPr>
          <w:trHeight w:hRule="atLeast" w:val="445"/>
        </w:trPr>
        <w:tc>
          <w:tcPr>
            <w:tcW w:type="dxa" w:w="531"/>
          </w:tcPr>
          <w:p w14:paraId="10000000">
            <w:pPr>
              <w:pStyle w:val="Style_6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№ п/п</w:t>
            </w:r>
          </w:p>
        </w:tc>
        <w:tc>
          <w:tcPr>
            <w:tcW w:type="dxa" w:w="5843"/>
          </w:tcPr>
          <w:p w14:paraId="11000000">
            <w:pPr>
              <w:pStyle w:val="Style_6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Характеристика предоставляемого оборудования</w:t>
            </w:r>
          </w:p>
        </w:tc>
        <w:tc>
          <w:tcPr>
            <w:tcW w:type="dxa" w:w="3360"/>
          </w:tcPr>
          <w:p w14:paraId="12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Кол-во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3000000">
            <w:pPr>
              <w:pStyle w:val="Style_6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type="dxa" w:w="5843"/>
          </w:tcPr>
          <w:p w14:paraId="14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Стол коктельный. (высота:1100 мм, диаметр: 700 мм)                                Чехол стрейч на коктейльный стол белый (длина: 1100 мм, материал: стрейч, цвет: белый, диаметр: 700 мм)</w:t>
            </w:r>
          </w:p>
        </w:tc>
        <w:tc>
          <w:tcPr>
            <w:tcW w:type="dxa" w:w="3360"/>
          </w:tcPr>
          <w:p w14:paraId="15000000">
            <w:pPr>
              <w:pStyle w:val="Style_6"/>
              <w:ind/>
              <w:jc w:val="center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10 шт.</w:t>
            </w:r>
          </w:p>
        </w:tc>
      </w:tr>
    </w:tbl>
    <w:p w14:paraId="16000000">
      <w:pPr>
        <w:rPr>
          <w:sz w:val="22"/>
        </w:rPr>
      </w:pPr>
      <w:bookmarkEnd w:id="2"/>
    </w:p>
    <w:p w14:paraId="17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Условия оказания услуг:</w:t>
      </w:r>
    </w:p>
    <w:p w14:paraId="18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Самостоятельно и за свой счет Исполнитель обязан произвести доставку оборудования, необходимого для оказания услуг, до места оказания услуг (место монтажа), где обязан разгрузить оборудование;</w:t>
      </w:r>
    </w:p>
    <w:p w14:paraId="19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Произвести монтаж  оборудования;</w:t>
      </w:r>
    </w:p>
    <w:p w14:paraId="1A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Обеспечить сохранность оборудования и его техническое обслуживание;</w:t>
      </w:r>
    </w:p>
    <w:p w14:paraId="1B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Обеспечить безопасные условия при оказании услуг.</w:t>
      </w:r>
    </w:p>
    <w:p w14:paraId="1C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Поставляемое оборудование должно иметь все необходимые принадлежности, в том числе для сборки и установки, согласно документации производителя. </w:t>
      </w:r>
    </w:p>
    <w:p w14:paraId="1D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Все материалы и инвентарь, используемые при </w:t>
      </w:r>
      <w:r>
        <w:rPr>
          <w:color w:val="000000"/>
          <w:sz w:val="20"/>
        </w:rPr>
        <w:t>оказании услуг</w:t>
      </w:r>
      <w:r>
        <w:rPr>
          <w:color w:val="000000"/>
          <w:sz w:val="20"/>
        </w:rPr>
        <w:t xml:space="preserve"> должны соответствовать обязательным требованиям к их качеству и безопасности, предусмотренными для материалов и инвентаря данного рода действующим законодательством Российской Федерации, правовыми актами органов государственной власти Российской Федерации. </w:t>
      </w:r>
    </w:p>
    <w:p w14:paraId="1E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Качество оказываемых услуг должно соответствовать требованиям нормативно-правовых актов, регулирующих услуги соответствующего вида. При оказании услуг Исполнитель несет полную ответственность за соблюдение техники безопасности, а также самостоятельно отвечает за вред, причиненный при оказании услуг имуществу или здоровью третьих лиц</w:t>
      </w:r>
    </w:p>
    <w:p w14:paraId="1F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Безопасность услуг – это безопасность услуг для жизни, здоровья, имущества потребителя и </w:t>
      </w:r>
      <w:r>
        <w:rPr>
          <w:color w:val="000000"/>
          <w:sz w:val="20"/>
        </w:rPr>
        <w:t>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</w:t>
      </w:r>
    </w:p>
    <w:p w14:paraId="20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Услуги оказываются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14:paraId="21000000">
      <w:pPr>
        <w:ind w:firstLine="708" w:left="0"/>
        <w:rPr>
          <w:b w:val="1"/>
          <w:sz w:val="20"/>
        </w:rPr>
      </w:pPr>
      <w:r>
        <w:rPr>
          <w:sz w:val="20"/>
        </w:rPr>
        <w:t>В ответе на запрос должны однозначно определяться цена единицы услуги, стоимость материалов и общая цена контракта на условиях, указанных в запросе, срок действия предполагаемой цены, расчет такой цены с целью предупреждения намеренного завышения или занижения цен Услуг</w:t>
      </w:r>
    </w:p>
    <w:p w14:paraId="22000000">
      <w:pPr>
        <w:ind w:firstLine="0" w:left="360"/>
        <w:jc w:val="center"/>
        <w:rPr>
          <w:b w:val="1"/>
          <w:sz w:val="20"/>
        </w:rPr>
      </w:pPr>
    </w:p>
    <w:p w14:paraId="23000000">
      <w:pPr>
        <w:ind/>
        <w:jc w:val="both"/>
        <w:rPr>
          <w:sz w:val="20"/>
        </w:rPr>
      </w:pPr>
      <w:r>
        <w:rPr>
          <w:sz w:val="20"/>
        </w:rPr>
        <w:t>С</w:t>
      </w:r>
      <w:r>
        <w:rPr>
          <w:sz w:val="20"/>
        </w:rPr>
        <w:t xml:space="preserve"> </w:t>
      </w:r>
      <w:r>
        <w:rPr>
          <w:sz w:val="20"/>
        </w:rPr>
        <w:t>уважением,</w:t>
      </w:r>
      <w:r>
        <w:rPr>
          <w:sz w:val="20"/>
        </w:rPr>
        <w:t xml:space="preserve"> </w:t>
      </w:r>
    </w:p>
    <w:p w14:paraId="24000000">
      <w:pPr>
        <w:ind/>
        <w:jc w:val="both"/>
        <w:rPr>
          <w:sz w:val="20"/>
        </w:rPr>
      </w:pPr>
      <w:r>
        <w:rPr>
          <w:sz w:val="20"/>
        </w:rPr>
        <w:t xml:space="preserve">Заместитель директора по АХО </w:t>
      </w:r>
      <w:r>
        <w:rPr>
          <w:sz w:val="20"/>
        </w:rPr>
        <w:t>СПб ГБУ "Дом культуры "Суздальский"</w:t>
      </w:r>
    </w:p>
    <w:p w14:paraId="25000000">
      <w:pPr>
        <w:ind/>
        <w:jc w:val="both"/>
        <w:rPr>
          <w:sz w:val="20"/>
        </w:rPr>
      </w:pPr>
      <w:r>
        <w:rPr>
          <w:sz w:val="20"/>
        </w:rPr>
        <w:t xml:space="preserve">Ушакова Надежда Юрьевна </w:t>
      </w:r>
    </w:p>
    <w:p w14:paraId="26000000">
      <w:pPr>
        <w:ind/>
        <w:jc w:val="both"/>
        <w:rPr>
          <w:b w:val="1"/>
          <w:sz w:val="20"/>
        </w:rPr>
      </w:pPr>
      <w:r>
        <w:rPr>
          <w:sz w:val="20"/>
        </w:rPr>
        <w:t>тел.</w:t>
      </w:r>
      <w:r>
        <w:rPr>
          <w:sz w:val="20"/>
        </w:rPr>
        <w:t xml:space="preserve"> </w:t>
      </w:r>
      <w:r>
        <w:rPr>
          <w:sz w:val="20"/>
        </w:rPr>
        <w:t xml:space="preserve">моб. </w:t>
      </w:r>
      <w:r>
        <w:rPr>
          <w:rStyle w:val="Style_7_ch"/>
          <w:sz w:val="20"/>
        </w:rPr>
        <w:t>+7</w:t>
      </w:r>
      <w:r>
        <w:rPr>
          <w:rStyle w:val="Style_7_ch"/>
          <w:sz w:val="20"/>
        </w:rPr>
        <w:t> 960 262 09 72</w:t>
      </w:r>
      <w:r>
        <w:rPr>
          <w:sz w:val="20"/>
        </w:rPr>
        <w:t>, раб. (812) 514-</w:t>
      </w:r>
      <w:r>
        <w:rPr>
          <w:sz w:val="20"/>
        </w:rPr>
        <w:t>10</w:t>
      </w:r>
      <w:r>
        <w:rPr>
          <w:sz w:val="20"/>
        </w:rPr>
        <w:t>-</w:t>
      </w:r>
      <w:r>
        <w:rPr>
          <w:sz w:val="20"/>
        </w:rPr>
        <w:t>02</w:t>
      </w: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134" w:right="566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3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7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8" w:type="paragraph">
    <w:name w:val="Style2"/>
    <w:basedOn w:val="Style_9"/>
    <w:link w:val="Style_8_ch"/>
    <w:pPr>
      <w:tabs>
        <w:tab w:leader="none" w:pos="720" w:val="left"/>
      </w:tabs>
      <w:ind/>
    </w:pPr>
  </w:style>
  <w:style w:styleId="Style_8_ch" w:type="character">
    <w:name w:val="Style2"/>
    <w:basedOn w:val="Style_9_ch"/>
    <w:link w:val="Style_8"/>
  </w:style>
  <w:style w:styleId="Style_10" w:type="paragraph">
    <w:name w:val="Document Map"/>
    <w:basedOn w:val="Style_4"/>
    <w:link w:val="Style_10_ch"/>
    <w:rPr>
      <w:sz w:val="2"/>
    </w:rPr>
  </w:style>
  <w:style w:styleId="Style_10_ch" w:type="character">
    <w:name w:val="Document Map"/>
    <w:basedOn w:val="Style_4_ch"/>
    <w:link w:val="Style_10"/>
    <w:rPr>
      <w:sz w:val="2"/>
    </w:rPr>
  </w:style>
  <w:style w:styleId="Style_11" w:type="paragraph">
    <w:name w:val="Знак Знак11"/>
    <w:link w:val="Style_11_ch"/>
    <w:rPr>
      <w:rFonts w:ascii="Arial" w:hAnsi="Arial"/>
      <w:b w:val="1"/>
      <w:i w:val="1"/>
      <w:sz w:val="28"/>
    </w:rPr>
  </w:style>
  <w:style w:styleId="Style_11_ch" w:type="character">
    <w:name w:val="Знак Знак11"/>
    <w:link w:val="Style_11"/>
    <w:rPr>
      <w:rFonts w:ascii="Arial" w:hAnsi="Arial"/>
      <w:b w:val="1"/>
      <w:i w:val="1"/>
      <w:sz w:val="28"/>
    </w:rPr>
  </w:style>
  <w:style w:styleId="Style_12" w:type="paragraph">
    <w:name w:val="toc 2"/>
    <w:next w:val="Style_4"/>
    <w:link w:val="Style_1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2_ch" w:type="character">
    <w:name w:val="toc 2"/>
    <w:link w:val="Style_12"/>
    <w:rPr>
      <w:rFonts w:ascii="XO Thames" w:hAnsi="XO Thames"/>
      <w:sz w:val="28"/>
    </w:rPr>
  </w:style>
  <w:style w:styleId="Style_13" w:type="paragraph">
    <w:name w:val="Знак Знак4"/>
    <w:link w:val="Style_13_ch"/>
    <w:rPr>
      <w:b w:val="1"/>
      <w:sz w:val="28"/>
    </w:rPr>
  </w:style>
  <w:style w:styleId="Style_13_ch" w:type="character">
    <w:name w:val="Знак Знак4"/>
    <w:link w:val="Style_13"/>
    <w:rPr>
      <w:b w:val="1"/>
      <w:sz w:val="28"/>
    </w:rPr>
  </w:style>
  <w:style w:styleId="Style_14" w:type="paragraph">
    <w:name w:val="toc 4"/>
    <w:next w:val="Style_4"/>
    <w:link w:val="Style_1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4_ch" w:type="character">
    <w:name w:val="toc 4"/>
    <w:link w:val="Style_14"/>
    <w:rPr>
      <w:rFonts w:ascii="XO Thames" w:hAnsi="XO Thames"/>
      <w:sz w:val="28"/>
    </w:rPr>
  </w:style>
  <w:style w:styleId="Style_15" w:type="paragraph">
    <w:name w:val="Знак Знак2"/>
    <w:link w:val="Style_15_ch"/>
    <w:rPr>
      <w:sz w:val="24"/>
    </w:rPr>
  </w:style>
  <w:style w:styleId="Style_15_ch" w:type="character">
    <w:name w:val="Знак Знак2"/>
    <w:link w:val="Style_15"/>
    <w:rPr>
      <w:sz w:val="24"/>
    </w:rPr>
  </w:style>
  <w:style w:styleId="Style_16" w:type="paragraph">
    <w:name w:val="heading 7"/>
    <w:basedOn w:val="Style_4"/>
    <w:next w:val="Style_4"/>
    <w:link w:val="Style_16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16_ch" w:type="character">
    <w:name w:val="heading 7"/>
    <w:basedOn w:val="Style_4_ch"/>
    <w:link w:val="Style_16"/>
    <w:rPr>
      <w:rFonts w:ascii="Calibri" w:hAnsi="Calibri"/>
    </w:rPr>
  </w:style>
  <w:style w:styleId="Style_17" w:type="paragraph">
    <w:name w:val="bulletin"/>
    <w:basedOn w:val="Style_18"/>
    <w:link w:val="Style_17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7_ch" w:type="character">
    <w:name w:val="bulletin"/>
    <w:basedOn w:val="Style_18_ch"/>
    <w:link w:val="Style_17"/>
    <w:rPr>
      <w:sz w:val="22"/>
    </w:rPr>
  </w:style>
  <w:style w:styleId="Style_19" w:type="paragraph">
    <w:name w:val="Body Text First Indent 2"/>
    <w:basedOn w:val="Style_20"/>
    <w:link w:val="Style_19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9_ch" w:type="character">
    <w:name w:val="Body Text First Indent 2"/>
    <w:basedOn w:val="Style_20_ch"/>
    <w:link w:val="Style_19"/>
    <w:rPr>
      <w:sz w:val="20"/>
    </w:rPr>
  </w:style>
  <w:style w:styleId="Style_21" w:type="paragraph">
    <w:name w:val="toc 6"/>
    <w:next w:val="Style_4"/>
    <w:link w:val="Style_2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1_ch" w:type="character">
    <w:name w:val="toc 6"/>
    <w:link w:val="Style_21"/>
    <w:rPr>
      <w:rFonts w:ascii="XO Thames" w:hAnsi="XO Thames"/>
      <w:sz w:val="28"/>
    </w:rPr>
  </w:style>
  <w:style w:styleId="Style_22" w:type="paragraph">
    <w:name w:val="Обычный + 11 пт"/>
    <w:basedOn w:val="Style_4"/>
    <w:link w:val="Style_22_ch"/>
    <w:pPr>
      <w:ind/>
      <w:jc w:val="center"/>
      <w:outlineLvl w:val="1"/>
    </w:pPr>
    <w:rPr>
      <w:b w:val="1"/>
      <w:color w:val="333333"/>
      <w:sz w:val="22"/>
    </w:rPr>
  </w:style>
  <w:style w:styleId="Style_22_ch" w:type="character">
    <w:name w:val="Обычный + 11 пт"/>
    <w:basedOn w:val="Style_4_ch"/>
    <w:link w:val="Style_22"/>
    <w:rPr>
      <w:b w:val="1"/>
      <w:color w:val="333333"/>
      <w:sz w:val="22"/>
    </w:rPr>
  </w:style>
  <w:style w:styleId="Style_23" w:type="paragraph">
    <w:name w:val="toc 7"/>
    <w:next w:val="Style_4"/>
    <w:link w:val="Style_2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3_ch" w:type="character">
    <w:name w:val="toc 7"/>
    <w:link w:val="Style_23"/>
    <w:rPr>
      <w:rFonts w:ascii="XO Thames" w:hAnsi="XO Thames"/>
      <w:sz w:val="28"/>
    </w:rPr>
  </w:style>
  <w:style w:styleId="Style_3" w:type="paragraph">
    <w:name w:val=".FORMATTEXT"/>
    <w:link w:val="Style_3_ch"/>
    <w:pPr>
      <w:widowControl w:val="0"/>
      <w:ind/>
    </w:pPr>
    <w:rPr>
      <w:sz w:val="24"/>
    </w:rPr>
  </w:style>
  <w:style w:styleId="Style_3_ch" w:type="character">
    <w:name w:val=".FORMATTEXT"/>
    <w:link w:val="Style_3"/>
    <w:rPr>
      <w:sz w:val="24"/>
    </w:rPr>
  </w:style>
  <w:style w:styleId="Style_24" w:type="paragraph">
    <w:name w:val="Абзац списка1"/>
    <w:basedOn w:val="Style_4"/>
    <w:link w:val="Style_24_ch"/>
    <w:pPr>
      <w:ind w:firstLine="0" w:left="720"/>
    </w:pPr>
  </w:style>
  <w:style w:styleId="Style_24_ch" w:type="character">
    <w:name w:val="Абзац списка1"/>
    <w:basedOn w:val="Style_4_ch"/>
    <w:link w:val="Style_24"/>
  </w:style>
  <w:style w:styleId="Style_25" w:type="paragraph">
    <w:name w:val="xl27"/>
    <w:basedOn w:val="Style_4"/>
    <w:link w:val="Style_25_ch"/>
    <w:pPr>
      <w:spacing w:afterAutospacing="on" w:beforeAutospacing="on"/>
      <w:ind/>
      <w:jc w:val="center"/>
    </w:pPr>
    <w:rPr>
      <w:b w:val="1"/>
    </w:rPr>
  </w:style>
  <w:style w:styleId="Style_25_ch" w:type="character">
    <w:name w:val="xl27"/>
    <w:basedOn w:val="Style_4_ch"/>
    <w:link w:val="Style_25"/>
    <w:rPr>
      <w:b w:val="1"/>
    </w:rPr>
  </w:style>
  <w:style w:styleId="Style_26" w:type="paragraph">
    <w:name w:val="Знак Знак51"/>
    <w:link w:val="Style_26_ch"/>
    <w:rPr>
      <w:sz w:val="24"/>
    </w:rPr>
  </w:style>
  <w:style w:styleId="Style_26_ch" w:type="character">
    <w:name w:val="Знак Знак51"/>
    <w:link w:val="Style_26"/>
    <w:rPr>
      <w:sz w:val="24"/>
    </w:rPr>
  </w:style>
  <w:style w:styleId="Style_27" w:type="paragraph">
    <w:name w:val="index 1"/>
    <w:basedOn w:val="Style_4"/>
    <w:next w:val="Style_4"/>
    <w:link w:val="Style_27_ch"/>
    <w:pPr>
      <w:ind w:hanging="200" w:left="200"/>
    </w:pPr>
    <w:rPr>
      <w:sz w:val="20"/>
    </w:rPr>
  </w:style>
  <w:style w:styleId="Style_27_ch" w:type="character">
    <w:name w:val="index 1"/>
    <w:basedOn w:val="Style_4_ch"/>
    <w:link w:val="Style_27"/>
    <w:rPr>
      <w:sz w:val="20"/>
    </w:rPr>
  </w:style>
  <w:style w:styleId="Style_28" w:type="paragraph">
    <w:name w:val="Strong"/>
    <w:link w:val="Style_28_ch"/>
    <w:rPr>
      <w:b w:val="1"/>
    </w:rPr>
  </w:style>
  <w:style w:styleId="Style_28_ch" w:type="character">
    <w:name w:val="Strong"/>
    <w:link w:val="Style_28"/>
    <w:rPr>
      <w:b w:val="1"/>
    </w:rPr>
  </w:style>
  <w:style w:styleId="Style_29" w:type="paragraph">
    <w:name w:val="Знак2 Знак Знак2"/>
    <w:link w:val="Style_29_ch"/>
    <w:rPr>
      <w:sz w:val="24"/>
    </w:rPr>
  </w:style>
  <w:style w:styleId="Style_29_ch" w:type="character">
    <w:name w:val="Знак2 Знак Знак2"/>
    <w:link w:val="Style_29"/>
    <w:rPr>
      <w:sz w:val="24"/>
    </w:rPr>
  </w:style>
  <w:style w:styleId="Style_30" w:type="paragraph">
    <w:name w:val="Знак Знак6"/>
    <w:link w:val="Style_30_ch"/>
    <w:rPr>
      <w:sz w:val="24"/>
    </w:rPr>
  </w:style>
  <w:style w:styleId="Style_30_ch" w:type="character">
    <w:name w:val="Знак Знак6"/>
    <w:link w:val="Style_30"/>
    <w:rPr>
      <w:sz w:val="24"/>
    </w:rPr>
  </w:style>
  <w:style w:styleId="Style_31" w:type="paragraph">
    <w:name w:val="Знак Знак3"/>
    <w:link w:val="Style_31_ch"/>
    <w:rPr>
      <w:b w:val="1"/>
      <w:i w:val="1"/>
      <w:sz w:val="28"/>
    </w:rPr>
  </w:style>
  <w:style w:styleId="Style_31_ch" w:type="character">
    <w:name w:val="Знак Знак3"/>
    <w:link w:val="Style_31"/>
    <w:rPr>
      <w:b w:val="1"/>
      <w:i w:val="1"/>
      <w:sz w:val="28"/>
    </w:rPr>
  </w:style>
  <w:style w:styleId="Style_32" w:type="paragraph">
    <w:name w:val="Абзац списка2"/>
    <w:basedOn w:val="Style_4"/>
    <w:link w:val="Style_32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32_ch" w:type="character">
    <w:name w:val="Абзац списка2"/>
    <w:basedOn w:val="Style_4_ch"/>
    <w:link w:val="Style_32"/>
    <w:rPr>
      <w:rFonts w:ascii="Calibri" w:hAnsi="Calibri"/>
      <w:sz w:val="22"/>
    </w:rPr>
  </w:style>
  <w:style w:styleId="Style_33" w:type="paragraph">
    <w:name w:val="List Number 3"/>
    <w:basedOn w:val="Style_4"/>
    <w:link w:val="Style_33_ch"/>
    <w:pPr>
      <w:tabs>
        <w:tab w:leader="none" w:pos="926" w:val="left"/>
      </w:tabs>
      <w:spacing w:after="60"/>
      <w:ind w:hanging="360" w:left="926"/>
      <w:jc w:val="both"/>
    </w:pPr>
  </w:style>
  <w:style w:styleId="Style_33_ch" w:type="character">
    <w:name w:val="List Number 3"/>
    <w:basedOn w:val="Style_4_ch"/>
    <w:link w:val="Style_33"/>
  </w:style>
  <w:style w:styleId="Style_34" w:type="paragraph">
    <w:name w:val="Endnote"/>
    <w:link w:val="Style_34_ch"/>
    <w:pPr>
      <w:ind w:firstLine="851" w:left="0"/>
      <w:jc w:val="both"/>
    </w:pPr>
    <w:rPr>
      <w:rFonts w:ascii="XO Thames" w:hAnsi="XO Thames"/>
      <w:sz w:val="22"/>
    </w:rPr>
  </w:style>
  <w:style w:styleId="Style_34_ch" w:type="character">
    <w:name w:val="Endnote"/>
    <w:link w:val="Style_34"/>
    <w:rPr>
      <w:rFonts w:ascii="XO Thames" w:hAnsi="XO Thames"/>
      <w:sz w:val="22"/>
    </w:rPr>
  </w:style>
  <w:style w:styleId="Style_35" w:type="paragraph">
    <w:name w:val="heading 3"/>
    <w:basedOn w:val="Style_4"/>
    <w:next w:val="Style_4"/>
    <w:link w:val="Style_35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5_ch" w:type="character">
    <w:name w:val="heading 3"/>
    <w:basedOn w:val="Style_4_ch"/>
    <w:link w:val="Style_35"/>
    <w:rPr>
      <w:rFonts w:ascii="Arial" w:hAnsi="Arial"/>
      <w:b w:val="1"/>
      <w:sz w:val="26"/>
    </w:rPr>
  </w:style>
  <w:style w:styleId="Style_36" w:type="paragraph">
    <w:name w:val="Заголовок 3 Знак"/>
    <w:link w:val="Style_36_ch"/>
    <w:rPr>
      <w:rFonts w:ascii="Arial" w:hAnsi="Arial"/>
      <w:b w:val="1"/>
      <w:sz w:val="26"/>
    </w:rPr>
  </w:style>
  <w:style w:styleId="Style_36_ch" w:type="character">
    <w:name w:val="Заголовок 3 Знак"/>
    <w:link w:val="Style_36"/>
    <w:rPr>
      <w:rFonts w:ascii="Arial" w:hAnsi="Arial"/>
      <w:b w:val="1"/>
      <w:sz w:val="26"/>
    </w:rPr>
  </w:style>
  <w:style w:styleId="Style_37" w:type="paragraph">
    <w:name w:val="List Number 4"/>
    <w:basedOn w:val="Style_4"/>
    <w:link w:val="Style_37_ch"/>
    <w:pPr>
      <w:tabs>
        <w:tab w:leader="none" w:pos="1209" w:val="left"/>
      </w:tabs>
      <w:spacing w:after="60"/>
      <w:ind w:hanging="360" w:left="1209"/>
      <w:jc w:val="both"/>
    </w:pPr>
  </w:style>
  <w:style w:styleId="Style_37_ch" w:type="character">
    <w:name w:val="List Number 4"/>
    <w:basedOn w:val="Style_4_ch"/>
    <w:link w:val="Style_37"/>
  </w:style>
  <w:style w:styleId="Style_38" w:type="paragraph">
    <w:name w:val="Основной текст с отступом 211"/>
    <w:basedOn w:val="Style_4"/>
    <w:link w:val="Style_38_ch"/>
    <w:pPr>
      <w:ind w:firstLine="0" w:left="426"/>
    </w:pPr>
  </w:style>
  <w:style w:styleId="Style_38_ch" w:type="character">
    <w:name w:val="Основной текст с отступом 211"/>
    <w:basedOn w:val="Style_4_ch"/>
    <w:link w:val="Style_38"/>
  </w:style>
  <w:style w:styleId="Style_39" w:type="paragraph">
    <w:name w:val="Heading 3 Char"/>
    <w:link w:val="Style_39_ch"/>
    <w:rPr>
      <w:rFonts w:ascii="Cambria" w:hAnsi="Cambria"/>
      <w:b w:val="1"/>
      <w:sz w:val="26"/>
    </w:rPr>
  </w:style>
  <w:style w:styleId="Style_39_ch" w:type="character">
    <w:name w:val="Heading 3 Char"/>
    <w:link w:val="Style_39"/>
    <w:rPr>
      <w:rFonts w:ascii="Cambria" w:hAnsi="Cambria"/>
      <w:b w:val="1"/>
      <w:sz w:val="26"/>
    </w:rPr>
  </w:style>
  <w:style w:styleId="Style_2" w:type="paragraph">
    <w:name w:val="footer"/>
    <w:basedOn w:val="Style_4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40" w:type="paragraph">
    <w:name w:val="Знак Знак71"/>
    <w:link w:val="Style_40_ch"/>
    <w:rPr>
      <w:b w:val="1"/>
      <w:i w:val="1"/>
      <w:sz w:val="24"/>
    </w:rPr>
  </w:style>
  <w:style w:styleId="Style_40_ch" w:type="character">
    <w:name w:val="Знак Знак71"/>
    <w:link w:val="Style_40"/>
    <w:rPr>
      <w:b w:val="1"/>
      <w:i w:val="1"/>
      <w:sz w:val="24"/>
    </w:rPr>
  </w:style>
  <w:style w:styleId="Style_41" w:type="paragraph">
    <w:name w:val="222"/>
    <w:basedOn w:val="Style_4"/>
    <w:link w:val="Style_41_ch"/>
    <w:pPr>
      <w:ind w:firstLine="0" w:left="851"/>
    </w:pPr>
    <w:rPr>
      <w:rFonts w:ascii="Times New Roman CYR" w:hAnsi="Times New Roman CYR"/>
      <w:sz w:val="20"/>
    </w:rPr>
  </w:style>
  <w:style w:styleId="Style_41_ch" w:type="character">
    <w:name w:val="222"/>
    <w:basedOn w:val="Style_4_ch"/>
    <w:link w:val="Style_41"/>
    <w:rPr>
      <w:rFonts w:ascii="Times New Roman CYR" w:hAnsi="Times New Roman CYR"/>
      <w:sz w:val="20"/>
    </w:rPr>
  </w:style>
  <w:style w:styleId="Style_42" w:type="paragraph">
    <w:name w:val="Normal (Web)"/>
    <w:basedOn w:val="Style_4"/>
    <w:link w:val="Style_42_ch"/>
    <w:pPr>
      <w:spacing w:afterAutospacing="on" w:beforeAutospacing="on"/>
      <w:ind/>
    </w:pPr>
  </w:style>
  <w:style w:styleId="Style_42_ch" w:type="character">
    <w:name w:val="Normal (Web)"/>
    <w:basedOn w:val="Style_4_ch"/>
    <w:link w:val="Style_42"/>
  </w:style>
  <w:style w:styleId="Style_43" w:type="paragraph">
    <w:name w:val="List"/>
    <w:basedOn w:val="Style_4"/>
    <w:link w:val="Style_43_ch"/>
    <w:pPr>
      <w:ind w:hanging="283" w:left="283"/>
    </w:pPr>
    <w:rPr>
      <w:sz w:val="20"/>
    </w:rPr>
  </w:style>
  <w:style w:styleId="Style_43_ch" w:type="character">
    <w:name w:val="List"/>
    <w:basedOn w:val="Style_4_ch"/>
    <w:link w:val="Style_43"/>
    <w:rPr>
      <w:sz w:val="20"/>
    </w:rPr>
  </w:style>
  <w:style w:styleId="Style_44" w:type="paragraph">
    <w:name w:val="Header Char"/>
    <w:link w:val="Style_44_ch"/>
    <w:rPr>
      <w:sz w:val="24"/>
    </w:rPr>
  </w:style>
  <w:style w:styleId="Style_44_ch" w:type="character">
    <w:name w:val="Header Char"/>
    <w:link w:val="Style_44"/>
    <w:rPr>
      <w:sz w:val="24"/>
    </w:rPr>
  </w:style>
  <w:style w:styleId="Style_45" w:type="paragraph">
    <w:name w:val="Знак Знак5"/>
    <w:link w:val="Style_45_ch"/>
    <w:rPr>
      <w:sz w:val="24"/>
    </w:rPr>
  </w:style>
  <w:style w:styleId="Style_45_ch" w:type="character">
    <w:name w:val="Знак Знак5"/>
    <w:link w:val="Style_45"/>
    <w:rPr>
      <w:sz w:val="24"/>
    </w:rPr>
  </w:style>
  <w:style w:styleId="Style_46" w:type="paragraph">
    <w:name w:val="Emphasis"/>
    <w:link w:val="Style_46_ch"/>
    <w:rPr>
      <w:i w:val="1"/>
    </w:rPr>
  </w:style>
  <w:style w:styleId="Style_46_ch" w:type="character">
    <w:name w:val="Emphasis"/>
    <w:link w:val="Style_46"/>
    <w:rPr>
      <w:i w:val="1"/>
    </w:rPr>
  </w:style>
  <w:style w:styleId="Style_47" w:type="paragraph">
    <w:name w:val="heading 9"/>
    <w:basedOn w:val="Style_4"/>
    <w:next w:val="Style_4"/>
    <w:link w:val="Style_47_ch"/>
    <w:uiPriority w:val="9"/>
    <w:qFormat/>
    <w:pPr>
      <w:numPr>
        <w:ilvl w:val="8"/>
        <w:numId w:val="2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7_ch" w:type="character">
    <w:name w:val="heading 9"/>
    <w:basedOn w:val="Style_4_ch"/>
    <w:link w:val="Style_47"/>
    <w:rPr>
      <w:rFonts w:ascii="Arial" w:hAnsi="Arial"/>
      <w:b w:val="1"/>
      <w:i w:val="1"/>
      <w:sz w:val="18"/>
    </w:rPr>
  </w:style>
  <w:style w:styleId="Style_48" w:type="paragraph">
    <w:name w:val="Тендерные данные"/>
    <w:basedOn w:val="Style_4"/>
    <w:link w:val="Style_48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48_ch" w:type="character">
    <w:name w:val="Тендерные данные"/>
    <w:basedOn w:val="Style_4_ch"/>
    <w:link w:val="Style_48"/>
    <w:rPr>
      <w:b w:val="1"/>
    </w:rPr>
  </w:style>
  <w:style w:styleId="Style_49" w:type="paragraph">
    <w:name w:val="Body Text Indent Char1"/>
    <w:link w:val="Style_49_ch"/>
  </w:style>
  <w:style w:styleId="Style_49_ch" w:type="character">
    <w:name w:val="Body Text Indent Char1"/>
    <w:link w:val="Style_49"/>
  </w:style>
  <w:style w:styleId="Style_50" w:type="paragraph">
    <w:name w:val="font5"/>
    <w:basedOn w:val="Style_4"/>
    <w:link w:val="Style_50_ch"/>
    <w:pPr>
      <w:spacing w:afterAutospacing="on" w:beforeAutospacing="on"/>
      <w:ind/>
    </w:pPr>
    <w:rPr>
      <w:rFonts w:ascii="Arial CYR" w:hAnsi="Arial CYR"/>
      <w:sz w:val="18"/>
    </w:rPr>
  </w:style>
  <w:style w:styleId="Style_50_ch" w:type="character">
    <w:name w:val="font5"/>
    <w:basedOn w:val="Style_4_ch"/>
    <w:link w:val="Style_50"/>
    <w:rPr>
      <w:rFonts w:ascii="Arial CYR" w:hAnsi="Arial CYR"/>
      <w:sz w:val="18"/>
    </w:rPr>
  </w:style>
  <w:style w:styleId="Style_51" w:type="paragraph">
    <w:name w:val="3"/>
    <w:basedOn w:val="Style_4"/>
    <w:link w:val="Style_51_ch"/>
    <w:pPr>
      <w:ind/>
      <w:jc w:val="both"/>
    </w:pPr>
  </w:style>
  <w:style w:styleId="Style_51_ch" w:type="character">
    <w:name w:val="3"/>
    <w:basedOn w:val="Style_4_ch"/>
    <w:link w:val="Style_51"/>
  </w:style>
  <w:style w:styleId="Style_52" w:type="paragraph">
    <w:name w:val="Body Text 2"/>
    <w:basedOn w:val="Style_4"/>
    <w:link w:val="Style_52_ch"/>
  </w:style>
  <w:style w:styleId="Style_52_ch" w:type="character">
    <w:name w:val="Body Text 2"/>
    <w:basedOn w:val="Style_4_ch"/>
    <w:link w:val="Style_52"/>
  </w:style>
  <w:style w:styleId="Style_53" w:type="paragraph">
    <w:name w:val="HTML Preformatted"/>
    <w:basedOn w:val="Style_4"/>
    <w:link w:val="Style_53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53_ch" w:type="character">
    <w:name w:val="HTML Preformatted"/>
    <w:basedOn w:val="Style_4_ch"/>
    <w:link w:val="Style_53"/>
    <w:rPr>
      <w:rFonts w:ascii="Courier New" w:hAnsi="Courier New"/>
      <w:sz w:val="20"/>
    </w:rPr>
  </w:style>
  <w:style w:styleId="Style_54" w:type="paragraph">
    <w:name w:val="Обычный1"/>
    <w:link w:val="Style_54_ch"/>
    <w:pPr>
      <w:widowControl w:val="0"/>
      <w:ind w:firstLine="720" w:left="0"/>
      <w:jc w:val="both"/>
    </w:pPr>
    <w:rPr>
      <w:sz w:val="24"/>
    </w:rPr>
  </w:style>
  <w:style w:styleId="Style_54_ch" w:type="character">
    <w:name w:val="Обычный1"/>
    <w:link w:val="Style_54"/>
    <w:rPr>
      <w:sz w:val="24"/>
    </w:rPr>
  </w:style>
  <w:style w:styleId="Style_55" w:type="paragraph">
    <w:name w:val="Font Style46"/>
    <w:link w:val="Style_55_ch"/>
    <w:rPr>
      <w:rFonts w:ascii="Times New Roman" w:hAnsi="Times New Roman"/>
      <w:sz w:val="26"/>
    </w:rPr>
  </w:style>
  <w:style w:styleId="Style_55_ch" w:type="character">
    <w:name w:val="Font Style46"/>
    <w:link w:val="Style_55"/>
    <w:rPr>
      <w:rFonts w:ascii="Times New Roman" w:hAnsi="Times New Roman"/>
      <w:sz w:val="26"/>
    </w:rPr>
  </w:style>
  <w:style w:styleId="Style_6" w:type="paragraph">
    <w:name w:val="No Spacing"/>
    <w:basedOn w:val="Style_4"/>
    <w:link w:val="Style_6_ch"/>
    <w:rPr>
      <w:rFonts w:asciiTheme="minorAscii" w:hAnsiTheme="minorHAnsi"/>
      <w:sz w:val="22"/>
    </w:rPr>
  </w:style>
  <w:style w:styleId="Style_6_ch" w:type="character">
    <w:name w:val="No Spacing"/>
    <w:basedOn w:val="Style_4_ch"/>
    <w:link w:val="Style_6"/>
    <w:rPr>
      <w:rFonts w:asciiTheme="minorAscii" w:hAnsiTheme="minorHAnsi"/>
      <w:sz w:val="22"/>
    </w:rPr>
  </w:style>
  <w:style w:styleId="Style_56" w:type="paragraph">
    <w:name w:val="Знак Знак"/>
    <w:link w:val="Style_56_ch"/>
    <w:rPr>
      <w:b w:val="1"/>
      <w:i w:val="1"/>
      <w:sz w:val="28"/>
    </w:rPr>
  </w:style>
  <w:style w:styleId="Style_56_ch" w:type="character">
    <w:name w:val="Знак Знак"/>
    <w:link w:val="Style_56"/>
    <w:rPr>
      <w:b w:val="1"/>
      <w:i w:val="1"/>
      <w:sz w:val="28"/>
    </w:rPr>
  </w:style>
  <w:style w:styleId="Style_57" w:type="paragraph">
    <w:name w:val="List Bullet"/>
    <w:basedOn w:val="Style_4"/>
    <w:link w:val="Style_57_ch"/>
    <w:pPr>
      <w:widowControl w:val="0"/>
      <w:spacing w:after="60"/>
      <w:ind/>
      <w:jc w:val="both"/>
    </w:pPr>
    <w:rPr>
      <w:color w:val="000000"/>
    </w:rPr>
  </w:style>
  <w:style w:styleId="Style_57_ch" w:type="character">
    <w:name w:val="List Bullet"/>
    <w:basedOn w:val="Style_4_ch"/>
    <w:link w:val="Style_57"/>
    <w:rPr>
      <w:color w:val="000000"/>
    </w:rPr>
  </w:style>
  <w:style w:styleId="Style_58" w:type="paragraph">
    <w:name w:val="List Paragraph"/>
    <w:basedOn w:val="Style_4"/>
    <w:link w:val="Style_58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58_ch" w:type="character">
    <w:name w:val="List Paragraph"/>
    <w:basedOn w:val="Style_4_ch"/>
    <w:link w:val="Style_58"/>
    <w:rPr>
      <w:rFonts w:ascii="Calibri" w:hAnsi="Calibri"/>
      <w:sz w:val="22"/>
    </w:rPr>
  </w:style>
  <w:style w:styleId="Style_59" w:type="paragraph">
    <w:name w:val="Обычный.Нормальный абзац"/>
    <w:link w:val="Style_59_ch"/>
    <w:pPr>
      <w:widowControl w:val="0"/>
      <w:ind w:firstLine="709" w:left="0"/>
      <w:jc w:val="both"/>
    </w:pPr>
    <w:rPr>
      <w:sz w:val="24"/>
    </w:rPr>
  </w:style>
  <w:style w:styleId="Style_59_ch" w:type="character">
    <w:name w:val="Обычный.Нормальный абзац"/>
    <w:link w:val="Style_59"/>
    <w:rPr>
      <w:sz w:val="24"/>
    </w:rPr>
  </w:style>
  <w:style w:styleId="Style_60" w:type="paragraph">
    <w:name w:val="Heading"/>
    <w:link w:val="Style_60_ch"/>
    <w:rPr>
      <w:rFonts w:ascii="Arial" w:hAnsi="Arial"/>
      <w:b w:val="1"/>
      <w:sz w:val="22"/>
    </w:rPr>
  </w:style>
  <w:style w:styleId="Style_60_ch" w:type="character">
    <w:name w:val="Heading"/>
    <w:link w:val="Style_60"/>
    <w:rPr>
      <w:rFonts w:ascii="Arial" w:hAnsi="Arial"/>
      <w:b w:val="1"/>
      <w:sz w:val="22"/>
    </w:rPr>
  </w:style>
  <w:style w:styleId="Style_61" w:type="paragraph">
    <w:name w:val="Стиль3 Знак"/>
    <w:basedOn w:val="Style_18"/>
    <w:link w:val="Style_61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61_ch" w:type="character">
    <w:name w:val="Стиль3 Знак"/>
    <w:basedOn w:val="Style_18_ch"/>
    <w:link w:val="Style_61"/>
  </w:style>
  <w:style w:styleId="Style_62" w:type="paragraph">
    <w:name w:val="List Number 2"/>
    <w:basedOn w:val="Style_4"/>
    <w:link w:val="Style_62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62_ch" w:type="character">
    <w:name w:val="List Number 2"/>
    <w:basedOn w:val="Style_4_ch"/>
    <w:link w:val="Style_62"/>
    <w:rPr>
      <w:sz w:val="20"/>
    </w:rPr>
  </w:style>
  <w:style w:styleId="Style_63" w:type="paragraph">
    <w:name w:val="Body Text First Indent"/>
    <w:basedOn w:val="Style_64"/>
    <w:link w:val="Style_63_ch"/>
    <w:pPr>
      <w:spacing w:after="120"/>
      <w:ind w:firstLine="210" w:left="0"/>
      <w:jc w:val="left"/>
    </w:pPr>
    <w:rPr>
      <w:sz w:val="20"/>
    </w:rPr>
  </w:style>
  <w:style w:styleId="Style_63_ch" w:type="character">
    <w:name w:val="Body Text First Indent"/>
    <w:basedOn w:val="Style_64_ch"/>
    <w:link w:val="Style_63"/>
    <w:rPr>
      <w:sz w:val="20"/>
    </w:rPr>
  </w:style>
  <w:style w:styleId="Style_65" w:type="paragraph">
    <w:name w:val="ListBul2"/>
    <w:basedOn w:val="Style_57"/>
    <w:link w:val="Style_65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65_ch" w:type="character">
    <w:name w:val="ListBul2"/>
    <w:basedOn w:val="Style_57_ch"/>
    <w:link w:val="Style_65"/>
    <w:rPr>
      <w:rFonts w:ascii="Arial" w:hAnsi="Arial"/>
      <w:color w:val="000000"/>
      <w:sz w:val="20"/>
    </w:rPr>
  </w:style>
  <w:style w:styleId="Style_66" w:type="paragraph">
    <w:name w:val="style4"/>
    <w:basedOn w:val="Style_4"/>
    <w:link w:val="Style_66_ch"/>
    <w:pPr>
      <w:spacing w:afterAutospacing="on" w:beforeAutospacing="on"/>
      <w:ind/>
    </w:pPr>
  </w:style>
  <w:style w:styleId="Style_66_ch" w:type="character">
    <w:name w:val="style4"/>
    <w:basedOn w:val="Style_4_ch"/>
    <w:link w:val="Style_66"/>
  </w:style>
  <w:style w:styleId="Style_67" w:type="paragraph">
    <w:name w:val="Обычный2"/>
    <w:link w:val="Style_67_ch"/>
    <w:pPr>
      <w:widowControl w:val="0"/>
      <w:spacing w:line="336" w:lineRule="auto"/>
      <w:ind w:hanging="360" w:left="1040"/>
      <w:jc w:val="both"/>
    </w:pPr>
  </w:style>
  <w:style w:styleId="Style_67_ch" w:type="character">
    <w:name w:val="Обычный2"/>
    <w:link w:val="Style_67"/>
  </w:style>
  <w:style w:styleId="Style_68" w:type="paragraph">
    <w:name w:val="page number"/>
    <w:link w:val="Style_68_ch"/>
  </w:style>
  <w:style w:styleId="Style_68_ch" w:type="character">
    <w:name w:val="page number"/>
    <w:link w:val="Style_68"/>
  </w:style>
  <w:style w:styleId="Style_69" w:type="paragraph">
    <w:name w:val="ШТ Назв.2"/>
    <w:basedOn w:val="Style_4"/>
    <w:link w:val="Style_69_ch"/>
    <w:pPr>
      <w:spacing w:before="60"/>
      <w:ind/>
      <w:jc w:val="center"/>
    </w:pPr>
    <w:rPr>
      <w:b w:val="1"/>
    </w:rPr>
  </w:style>
  <w:style w:styleId="Style_69_ch" w:type="character">
    <w:name w:val="ШТ Назв.2"/>
    <w:basedOn w:val="Style_4_ch"/>
    <w:link w:val="Style_69"/>
    <w:rPr>
      <w:b w:val="1"/>
    </w:rPr>
  </w:style>
  <w:style w:styleId="Style_70" w:type="paragraph">
    <w:name w:val="Heading 2 Char"/>
    <w:link w:val="Style_70_ch"/>
    <w:rPr>
      <w:b w:val="1"/>
      <w:sz w:val="24"/>
    </w:rPr>
  </w:style>
  <w:style w:styleId="Style_70_ch" w:type="character">
    <w:name w:val="Heading 2 Char"/>
    <w:link w:val="Style_70"/>
    <w:rPr>
      <w:b w:val="1"/>
      <w:sz w:val="24"/>
    </w:rPr>
  </w:style>
  <w:style w:styleId="Style_71" w:type="paragraph">
    <w:name w:val="List Bullet 4"/>
    <w:basedOn w:val="Style_4"/>
    <w:link w:val="Style_71_ch"/>
    <w:pPr>
      <w:tabs>
        <w:tab w:leader="none" w:pos="1209" w:val="left"/>
      </w:tabs>
      <w:spacing w:after="60"/>
      <w:ind w:hanging="360" w:left="1209"/>
      <w:jc w:val="both"/>
    </w:pPr>
  </w:style>
  <w:style w:styleId="Style_71_ch" w:type="character">
    <w:name w:val="List Bullet 4"/>
    <w:basedOn w:val="Style_4_ch"/>
    <w:link w:val="Style_71"/>
  </w:style>
  <w:style w:styleId="Style_72" w:type="paragraph">
    <w:name w:val="toc 3"/>
    <w:next w:val="Style_4"/>
    <w:link w:val="Style_7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2_ch" w:type="character">
    <w:name w:val="toc 3"/>
    <w:link w:val="Style_72"/>
    <w:rPr>
      <w:rFonts w:ascii="XO Thames" w:hAnsi="XO Thames"/>
      <w:sz w:val="28"/>
    </w:rPr>
  </w:style>
  <w:style w:styleId="Style_73" w:type="paragraph">
    <w:name w:val="111"/>
    <w:basedOn w:val="Style_4"/>
    <w:link w:val="Style_73_ch"/>
    <w:rPr>
      <w:rFonts w:ascii="Times New Roman CYR" w:hAnsi="Times New Roman CYR"/>
      <w:sz w:val="20"/>
    </w:rPr>
  </w:style>
  <w:style w:styleId="Style_73_ch" w:type="character">
    <w:name w:val="111"/>
    <w:basedOn w:val="Style_4_ch"/>
    <w:link w:val="Style_73"/>
    <w:rPr>
      <w:rFonts w:ascii="Times New Roman CYR" w:hAnsi="Times New Roman CYR"/>
      <w:sz w:val="20"/>
    </w:rPr>
  </w:style>
  <w:style w:styleId="Style_74" w:type="paragraph">
    <w:name w:val="Char Знак Знак"/>
    <w:basedOn w:val="Style_4"/>
    <w:link w:val="Style_74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74_ch" w:type="character">
    <w:name w:val="Char Знак Знак"/>
    <w:basedOn w:val="Style_4_ch"/>
    <w:link w:val="Style_74"/>
    <w:rPr>
      <w:rFonts w:ascii="Arial" w:hAnsi="Arial"/>
      <w:sz w:val="20"/>
    </w:rPr>
  </w:style>
  <w:style w:styleId="Style_75" w:type="paragraph">
    <w:name w:val="List Number 5"/>
    <w:basedOn w:val="Style_4"/>
    <w:link w:val="Style_75_ch"/>
    <w:pPr>
      <w:tabs>
        <w:tab w:leader="none" w:pos="1492" w:val="left"/>
      </w:tabs>
      <w:spacing w:after="60"/>
      <w:ind w:hanging="360" w:left="1492"/>
      <w:jc w:val="both"/>
    </w:pPr>
  </w:style>
  <w:style w:styleId="Style_75_ch" w:type="character">
    <w:name w:val="List Number 5"/>
    <w:basedOn w:val="Style_4_ch"/>
    <w:link w:val="Style_75"/>
  </w:style>
  <w:style w:styleId="Style_76" w:type="paragraph">
    <w:name w:val="Знак Знак10"/>
    <w:link w:val="Style_76_ch"/>
    <w:rPr>
      <w:rFonts w:ascii="Arial" w:hAnsi="Arial"/>
      <w:b w:val="1"/>
      <w:sz w:val="26"/>
    </w:rPr>
  </w:style>
  <w:style w:styleId="Style_76_ch" w:type="character">
    <w:name w:val="Знак Знак10"/>
    <w:link w:val="Style_76"/>
    <w:rPr>
      <w:rFonts w:ascii="Arial" w:hAnsi="Arial"/>
      <w:b w:val="1"/>
      <w:sz w:val="26"/>
    </w:rPr>
  </w:style>
  <w:style w:styleId="Style_77" w:type="paragraph">
    <w:name w:val="1Æ10"/>
    <w:basedOn w:val="Style_4"/>
    <w:link w:val="Style_77_ch"/>
    <w:rPr>
      <w:rFonts w:ascii="Times New Roman CYR" w:hAnsi="Times New Roman CYR"/>
      <w:b w:val="1"/>
      <w:sz w:val="20"/>
    </w:rPr>
  </w:style>
  <w:style w:styleId="Style_77_ch" w:type="character">
    <w:name w:val="1Æ10"/>
    <w:basedOn w:val="Style_4_ch"/>
    <w:link w:val="Style_77"/>
    <w:rPr>
      <w:rFonts w:ascii="Times New Roman CYR" w:hAnsi="Times New Roman CYR"/>
      <w:b w:val="1"/>
      <w:sz w:val="20"/>
    </w:rPr>
  </w:style>
  <w:style w:styleId="Style_78" w:type="paragraph">
    <w:name w:val="FR1"/>
    <w:link w:val="Style_78_ch"/>
    <w:pPr>
      <w:widowControl w:val="0"/>
      <w:ind w:firstLine="420" w:left="0"/>
    </w:pPr>
    <w:rPr>
      <w:rFonts w:ascii="Arial" w:hAnsi="Arial"/>
    </w:rPr>
  </w:style>
  <w:style w:styleId="Style_78_ch" w:type="character">
    <w:name w:val="FR1"/>
    <w:link w:val="Style_78"/>
    <w:rPr>
      <w:rFonts w:ascii="Arial" w:hAnsi="Arial"/>
    </w:rPr>
  </w:style>
  <w:style w:styleId="Style_79" w:type="paragraph">
    <w:name w:val="List Bullet 5"/>
    <w:basedOn w:val="Style_4"/>
    <w:link w:val="Style_79_ch"/>
    <w:pPr>
      <w:tabs>
        <w:tab w:leader="none" w:pos="1492" w:val="left"/>
      </w:tabs>
      <w:spacing w:after="60"/>
      <w:ind w:hanging="360" w:left="1492"/>
      <w:jc w:val="both"/>
    </w:pPr>
  </w:style>
  <w:style w:styleId="Style_79_ch" w:type="character">
    <w:name w:val="List Bullet 5"/>
    <w:basedOn w:val="Style_4_ch"/>
    <w:link w:val="Style_79"/>
  </w:style>
  <w:style w:styleId="Style_80" w:type="paragraph">
    <w:name w:val="Основной текст с отступом 21"/>
    <w:basedOn w:val="Style_4"/>
    <w:link w:val="Style_80_ch"/>
    <w:pPr>
      <w:ind w:firstLine="567" w:left="0"/>
      <w:jc w:val="both"/>
    </w:pPr>
  </w:style>
  <w:style w:styleId="Style_80_ch" w:type="character">
    <w:name w:val="Основной текст с отступом 21"/>
    <w:basedOn w:val="Style_4_ch"/>
    <w:link w:val="Style_80"/>
  </w:style>
  <w:style w:styleId="Style_81" w:type="paragraph">
    <w:name w:val="text"/>
    <w:link w:val="Style_81_ch"/>
  </w:style>
  <w:style w:styleId="Style_81_ch" w:type="character">
    <w:name w:val="text"/>
    <w:link w:val="Style_81"/>
  </w:style>
  <w:style w:styleId="Style_82" w:type="paragraph">
    <w:name w:val="Знак2 Знак Знак11"/>
    <w:link w:val="Style_82_ch"/>
    <w:rPr>
      <w:sz w:val="24"/>
    </w:rPr>
  </w:style>
  <w:style w:styleId="Style_82_ch" w:type="character">
    <w:name w:val="Знак2 Знак Знак11"/>
    <w:link w:val="Style_82"/>
    <w:rPr>
      <w:sz w:val="24"/>
    </w:rPr>
  </w:style>
  <w:style w:styleId="Style_83" w:type="paragraph">
    <w:name w:val="Стиль3"/>
    <w:basedOn w:val="Style_18"/>
    <w:link w:val="Style_83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83_ch" w:type="character">
    <w:name w:val="Стиль3"/>
    <w:basedOn w:val="Style_18_ch"/>
    <w:link w:val="Style_83"/>
  </w:style>
  <w:style w:styleId="Style_84" w:type="paragraph">
    <w:name w:val="Style9"/>
    <w:basedOn w:val="Style_4"/>
    <w:link w:val="Style_84_ch"/>
    <w:pPr>
      <w:widowControl w:val="0"/>
      <w:ind/>
    </w:pPr>
  </w:style>
  <w:style w:styleId="Style_84_ch" w:type="character">
    <w:name w:val="Style9"/>
    <w:basedOn w:val="Style_4_ch"/>
    <w:link w:val="Style_84"/>
  </w:style>
  <w:style w:styleId="Style_85" w:type="paragraph">
    <w:name w:val="Раздел 3"/>
    <w:basedOn w:val="Style_4"/>
    <w:link w:val="Style_85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85_ch" w:type="character">
    <w:name w:val="Раздел 3"/>
    <w:basedOn w:val="Style_4_ch"/>
    <w:link w:val="Style_85"/>
    <w:rPr>
      <w:b w:val="1"/>
    </w:rPr>
  </w:style>
  <w:style w:styleId="Style_86" w:type="paragraph">
    <w:name w:val="heading 5"/>
    <w:basedOn w:val="Style_4"/>
    <w:next w:val="Style_4"/>
    <w:link w:val="Style_86_ch"/>
    <w:uiPriority w:val="9"/>
    <w:qFormat/>
    <w:pPr>
      <w:keepNext w:val="1"/>
      <w:ind/>
      <w:jc w:val="center"/>
      <w:outlineLvl w:val="4"/>
    </w:pPr>
    <w:rPr>
      <w:b w:val="1"/>
    </w:rPr>
  </w:style>
  <w:style w:styleId="Style_86_ch" w:type="character">
    <w:name w:val="heading 5"/>
    <w:basedOn w:val="Style_4_ch"/>
    <w:link w:val="Style_86"/>
    <w:rPr>
      <w:b w:val="1"/>
    </w:rPr>
  </w:style>
  <w:style w:styleId="Style_87" w:type="paragraph">
    <w:name w:val="Body Text Indent 3"/>
    <w:basedOn w:val="Style_4"/>
    <w:link w:val="Style_87_ch"/>
    <w:pPr>
      <w:tabs>
        <w:tab w:leader="none" w:pos="1260" w:val="left"/>
      </w:tabs>
      <w:ind w:firstLine="720" w:left="0"/>
      <w:jc w:val="both"/>
    </w:pPr>
  </w:style>
  <w:style w:styleId="Style_87_ch" w:type="character">
    <w:name w:val="Body Text Indent 3"/>
    <w:basedOn w:val="Style_4_ch"/>
    <w:link w:val="Style_87"/>
  </w:style>
  <w:style w:styleId="Style_88" w:type="paragraph">
    <w:name w:val="Ãîòîâûé"/>
    <w:basedOn w:val="Style_4"/>
    <w:link w:val="Style_88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88_ch" w:type="character">
    <w:name w:val="Ãîòîâûé"/>
    <w:basedOn w:val="Style_4_ch"/>
    <w:link w:val="Style_88"/>
    <w:rPr>
      <w:rFonts w:ascii="Courier New" w:hAnsi="Courier New"/>
      <w:sz w:val="20"/>
    </w:rPr>
  </w:style>
  <w:style w:styleId="Style_89" w:type="paragraph">
    <w:name w:val="Знак2 Знак Знак1"/>
    <w:link w:val="Style_89_ch"/>
    <w:rPr>
      <w:sz w:val="24"/>
    </w:rPr>
  </w:style>
  <w:style w:styleId="Style_89_ch" w:type="character">
    <w:name w:val="Знак2 Знак Знак1"/>
    <w:link w:val="Style_89"/>
    <w:rPr>
      <w:sz w:val="24"/>
    </w:rPr>
  </w:style>
  <w:style w:styleId="Style_90" w:type="paragraph">
    <w:name w:val="Условия контракта"/>
    <w:basedOn w:val="Style_4"/>
    <w:link w:val="Style_90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90_ch" w:type="character">
    <w:name w:val="Условия контракта"/>
    <w:basedOn w:val="Style_4_ch"/>
    <w:link w:val="Style_90"/>
    <w:rPr>
      <w:b w:val="1"/>
    </w:rPr>
  </w:style>
  <w:style w:styleId="Style_91" w:type="paragraph">
    <w:name w:val="Plain Text"/>
    <w:basedOn w:val="Style_4"/>
    <w:link w:val="Style_91_ch"/>
    <w:rPr>
      <w:rFonts w:ascii="Courier New" w:hAnsi="Courier New"/>
      <w:sz w:val="20"/>
    </w:rPr>
  </w:style>
  <w:style w:styleId="Style_91_ch" w:type="character">
    <w:name w:val="Plain Text"/>
    <w:basedOn w:val="Style_4_ch"/>
    <w:link w:val="Style_91"/>
    <w:rPr>
      <w:rFonts w:ascii="Courier New" w:hAnsi="Courier New"/>
      <w:sz w:val="20"/>
    </w:rPr>
  </w:style>
  <w:style w:styleId="Style_92" w:type="paragraph">
    <w:name w:val="heading 1"/>
    <w:basedOn w:val="Style_4"/>
    <w:next w:val="Style_4"/>
    <w:link w:val="Style_92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2_ch" w:type="character">
    <w:name w:val="heading 1"/>
    <w:basedOn w:val="Style_4_ch"/>
    <w:link w:val="Style_92"/>
    <w:rPr>
      <w:rFonts w:ascii="Arial" w:hAnsi="Arial"/>
      <w:b w:val="1"/>
      <w:sz w:val="32"/>
    </w:rPr>
  </w:style>
  <w:style w:styleId="Style_93" w:type="paragraph">
    <w:name w:val="ConsPlusCell"/>
    <w:link w:val="Style_93_ch"/>
    <w:rPr>
      <w:rFonts w:ascii="Arial" w:hAnsi="Arial"/>
    </w:rPr>
  </w:style>
  <w:style w:styleId="Style_93_ch" w:type="character">
    <w:name w:val="ConsPlusCell"/>
    <w:link w:val="Style_93"/>
    <w:rPr>
      <w:rFonts w:ascii="Arial" w:hAnsi="Arial"/>
    </w:rPr>
  </w:style>
  <w:style w:styleId="Style_94" w:type="paragraph">
    <w:name w:val="Стиль2"/>
    <w:basedOn w:val="Style_62"/>
    <w:link w:val="Style_94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94_ch" w:type="character">
    <w:name w:val="Стиль2"/>
    <w:basedOn w:val="Style_62_ch"/>
    <w:link w:val="Style_94"/>
    <w:rPr>
      <w:b w:val="1"/>
      <w:sz w:val="24"/>
    </w:rPr>
  </w:style>
  <w:style w:styleId="Style_95" w:type="paragraph">
    <w:name w:val="Знак Знак1"/>
    <w:link w:val="Style_95_ch"/>
    <w:rPr>
      <w:b w:val="1"/>
      <w:i w:val="1"/>
      <w:sz w:val="24"/>
    </w:rPr>
  </w:style>
  <w:style w:styleId="Style_95_ch" w:type="character">
    <w:name w:val="Знак Знак1"/>
    <w:link w:val="Style_95"/>
    <w:rPr>
      <w:b w:val="1"/>
      <w:i w:val="1"/>
      <w:sz w:val="24"/>
    </w:rPr>
  </w:style>
  <w:style w:styleId="Style_96" w:type="paragraph">
    <w:name w:val="Default Paragraph Font"/>
    <w:link w:val="Style_96_ch"/>
  </w:style>
  <w:style w:styleId="Style_96_ch" w:type="character">
    <w:name w:val="Default Paragraph Font"/>
    <w:link w:val="Style_96"/>
  </w:style>
  <w:style w:styleId="Style_97" w:type="paragraph">
    <w:name w:val="Hyperlink"/>
    <w:link w:val="Style_97_ch"/>
    <w:rPr>
      <w:color w:val="0000FF"/>
      <w:u w:val="single"/>
    </w:rPr>
  </w:style>
  <w:style w:styleId="Style_97_ch" w:type="character">
    <w:name w:val="Hyperlink"/>
    <w:link w:val="Style_97"/>
    <w:rPr>
      <w:color w:val="0000FF"/>
      <w:u w:val="single"/>
    </w:rPr>
  </w:style>
  <w:style w:styleId="Style_98" w:type="paragraph">
    <w:name w:val="Footnote"/>
    <w:basedOn w:val="Style_4"/>
    <w:link w:val="Style_98_ch"/>
    <w:pPr>
      <w:spacing w:after="60"/>
      <w:ind/>
      <w:jc w:val="both"/>
    </w:pPr>
    <w:rPr>
      <w:sz w:val="20"/>
    </w:rPr>
  </w:style>
  <w:style w:styleId="Style_98_ch" w:type="character">
    <w:name w:val="Footnote"/>
    <w:basedOn w:val="Style_4_ch"/>
    <w:link w:val="Style_98"/>
    <w:rPr>
      <w:sz w:val="20"/>
    </w:rPr>
  </w:style>
  <w:style w:styleId="Style_99" w:type="paragraph">
    <w:name w:val="heading 8"/>
    <w:basedOn w:val="Style_4"/>
    <w:next w:val="Style_4"/>
    <w:link w:val="Style_99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99_ch" w:type="character">
    <w:name w:val="heading 8"/>
    <w:basedOn w:val="Style_4_ch"/>
    <w:link w:val="Style_99"/>
    <w:rPr>
      <w:rFonts w:ascii="Calibri" w:hAnsi="Calibri"/>
      <w:i w:val="1"/>
    </w:rPr>
  </w:style>
  <w:style w:styleId="Style_100" w:type="paragraph">
    <w:name w:val="2-11"/>
    <w:basedOn w:val="Style_4"/>
    <w:link w:val="Style_100_ch"/>
    <w:pPr>
      <w:spacing w:after="60"/>
      <w:ind/>
      <w:jc w:val="both"/>
    </w:pPr>
  </w:style>
  <w:style w:styleId="Style_100_ch" w:type="character">
    <w:name w:val="2-11"/>
    <w:basedOn w:val="Style_4_ch"/>
    <w:link w:val="Style_100"/>
  </w:style>
  <w:style w:styleId="Style_101" w:type="paragraph">
    <w:name w:val="toc 1"/>
    <w:basedOn w:val="Style_4"/>
    <w:next w:val="Style_4"/>
    <w:link w:val="Style_101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1_ch" w:type="character">
    <w:name w:val="toc 1"/>
    <w:basedOn w:val="Style_4_ch"/>
    <w:link w:val="Style_101"/>
    <w:rPr>
      <w:b w:val="1"/>
      <w:caps w:val="1"/>
      <w:sz w:val="20"/>
    </w:rPr>
  </w:style>
  <w:style w:styleId="Style_102" w:type="paragraph">
    <w:name w:val="заголовок 6"/>
    <w:basedOn w:val="Style_4"/>
    <w:next w:val="Style_4"/>
    <w:link w:val="Style_102_ch"/>
    <w:pPr>
      <w:keepNext w:val="1"/>
      <w:ind/>
    </w:pPr>
  </w:style>
  <w:style w:styleId="Style_102_ch" w:type="character">
    <w:name w:val="заголовок 6"/>
    <w:basedOn w:val="Style_4_ch"/>
    <w:link w:val="Style_102"/>
  </w:style>
  <w:style w:styleId="Style_103" w:type="paragraph">
    <w:name w:val="caption"/>
    <w:basedOn w:val="Style_4"/>
    <w:next w:val="Style_4"/>
    <w:link w:val="Style_103_ch"/>
    <w:pPr>
      <w:ind w:right="-6672"/>
      <w:jc w:val="both"/>
    </w:pPr>
    <w:rPr>
      <w:b w:val="1"/>
      <w:sz w:val="20"/>
    </w:rPr>
  </w:style>
  <w:style w:styleId="Style_103_ch" w:type="character">
    <w:name w:val="caption"/>
    <w:basedOn w:val="Style_4_ch"/>
    <w:link w:val="Style_103"/>
    <w:rPr>
      <w:b w:val="1"/>
      <w:sz w:val="20"/>
    </w:rPr>
  </w:style>
  <w:style w:styleId="Style_104" w:type="paragraph">
    <w:name w:val="ter"/>
    <w:link w:val="Style_104_ch"/>
  </w:style>
  <w:style w:styleId="Style_104_ch" w:type="character">
    <w:name w:val="ter"/>
    <w:link w:val="Style_104"/>
  </w:style>
  <w:style w:styleId="Style_105" w:type="paragraph">
    <w:name w:val="МП"/>
    <w:basedOn w:val="Style_4"/>
    <w:link w:val="Style_105_ch"/>
    <w:pPr>
      <w:spacing w:after="120"/>
      <w:ind/>
      <w:jc w:val="center"/>
    </w:pPr>
    <w:rPr>
      <w:rFonts w:ascii="Arial" w:hAnsi="Arial"/>
      <w:b w:val="1"/>
    </w:rPr>
  </w:style>
  <w:style w:styleId="Style_105_ch" w:type="character">
    <w:name w:val="МП"/>
    <w:basedOn w:val="Style_4_ch"/>
    <w:link w:val="Style_105"/>
    <w:rPr>
      <w:rFonts w:ascii="Arial" w:hAnsi="Arial"/>
      <w:b w:val="1"/>
    </w:rPr>
  </w:style>
  <w:style w:styleId="Style_106" w:type="paragraph">
    <w:name w:val="Абзац списка1"/>
    <w:basedOn w:val="Style_4"/>
    <w:link w:val="Style_106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06_ch" w:type="character">
    <w:name w:val="Абзац списка1"/>
    <w:basedOn w:val="Style_4_ch"/>
    <w:link w:val="Style_106"/>
    <w:rPr>
      <w:rFonts w:ascii="Calibri" w:hAnsi="Calibri"/>
      <w:sz w:val="22"/>
    </w:rPr>
  </w:style>
  <w:style w:styleId="Style_107" w:type="paragraph">
    <w:name w:val="List Bullet 2"/>
    <w:basedOn w:val="Style_4"/>
    <w:link w:val="Style_107_ch"/>
    <w:pPr>
      <w:tabs>
        <w:tab w:leader="none" w:pos="643" w:val="left"/>
      </w:tabs>
      <w:spacing w:after="60"/>
      <w:ind w:hanging="360" w:left="643"/>
      <w:jc w:val="both"/>
    </w:pPr>
  </w:style>
  <w:style w:styleId="Style_107_ch" w:type="character">
    <w:name w:val="List Bullet 2"/>
    <w:basedOn w:val="Style_4_ch"/>
    <w:link w:val="Style_107"/>
  </w:style>
  <w:style w:styleId="Style_108" w:type="paragraph">
    <w:name w:val="Header and Footer"/>
    <w:link w:val="Style_108_ch"/>
    <w:pPr>
      <w:spacing w:line="240" w:lineRule="auto"/>
      <w:ind/>
      <w:jc w:val="both"/>
    </w:pPr>
    <w:rPr>
      <w:rFonts w:ascii="XO Thames" w:hAnsi="XO Thames"/>
      <w:sz w:val="28"/>
    </w:rPr>
  </w:style>
  <w:style w:styleId="Style_108_ch" w:type="character">
    <w:name w:val="Header and Footer"/>
    <w:link w:val="Style_108"/>
    <w:rPr>
      <w:rFonts w:ascii="XO Thames" w:hAnsi="XO Thames"/>
      <w:sz w:val="28"/>
    </w:rPr>
  </w:style>
  <w:style w:styleId="Style_109" w:type="paragraph">
    <w:name w:val="Instruction"/>
    <w:basedOn w:val="Style_52"/>
    <w:link w:val="Style_109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09_ch" w:type="character">
    <w:name w:val="Instruction"/>
    <w:basedOn w:val="Style_52_ch"/>
    <w:link w:val="Style_109"/>
    <w:rPr>
      <w:b w:val="1"/>
    </w:rPr>
  </w:style>
  <w:style w:styleId="Style_110" w:type="paragraph">
    <w:name w:val="Знак2 Знак Знак"/>
    <w:link w:val="Style_110_ch"/>
    <w:rPr>
      <w:sz w:val="24"/>
    </w:rPr>
  </w:style>
  <w:style w:styleId="Style_110_ch" w:type="character">
    <w:name w:val="Знак2 Знак Знак"/>
    <w:link w:val="Style_110"/>
    <w:rPr>
      <w:sz w:val="24"/>
    </w:rPr>
  </w:style>
  <w:style w:styleId="Style_111" w:type="paragraph">
    <w:name w:val="span_header_lot_21"/>
    <w:link w:val="Style_111_ch"/>
    <w:rPr>
      <w:b w:val="1"/>
      <w:sz w:val="20"/>
    </w:rPr>
  </w:style>
  <w:style w:styleId="Style_111_ch" w:type="character">
    <w:name w:val="span_header_lot_21"/>
    <w:link w:val="Style_111"/>
    <w:rPr>
      <w:b w:val="1"/>
      <w:sz w:val="20"/>
    </w:rPr>
  </w:style>
  <w:style w:styleId="Style_112" w:type="paragraph">
    <w:name w:val="Знак Знак31"/>
    <w:link w:val="Style_112_ch"/>
    <w:rPr>
      <w:b w:val="1"/>
      <w:i w:val="1"/>
      <w:sz w:val="28"/>
    </w:rPr>
  </w:style>
  <w:style w:styleId="Style_112_ch" w:type="character">
    <w:name w:val="Знак Знак31"/>
    <w:link w:val="Style_112"/>
    <w:rPr>
      <w:b w:val="1"/>
      <w:i w:val="1"/>
      <w:sz w:val="28"/>
    </w:rPr>
  </w:style>
  <w:style w:styleId="Style_113" w:type="paragraph">
    <w:name w:val="заголовок 11"/>
    <w:basedOn w:val="Style_4"/>
    <w:next w:val="Style_4"/>
    <w:link w:val="Style_113_ch"/>
    <w:pPr>
      <w:keepNext w:val="1"/>
      <w:ind/>
      <w:jc w:val="center"/>
    </w:pPr>
  </w:style>
  <w:style w:styleId="Style_113_ch" w:type="character">
    <w:name w:val="заголовок 11"/>
    <w:basedOn w:val="Style_4_ch"/>
    <w:link w:val="Style_113"/>
  </w:style>
  <w:style w:styleId="Style_114" w:type="paragraph">
    <w:name w:val="FollowedHyperlink"/>
    <w:link w:val="Style_114_ch"/>
    <w:rPr>
      <w:color w:val="800080"/>
      <w:u w:val="single"/>
    </w:rPr>
  </w:style>
  <w:style w:styleId="Style_114_ch" w:type="character">
    <w:name w:val="FollowedHyperlink"/>
    <w:link w:val="Style_114"/>
    <w:rPr>
      <w:color w:val="800080"/>
      <w:u w:val="single"/>
    </w:rPr>
  </w:style>
  <w:style w:styleId="Style_115" w:type="paragraph">
    <w:name w:val="Знак Знак41"/>
    <w:link w:val="Style_115_ch"/>
    <w:rPr>
      <w:b w:val="1"/>
      <w:sz w:val="28"/>
    </w:rPr>
  </w:style>
  <w:style w:styleId="Style_115_ch" w:type="character">
    <w:name w:val="Знак Знак41"/>
    <w:link w:val="Style_115"/>
    <w:rPr>
      <w:b w:val="1"/>
      <w:sz w:val="28"/>
    </w:rPr>
  </w:style>
  <w:style w:styleId="Style_116" w:type="paragraph">
    <w:name w:val="toc 9"/>
    <w:next w:val="Style_4"/>
    <w:link w:val="Style_1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6_ch" w:type="character">
    <w:name w:val="toc 9"/>
    <w:link w:val="Style_116"/>
    <w:rPr>
      <w:rFonts w:ascii="XO Thames" w:hAnsi="XO Thames"/>
      <w:sz w:val="28"/>
    </w:rPr>
  </w:style>
  <w:style w:styleId="Style_117" w:type="paragraph">
    <w:name w:val="Стиль3 Знак Знак"/>
    <w:basedOn w:val="Style_18"/>
    <w:link w:val="Style_117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7_ch" w:type="character">
    <w:name w:val="Стиль3 Знак Знак"/>
    <w:basedOn w:val="Style_18_ch"/>
    <w:link w:val="Style_117"/>
  </w:style>
  <w:style w:styleId="Style_118" w:type="paragraph">
    <w:name w:val="nobr"/>
    <w:link w:val="Style_118_ch"/>
  </w:style>
  <w:style w:styleId="Style_118_ch" w:type="character">
    <w:name w:val="nobr"/>
    <w:link w:val="Style_118"/>
  </w:style>
  <w:style w:styleId="Style_119" w:type="paragraph">
    <w:name w:val="Heading 1 Char"/>
    <w:link w:val="Style_119_ch"/>
    <w:rPr>
      <w:b w:val="1"/>
      <w:sz w:val="24"/>
    </w:rPr>
  </w:style>
  <w:style w:styleId="Style_119_ch" w:type="character">
    <w:name w:val="Heading 1 Char"/>
    <w:link w:val="Style_119"/>
    <w:rPr>
      <w:b w:val="1"/>
      <w:sz w:val="24"/>
    </w:rPr>
  </w:style>
  <w:style w:styleId="Style_120" w:type="paragraph">
    <w:name w:val="Стиль1"/>
    <w:basedOn w:val="Style_4"/>
    <w:link w:val="Style_120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20_ch" w:type="character">
    <w:name w:val="Стиль1"/>
    <w:basedOn w:val="Style_4_ch"/>
    <w:link w:val="Style_120"/>
    <w:rPr>
      <w:b w:val="1"/>
      <w:sz w:val="28"/>
    </w:rPr>
  </w:style>
  <w:style w:styleId="Style_121" w:type="paragraph">
    <w:name w:val="ConsPlusTitle"/>
    <w:link w:val="Style_121_ch"/>
    <w:rPr>
      <w:b w:val="1"/>
      <w:sz w:val="24"/>
    </w:rPr>
  </w:style>
  <w:style w:styleId="Style_121_ch" w:type="character">
    <w:name w:val="ConsPlusTitle"/>
    <w:link w:val="Style_121"/>
    <w:rPr>
      <w:b w:val="1"/>
      <w:sz w:val="24"/>
    </w:rPr>
  </w:style>
  <w:style w:styleId="Style_7" w:type="paragraph">
    <w:name w:val="js-phone-number"/>
    <w:link w:val="Style_7_ch"/>
  </w:style>
  <w:style w:styleId="Style_7_ch" w:type="character">
    <w:name w:val="js-phone-number"/>
    <w:link w:val="Style_7"/>
  </w:style>
  <w:style w:styleId="Style_122" w:type="paragraph">
    <w:name w:val="ConsPlusNonformat"/>
    <w:link w:val="Style_122_ch"/>
    <w:rPr>
      <w:rFonts w:ascii="Courier New" w:hAnsi="Courier New"/>
    </w:rPr>
  </w:style>
  <w:style w:styleId="Style_122_ch" w:type="character">
    <w:name w:val="ConsPlusNonformat"/>
    <w:link w:val="Style_122"/>
    <w:rPr>
      <w:rFonts w:ascii="Courier New" w:hAnsi="Courier New"/>
    </w:rPr>
  </w:style>
  <w:style w:styleId="Style_123" w:type="paragraph">
    <w:name w:val="toc 8"/>
    <w:next w:val="Style_4"/>
    <w:link w:val="Style_1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23_ch" w:type="character">
    <w:name w:val="toc 8"/>
    <w:link w:val="Style_123"/>
    <w:rPr>
      <w:rFonts w:ascii="XO Thames" w:hAnsi="XO Thames"/>
      <w:sz w:val="28"/>
    </w:rPr>
  </w:style>
  <w:style w:styleId="Style_124" w:type="paragraph">
    <w:name w:val="Основной текст 21"/>
    <w:basedOn w:val="Style_4"/>
    <w:link w:val="Style_124_ch"/>
    <w:pPr>
      <w:ind/>
      <w:jc w:val="center"/>
    </w:pPr>
    <w:rPr>
      <w:b w:val="1"/>
      <w:sz w:val="28"/>
    </w:rPr>
  </w:style>
  <w:style w:styleId="Style_124_ch" w:type="character">
    <w:name w:val="Основной текст 21"/>
    <w:basedOn w:val="Style_4_ch"/>
    <w:link w:val="Style_124"/>
    <w:rPr>
      <w:b w:val="1"/>
      <w:sz w:val="28"/>
    </w:rPr>
  </w:style>
  <w:style w:styleId="Style_125" w:type="paragraph">
    <w:name w:val="List Bullet 3"/>
    <w:basedOn w:val="Style_4"/>
    <w:link w:val="Style_125_ch"/>
    <w:pPr>
      <w:tabs>
        <w:tab w:leader="none" w:pos="926" w:val="left"/>
      </w:tabs>
      <w:spacing w:after="60"/>
      <w:ind w:hanging="360" w:left="926"/>
      <w:jc w:val="both"/>
    </w:pPr>
  </w:style>
  <w:style w:styleId="Style_125_ch" w:type="character">
    <w:name w:val="List Bullet 3"/>
    <w:basedOn w:val="Style_4_ch"/>
    <w:link w:val="Style_125"/>
  </w:style>
  <w:style w:styleId="Style_126" w:type="paragraph">
    <w:name w:val="Body Text 3"/>
    <w:basedOn w:val="Style_4"/>
    <w:link w:val="Style_126_ch"/>
    <w:pPr>
      <w:spacing w:after="120"/>
      <w:ind/>
    </w:pPr>
    <w:rPr>
      <w:sz w:val="16"/>
    </w:rPr>
  </w:style>
  <w:style w:styleId="Style_126_ch" w:type="character">
    <w:name w:val="Body Text 3"/>
    <w:basedOn w:val="Style_4_ch"/>
    <w:link w:val="Style_126"/>
    <w:rPr>
      <w:sz w:val="16"/>
    </w:rPr>
  </w:style>
  <w:style w:styleId="Style_127" w:type="paragraph">
    <w:name w:val="toc 5"/>
    <w:next w:val="Style_4"/>
    <w:link w:val="Style_1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7_ch" w:type="character">
    <w:name w:val="toc 5"/>
    <w:link w:val="Style_127"/>
    <w:rPr>
      <w:rFonts w:ascii="XO Thames" w:hAnsi="XO Thames"/>
      <w:sz w:val="28"/>
    </w:rPr>
  </w:style>
  <w:style w:styleId="Style_20" w:type="paragraph">
    <w:name w:val="Body Text Indent"/>
    <w:basedOn w:val="Style_4"/>
    <w:link w:val="Style_20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20_ch" w:type="character">
    <w:name w:val="Body Text Indent"/>
    <w:basedOn w:val="Style_4_ch"/>
    <w:link w:val="Style_20"/>
  </w:style>
  <w:style w:styleId="Style_128" w:type="paragraph">
    <w:name w:val="Готовый"/>
    <w:basedOn w:val="Style_4"/>
    <w:link w:val="Style_128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28_ch" w:type="character">
    <w:name w:val="Готовый"/>
    <w:basedOn w:val="Style_4_ch"/>
    <w:link w:val="Style_128"/>
    <w:rPr>
      <w:rFonts w:ascii="Courier New" w:hAnsi="Courier New"/>
      <w:sz w:val="20"/>
    </w:rPr>
  </w:style>
  <w:style w:styleId="Style_129" w:type="paragraph">
    <w:name w:val="Justify"/>
    <w:link w:val="Style_129_ch"/>
    <w:pPr>
      <w:spacing w:after="200" w:line="276" w:lineRule="auto"/>
      <w:ind/>
      <w:jc w:val="both"/>
    </w:pPr>
    <w:rPr>
      <w:rFonts w:ascii="Arial" w:hAnsi="Arial"/>
    </w:rPr>
  </w:style>
  <w:style w:styleId="Style_129_ch" w:type="character">
    <w:name w:val="Justify"/>
    <w:link w:val="Style_129"/>
    <w:rPr>
      <w:rFonts w:ascii="Arial" w:hAnsi="Arial"/>
    </w:rPr>
  </w:style>
  <w:style w:styleId="Style_130" w:type="paragraph">
    <w:name w:val="propvalue"/>
    <w:link w:val="Style_130_ch"/>
    <w:rPr>
      <w:color w:val="800000"/>
    </w:rPr>
  </w:style>
  <w:style w:styleId="Style_130_ch" w:type="character">
    <w:name w:val="propvalue"/>
    <w:link w:val="Style_130"/>
    <w:rPr>
      <w:color w:val="800000"/>
    </w:rPr>
  </w:style>
  <w:style w:styleId="Style_131" w:type="paragraph">
    <w:name w:val="ConsNonformat"/>
    <w:link w:val="Style_131_ch"/>
    <w:pPr>
      <w:widowControl w:val="0"/>
      <w:ind w:right="19772"/>
    </w:pPr>
    <w:rPr>
      <w:rFonts w:ascii="Courier New" w:hAnsi="Courier New"/>
    </w:rPr>
  </w:style>
  <w:style w:styleId="Style_131_ch" w:type="character">
    <w:name w:val="ConsNonformat"/>
    <w:link w:val="Style_131"/>
    <w:rPr>
      <w:rFonts w:ascii="Courier New" w:hAnsi="Courier New"/>
    </w:rPr>
  </w:style>
  <w:style w:styleId="Style_132" w:type="paragraph">
    <w:name w:val="desc2"/>
    <w:basedOn w:val="Style_4"/>
    <w:link w:val="Style_132_ch"/>
    <w:pPr>
      <w:spacing w:afterAutospacing="on" w:beforeAutospacing="on"/>
      <w:ind/>
    </w:pPr>
  </w:style>
  <w:style w:styleId="Style_132_ch" w:type="character">
    <w:name w:val="desc2"/>
    <w:basedOn w:val="Style_4_ch"/>
    <w:link w:val="Style_132"/>
  </w:style>
  <w:style w:styleId="Style_133" w:type="paragraph">
    <w:name w:val="ConsNormal"/>
    <w:link w:val="Style_133_ch"/>
    <w:pPr>
      <w:ind w:firstLine="720" w:left="0" w:right="19772"/>
    </w:pPr>
    <w:rPr>
      <w:rFonts w:ascii="Arial" w:hAnsi="Arial"/>
    </w:rPr>
  </w:style>
  <w:style w:styleId="Style_133_ch" w:type="character">
    <w:name w:val="ConsNormal"/>
    <w:link w:val="Style_133"/>
    <w:rPr>
      <w:rFonts w:ascii="Arial" w:hAnsi="Arial"/>
    </w:rPr>
  </w:style>
  <w:style w:styleId="Style_18" w:type="paragraph">
    <w:name w:val="Body Text Indent 2"/>
    <w:basedOn w:val="Style_4"/>
    <w:link w:val="Style_18_ch"/>
    <w:pPr>
      <w:tabs>
        <w:tab w:leader="none" w:pos="720" w:val="left"/>
      </w:tabs>
      <w:spacing w:before="57"/>
      <w:ind w:hanging="720" w:left="720"/>
      <w:jc w:val="both"/>
    </w:pPr>
  </w:style>
  <w:style w:styleId="Style_18_ch" w:type="character">
    <w:name w:val="Body Text Indent 2"/>
    <w:basedOn w:val="Style_4_ch"/>
    <w:link w:val="Style_18"/>
  </w:style>
  <w:style w:styleId="Style_134" w:type="paragraph">
    <w:name w:val="Date"/>
    <w:basedOn w:val="Style_4"/>
    <w:next w:val="Style_4"/>
    <w:link w:val="Style_134_ch"/>
    <w:pPr>
      <w:spacing w:after="60"/>
      <w:ind/>
      <w:jc w:val="both"/>
    </w:pPr>
  </w:style>
  <w:style w:styleId="Style_134_ch" w:type="character">
    <w:name w:val="Date"/>
    <w:basedOn w:val="Style_4_ch"/>
    <w:link w:val="Style_134"/>
  </w:style>
  <w:style w:styleId="Style_135" w:type="paragraph">
    <w:name w:val="Гиперссылка1"/>
    <w:basedOn w:val="Style_96"/>
    <w:link w:val="Style_135_ch"/>
    <w:rPr>
      <w:color w:val="0000FF"/>
      <w:u w:val="single"/>
    </w:rPr>
  </w:style>
  <w:style w:styleId="Style_135_ch" w:type="character">
    <w:name w:val="Гиперссылка1"/>
    <w:basedOn w:val="Style_96_ch"/>
    <w:link w:val="Style_135"/>
    <w:rPr>
      <w:color w:val="0000FF"/>
      <w:u w:val="single"/>
    </w:rPr>
  </w:style>
  <w:style w:styleId="Style_136" w:type="paragraph">
    <w:name w:val="ConsPlusNormal"/>
    <w:link w:val="Style_136_ch"/>
    <w:pPr>
      <w:widowControl w:val="0"/>
      <w:ind w:firstLine="720" w:left="0"/>
    </w:pPr>
    <w:rPr>
      <w:rFonts w:ascii="Arial" w:hAnsi="Arial"/>
    </w:rPr>
  </w:style>
  <w:style w:styleId="Style_136_ch" w:type="character">
    <w:name w:val="ConsPlusNormal"/>
    <w:link w:val="Style_136"/>
    <w:rPr>
      <w:rFonts w:ascii="Arial" w:hAnsi="Arial"/>
    </w:rPr>
  </w:style>
  <w:style w:styleId="Style_137" w:type="paragraph">
    <w:name w:val="Знак Знак12"/>
    <w:link w:val="Style_137_ch"/>
    <w:rPr>
      <w:rFonts w:ascii="Arial" w:hAnsi="Arial"/>
      <w:b w:val="1"/>
      <w:sz w:val="32"/>
    </w:rPr>
  </w:style>
  <w:style w:styleId="Style_137_ch" w:type="character">
    <w:name w:val="Знак Знак12"/>
    <w:link w:val="Style_137"/>
    <w:rPr>
      <w:rFonts w:ascii="Arial" w:hAnsi="Arial"/>
      <w:b w:val="1"/>
      <w:sz w:val="32"/>
    </w:rPr>
  </w:style>
  <w:style w:styleId="Style_138" w:type="paragraph">
    <w:name w:val="Style First line:  127 cm"/>
    <w:basedOn w:val="Style_4"/>
    <w:link w:val="Style_138_ch"/>
    <w:pPr>
      <w:spacing w:before="120"/>
      <w:ind w:firstLine="720" w:left="0"/>
      <w:jc w:val="both"/>
    </w:pPr>
    <w:rPr>
      <w:rFonts w:ascii="Arial" w:hAnsi="Arial"/>
    </w:rPr>
  </w:style>
  <w:style w:styleId="Style_138_ch" w:type="character">
    <w:name w:val="Style First line:  127 cm"/>
    <w:basedOn w:val="Style_4_ch"/>
    <w:link w:val="Style_138"/>
    <w:rPr>
      <w:rFonts w:ascii="Arial" w:hAnsi="Arial"/>
    </w:rPr>
  </w:style>
  <w:style w:styleId="Style_139" w:type="paragraph">
    <w:name w:val="Style1"/>
    <w:basedOn w:val="Style_4"/>
    <w:link w:val="Style_139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39_ch" w:type="character">
    <w:name w:val="Style1"/>
    <w:basedOn w:val="Style_4_ch"/>
    <w:link w:val="Style_139"/>
    <w:rPr>
      <w:rFonts w:ascii="Arial" w:hAnsi="Arial"/>
      <w:b w:val="1"/>
    </w:rPr>
  </w:style>
  <w:style w:styleId="Style_9" w:type="paragraph">
    <w:name w:val="Simlple"/>
    <w:basedOn w:val="Style_4"/>
    <w:link w:val="Style_9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9_ch" w:type="character">
    <w:name w:val="Simlple"/>
    <w:basedOn w:val="Style_4_ch"/>
    <w:link w:val="Style_9"/>
    <w:rPr>
      <w:rFonts w:ascii="Arial" w:hAnsi="Arial"/>
      <w:sz w:val="20"/>
    </w:rPr>
  </w:style>
  <w:style w:styleId="Style_140" w:type="paragraph">
    <w:name w:val="Знак Знак Знак Знак"/>
    <w:basedOn w:val="Style_4"/>
    <w:link w:val="Style_140_ch"/>
    <w:pPr>
      <w:spacing w:afterAutospacing="on" w:beforeAutospacing="on"/>
      <w:ind/>
    </w:pPr>
    <w:rPr>
      <w:rFonts w:ascii="Tahoma" w:hAnsi="Tahoma"/>
      <w:sz w:val="20"/>
    </w:rPr>
  </w:style>
  <w:style w:styleId="Style_140_ch" w:type="character">
    <w:name w:val="Знак Знак Знак Знак"/>
    <w:basedOn w:val="Style_4_ch"/>
    <w:link w:val="Style_140"/>
    <w:rPr>
      <w:rFonts w:ascii="Tahoma" w:hAnsi="Tahoma"/>
      <w:sz w:val="20"/>
    </w:rPr>
  </w:style>
  <w:style w:styleId="Style_141" w:type="paragraph">
    <w:name w:val="Subtitle"/>
    <w:basedOn w:val="Style_4"/>
    <w:link w:val="Style_141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41_ch" w:type="character">
    <w:name w:val="Subtitle"/>
    <w:basedOn w:val="Style_4_ch"/>
    <w:link w:val="Style_141"/>
    <w:rPr>
      <w:rFonts w:ascii="Cambria" w:hAnsi="Cambria"/>
    </w:rPr>
  </w:style>
  <w:style w:styleId="Style_142" w:type="paragraph">
    <w:name w:val="Знак1"/>
    <w:basedOn w:val="Style_4"/>
    <w:link w:val="Style_142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42_ch" w:type="character">
    <w:name w:val="Знак1"/>
    <w:basedOn w:val="Style_4_ch"/>
    <w:link w:val="Style_142"/>
    <w:rPr>
      <w:rFonts w:ascii="Arial" w:hAnsi="Arial"/>
      <w:sz w:val="20"/>
    </w:rPr>
  </w:style>
  <w:style w:styleId="Style_143" w:type="paragraph">
    <w:name w:val="Note Heading"/>
    <w:basedOn w:val="Style_4"/>
    <w:next w:val="Style_4"/>
    <w:link w:val="Style_143_ch"/>
    <w:pPr>
      <w:spacing w:after="60"/>
      <w:ind/>
      <w:jc w:val="both"/>
    </w:pPr>
  </w:style>
  <w:style w:styleId="Style_143_ch" w:type="character">
    <w:name w:val="Note Heading"/>
    <w:basedOn w:val="Style_4_ch"/>
    <w:link w:val="Style_143"/>
  </w:style>
  <w:style w:styleId="Style_144" w:type="paragraph">
    <w:name w:val="Title"/>
    <w:basedOn w:val="Style_4"/>
    <w:link w:val="Style_144_ch"/>
    <w:uiPriority w:val="10"/>
    <w:qFormat/>
    <w:pPr>
      <w:widowControl w:val="0"/>
      <w:ind/>
      <w:jc w:val="center"/>
    </w:pPr>
  </w:style>
  <w:style w:styleId="Style_144_ch" w:type="character">
    <w:name w:val="Title"/>
    <w:basedOn w:val="Style_4_ch"/>
    <w:link w:val="Style_144"/>
  </w:style>
  <w:style w:styleId="Style_145" w:type="paragraph">
    <w:name w:val="heading 4"/>
    <w:basedOn w:val="Style_4"/>
    <w:next w:val="Style_4"/>
    <w:link w:val="Style_145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5_ch" w:type="character">
    <w:name w:val="heading 4"/>
    <w:basedOn w:val="Style_4_ch"/>
    <w:link w:val="Style_145"/>
    <w:rPr>
      <w:rFonts w:ascii="Calibri" w:hAnsi="Calibri"/>
      <w:b w:val="1"/>
      <w:sz w:val="28"/>
    </w:rPr>
  </w:style>
  <w:style w:styleId="Style_64" w:type="paragraph">
    <w:name w:val="Body Text"/>
    <w:basedOn w:val="Style_4"/>
    <w:link w:val="Style_64_ch"/>
    <w:pPr>
      <w:ind/>
      <w:jc w:val="both"/>
    </w:pPr>
  </w:style>
  <w:style w:styleId="Style_64_ch" w:type="character">
    <w:name w:val="Body Text"/>
    <w:basedOn w:val="Style_4_ch"/>
    <w:link w:val="Style_64"/>
  </w:style>
  <w:style w:styleId="Style_146" w:type="paragraph">
    <w:name w:val="label"/>
    <w:link w:val="Style_146_ch"/>
  </w:style>
  <w:style w:styleId="Style_146_ch" w:type="character">
    <w:name w:val="label"/>
    <w:link w:val="Style_146"/>
  </w:style>
  <w:style w:styleId="Style_147" w:type="paragraph">
    <w:name w:val="Balloon Text"/>
    <w:basedOn w:val="Style_4"/>
    <w:link w:val="Style_147_ch"/>
    <w:rPr>
      <w:rFonts w:ascii="Segoe UI" w:hAnsi="Segoe UI"/>
      <w:sz w:val="18"/>
    </w:rPr>
  </w:style>
  <w:style w:styleId="Style_147_ch" w:type="character">
    <w:name w:val="Balloon Text"/>
    <w:basedOn w:val="Style_4_ch"/>
    <w:link w:val="Style_147"/>
    <w:rPr>
      <w:rFonts w:ascii="Segoe UI" w:hAnsi="Segoe UI"/>
      <w:sz w:val="18"/>
    </w:rPr>
  </w:style>
  <w:style w:styleId="Style_148" w:type="paragraph">
    <w:name w:val="Подраздел"/>
    <w:basedOn w:val="Style_4"/>
    <w:link w:val="Style_148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48_ch" w:type="character">
    <w:name w:val="Подраздел"/>
    <w:basedOn w:val="Style_4_ch"/>
    <w:link w:val="Style_148"/>
    <w:rPr>
      <w:rFonts w:ascii="TimesDL" w:hAnsi="TimesDL"/>
      <w:b w:val="1"/>
      <w:smallCaps w:val="1"/>
      <w:spacing w:val="-2"/>
    </w:rPr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149" w:type="paragraph">
    <w:name w:val="Style3"/>
    <w:basedOn w:val="Style_9"/>
    <w:next w:val="Style_9"/>
    <w:link w:val="Style_149_ch"/>
    <w:pPr>
      <w:tabs>
        <w:tab w:leader="none" w:pos="720" w:val="left"/>
      </w:tabs>
      <w:ind w:firstLine="567" w:left="0"/>
    </w:pPr>
  </w:style>
  <w:style w:styleId="Style_149_ch" w:type="character">
    <w:name w:val="Style3"/>
    <w:basedOn w:val="Style_9_ch"/>
    <w:link w:val="Style_149"/>
  </w:style>
  <w:style w:styleId="Style_150" w:type="paragraph">
    <w:name w:val="heading 2"/>
    <w:basedOn w:val="Style_4"/>
    <w:next w:val="Style_4"/>
    <w:link w:val="Style_150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50_ch" w:type="character">
    <w:name w:val="heading 2"/>
    <w:basedOn w:val="Style_4_ch"/>
    <w:link w:val="Style_150"/>
    <w:rPr>
      <w:rFonts w:ascii="Arial" w:hAnsi="Arial"/>
      <w:b w:val="1"/>
      <w:i w:val="1"/>
      <w:sz w:val="28"/>
    </w:rPr>
  </w:style>
  <w:style w:styleId="Style_151" w:type="paragraph">
    <w:name w:val="List Number"/>
    <w:basedOn w:val="Style_4"/>
    <w:link w:val="Style_151_ch"/>
    <w:pPr>
      <w:tabs>
        <w:tab w:leader="none" w:pos="360" w:val="left"/>
      </w:tabs>
      <w:spacing w:after="60"/>
      <w:ind w:hanging="360" w:left="360"/>
      <w:jc w:val="both"/>
    </w:pPr>
  </w:style>
  <w:style w:styleId="Style_151_ch" w:type="character">
    <w:name w:val="List Number"/>
    <w:basedOn w:val="Style_4_ch"/>
    <w:link w:val="Style_151"/>
  </w:style>
  <w:style w:styleId="Style_152" w:type="paragraph">
    <w:name w:val="Знак Знак7"/>
    <w:link w:val="Style_152_ch"/>
    <w:rPr>
      <w:b w:val="1"/>
      <w:i w:val="1"/>
      <w:sz w:val="24"/>
    </w:rPr>
  </w:style>
  <w:style w:styleId="Style_152_ch" w:type="character">
    <w:name w:val="Знак Знак7"/>
    <w:link w:val="Style_152"/>
    <w:rPr>
      <w:b w:val="1"/>
      <w:i w:val="1"/>
      <w:sz w:val="24"/>
    </w:rPr>
  </w:style>
  <w:style w:styleId="Style_153" w:type="paragraph">
    <w:name w:val="heading 6"/>
    <w:basedOn w:val="Style_4"/>
    <w:next w:val="Style_4"/>
    <w:link w:val="Style_153_ch"/>
    <w:uiPriority w:val="9"/>
    <w:qFormat/>
    <w:pPr>
      <w:numPr>
        <w:ilvl w:val="5"/>
        <w:numId w:val="2"/>
      </w:numPr>
      <w:spacing w:after="60" w:before="240"/>
      <w:ind/>
      <w:jc w:val="both"/>
      <w:outlineLvl w:val="5"/>
    </w:pPr>
    <w:rPr>
      <w:i w:val="1"/>
      <w:sz w:val="22"/>
    </w:rPr>
  </w:style>
  <w:style w:styleId="Style_153_ch" w:type="character">
    <w:name w:val="heading 6"/>
    <w:basedOn w:val="Style_4_ch"/>
    <w:link w:val="Style_153"/>
    <w:rPr>
      <w:i w:val="1"/>
      <w:sz w:val="22"/>
    </w:rPr>
  </w:style>
  <w:style w:default="1" w:styleId="Style_15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" w:type="table">
    <w:name w:val="Table Grid"/>
    <w:basedOn w:val="Style_15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2024-08-09T12:13:10Z</dcterms:modified>
</cp:coreProperties>
</file>