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43C" w:rsidRPr="00C7643C" w:rsidRDefault="00C7643C" w:rsidP="00C7643C">
      <w:pPr>
        <w:jc w:val="center"/>
        <w:rPr>
          <w:rFonts w:ascii="Times New Roman" w:hAnsi="Times New Roman" w:cs="Times New Roman"/>
          <w:sz w:val="24"/>
          <w:szCs w:val="24"/>
        </w:rPr>
      </w:pPr>
      <w:r w:rsidRPr="00C7643C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ларя овощного </w:t>
      </w:r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'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Base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' 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ЛДОб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- 1000х600х</w:t>
      </w:r>
      <w:proofErr w:type="gram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800 </w:t>
      </w: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Государственное бюджетное дошкольное образовательное учреждение детский сад № 20                           Колпинского района  Санкт-Петербурга.</w:t>
      </w:r>
    </w:p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643C" w:rsidRPr="00C7643C" w:rsidRDefault="00C7643C" w:rsidP="00C7643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C7643C" w:rsidRPr="00C7643C" w:rsidRDefault="00C7643C" w:rsidP="00C764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80" w:type="dxa"/>
        <w:tblInd w:w="-5" w:type="dxa"/>
        <w:tblLook w:val="04A0" w:firstRow="1" w:lastRow="0" w:firstColumn="1" w:lastColumn="0" w:noHBand="0" w:noVBand="1"/>
      </w:tblPr>
      <w:tblGrid>
        <w:gridCol w:w="1400"/>
        <w:gridCol w:w="4211"/>
        <w:gridCol w:w="1995"/>
        <w:gridCol w:w="1674"/>
      </w:tblGrid>
      <w:tr w:rsidR="00C7643C" w:rsidRPr="00C7643C" w:rsidTr="00115853">
        <w:trPr>
          <w:trHeight w:val="854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ind w:firstLine="6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№ п/п</w:t>
            </w:r>
          </w:p>
        </w:tc>
        <w:tc>
          <w:tcPr>
            <w:tcW w:w="4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ед. измерения .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</w:tr>
      <w:tr w:rsidR="00C7643C" w:rsidRPr="00C7643C" w:rsidTr="00115853">
        <w:trPr>
          <w:trHeight w:val="53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643C" w:rsidRPr="00C7643C" w:rsidRDefault="00C7643C" w:rsidP="00C7643C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  <w:p w:rsidR="00C7643C" w:rsidRPr="00C7643C" w:rsidRDefault="00C7643C" w:rsidP="00C7643C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C764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ларь овощной </w:t>
            </w:r>
          </w:p>
          <w:p w:rsidR="00C7643C" w:rsidRPr="00C7643C" w:rsidRDefault="00C7643C" w:rsidP="00C7643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'</w:t>
            </w:r>
            <w:proofErr w:type="spellStart"/>
            <w:r w:rsidRPr="00C7643C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Base</w:t>
            </w:r>
            <w:proofErr w:type="spellEnd"/>
            <w:r w:rsidRPr="00C7643C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 xml:space="preserve">' </w:t>
            </w:r>
            <w:proofErr w:type="spellStart"/>
            <w:r w:rsidRPr="00C7643C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>ЛДОб</w:t>
            </w:r>
            <w:proofErr w:type="spellEnd"/>
            <w:r w:rsidRPr="00C7643C">
              <w:rPr>
                <w:rFonts w:ascii="Times New Roman" w:eastAsia="Times New Roman" w:hAnsi="Times New Roman" w:cs="Times New Roman"/>
                <w:b/>
                <w:bCs/>
                <w:color w:val="555555"/>
                <w:sz w:val="24"/>
                <w:szCs w:val="24"/>
                <w:lang w:eastAsia="ru-RU"/>
              </w:rPr>
              <w:t xml:space="preserve"> - 1000х600х800 </w:t>
            </w:r>
            <w:bookmarkEnd w:id="0"/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C7643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7643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</w:tbl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43C" w:rsidRPr="00C7643C" w:rsidRDefault="00C7643C" w:rsidP="00C7643C">
      <w:pPr>
        <w:keepNext/>
        <w:keepLines/>
        <w:spacing w:after="16"/>
        <w:ind w:left="276" w:right="361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C7643C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Порядок и место поставки товара </w:t>
      </w:r>
    </w:p>
    <w:p w:rsid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Поставка товара осуществляется в место поставки товара по адресу: </w:t>
      </w:r>
    </w:p>
    <w:p w:rsid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196641, Санкт-Петербург, п. Металлострой, ул. Садовая, д. </w:t>
      </w:r>
      <w:proofErr w:type="gramStart"/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proofErr w:type="gramEnd"/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лит А</w:t>
      </w:r>
    </w:p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 8 (812) 464-40-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72;  8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(812) 617-67-50</w:t>
      </w:r>
    </w:p>
    <w:p w:rsidR="00C7643C" w:rsidRPr="00C7643C" w:rsidRDefault="00C7643C" w:rsidP="00C76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7643C" w:rsidRPr="00C7643C" w:rsidRDefault="00C7643C" w:rsidP="00C7643C">
      <w:pPr>
        <w:spacing w:after="11" w:line="269" w:lineRule="auto"/>
        <w:ind w:left="-15" w:right="88" w:firstLine="4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поставки товара: в течение 20 (двадцати) рабочих дней с момента подписания Контракта Сторонами.</w:t>
      </w:r>
    </w:p>
    <w:p w:rsidR="00C7643C" w:rsidRPr="00C7643C" w:rsidRDefault="00C7643C" w:rsidP="003508C5">
      <w:pPr>
        <w:spacing w:after="11" w:line="269" w:lineRule="auto"/>
        <w:ind w:left="-15" w:right="88" w:firstLine="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Время поставки строго определено и тесно связано с распорядком дня в детском саду.  </w:t>
      </w:r>
      <w:r w:rsidR="00350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8.00 – 19.00</w:t>
      </w:r>
    </w:p>
    <w:p w:rsidR="00C7643C" w:rsidRPr="00C7643C" w:rsidRDefault="00C7643C" w:rsidP="00C7643C">
      <w:pPr>
        <w:spacing w:after="11" w:line="269" w:lineRule="auto"/>
        <w:ind w:left="-15" w:right="88" w:firstLine="4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заблаговременно уведомляет Заказчика в письменной форме о готовности поставки товара любым доступным способом, предусмотренным для предоставления корреспонденции (факс, электронная почта, вручение и т.п.). В уведомлении</w:t>
      </w:r>
      <w:r w:rsidR="00350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Поставщик указывает ответственное уполномоченное лицо за сдачу-приемку товара. </w:t>
      </w:r>
    </w:p>
    <w:p w:rsidR="00C7643C" w:rsidRPr="00C7643C" w:rsidRDefault="00C7643C" w:rsidP="00C7643C">
      <w:pPr>
        <w:spacing w:after="11" w:line="269" w:lineRule="auto"/>
        <w:ind w:left="-15" w:right="88" w:firstLine="4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Отгрузка (передача) товара в адрес Заказчика производится Поставщиком с обеспечением целостности и сохранности товара при доставке. </w:t>
      </w:r>
    </w:p>
    <w:p w:rsidR="00C7643C" w:rsidRPr="00C7643C" w:rsidRDefault="00C7643C" w:rsidP="00C7643C">
      <w:pPr>
        <w:spacing w:after="11" w:line="269" w:lineRule="auto"/>
        <w:ind w:left="-15" w:right="88" w:firstLine="4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Поставщик своими силами и средствами осуществляет доставку, погрузку-отгрузку, подъем на этаж Товара до места, указанного Заказчиком непосредственно по адресу, указанному в п. 4.1 Контракта.  </w:t>
      </w:r>
    </w:p>
    <w:p w:rsidR="00C7643C" w:rsidRPr="00C7643C" w:rsidRDefault="00C7643C" w:rsidP="00C7643C">
      <w:pPr>
        <w:spacing w:after="11" w:line="269" w:lineRule="auto"/>
        <w:ind w:left="-15" w:right="88" w:firstLine="4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</w:t>
      </w:r>
      <w:r w:rsidRPr="00C7643C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поставляемый товар (партию товара) Поставщик передает в момент доставки Заказчику надлежащим образом оформленные сопроводительные документы: </w:t>
      </w:r>
    </w:p>
    <w:p w:rsidR="00C7643C" w:rsidRPr="00C7643C" w:rsidRDefault="00C7643C" w:rsidP="00C7643C">
      <w:pPr>
        <w:numPr>
          <w:ilvl w:val="0"/>
          <w:numId w:val="3"/>
        </w:numPr>
        <w:spacing w:after="11" w:line="269" w:lineRule="auto"/>
        <w:ind w:right="88" w:firstLine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товарные накладные по форме ТОРГ-12; </w:t>
      </w:r>
    </w:p>
    <w:p w:rsidR="00C7643C" w:rsidRPr="00C7643C" w:rsidRDefault="00C7643C" w:rsidP="00C7643C">
      <w:pPr>
        <w:numPr>
          <w:ilvl w:val="0"/>
          <w:numId w:val="3"/>
        </w:numPr>
        <w:spacing w:after="11" w:line="269" w:lineRule="auto"/>
        <w:ind w:right="88" w:firstLine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счет на оплату; </w:t>
      </w:r>
    </w:p>
    <w:p w:rsidR="00C7643C" w:rsidRPr="00C7643C" w:rsidRDefault="00C7643C" w:rsidP="00C7643C">
      <w:pPr>
        <w:numPr>
          <w:ilvl w:val="0"/>
          <w:numId w:val="3"/>
        </w:numPr>
        <w:spacing w:after="11" w:line="269" w:lineRule="auto"/>
        <w:ind w:right="88" w:firstLine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счета-фактуры (для плательщиков НДС); </w:t>
      </w:r>
    </w:p>
    <w:p w:rsidR="00C7643C" w:rsidRPr="00C7643C" w:rsidRDefault="00C7643C" w:rsidP="00C7643C">
      <w:pPr>
        <w:numPr>
          <w:ilvl w:val="0"/>
          <w:numId w:val="3"/>
        </w:numPr>
        <w:spacing w:after="11" w:line="269" w:lineRule="auto"/>
        <w:ind w:right="88" w:firstLine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 о приемке; </w:t>
      </w:r>
    </w:p>
    <w:p w:rsidR="00C7643C" w:rsidRPr="00C7643C" w:rsidRDefault="00C7643C" w:rsidP="00C7643C">
      <w:pPr>
        <w:numPr>
          <w:ilvl w:val="0"/>
          <w:numId w:val="3"/>
        </w:numPr>
        <w:spacing w:after="11" w:line="269" w:lineRule="auto"/>
        <w:ind w:right="88" w:firstLine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копии сертификатов соответствия, гигиенические сертификаты, иные относящиеся к товару документы. </w:t>
      </w:r>
    </w:p>
    <w:p w:rsidR="00C7643C" w:rsidRDefault="00C7643C" w:rsidP="00C764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643C" w:rsidRDefault="00C7643C" w:rsidP="00C764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643C" w:rsidRDefault="00C7643C" w:rsidP="00C764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CF0" w:rsidRDefault="00B81CF0" w:rsidP="00C764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CF0" w:rsidRDefault="00B81CF0" w:rsidP="00C764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643C" w:rsidRPr="003508C5" w:rsidRDefault="00C7643C" w:rsidP="00C7643C">
      <w:pPr>
        <w:jc w:val="center"/>
        <w:rPr>
          <w:rFonts w:ascii="Times New Roman" w:hAnsi="Times New Roman" w:cs="Times New Roman"/>
          <w:sz w:val="28"/>
          <w:szCs w:val="24"/>
        </w:rPr>
      </w:pPr>
      <w:r w:rsidRPr="003508C5">
        <w:rPr>
          <w:rFonts w:ascii="Times New Roman" w:hAnsi="Times New Roman" w:cs="Times New Roman"/>
          <w:sz w:val="28"/>
          <w:szCs w:val="24"/>
        </w:rPr>
        <w:t xml:space="preserve">Технические характеристики </w:t>
      </w:r>
    </w:p>
    <w:p w:rsidR="00650CEE" w:rsidRDefault="00C7643C" w:rsidP="00650CEE">
      <w:pPr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Ларь для овощей '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Base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' 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ЛДОб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- 1000х600х800</w:t>
      </w:r>
      <w:r w:rsidR="00650CE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с крышкой и </w:t>
      </w:r>
      <w:proofErr w:type="gramStart"/>
      <w:r w:rsidR="00650CE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съемной  мобильной</w:t>
      </w:r>
      <w:proofErr w:type="gramEnd"/>
      <w:r w:rsidR="00650CE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перегородкой </w:t>
      </w:r>
    </w:p>
    <w:p w:rsidR="00B81CF0" w:rsidRDefault="00B81CF0" w:rsidP="00C7643C">
      <w:pPr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</w:p>
    <w:p w:rsidR="00B81CF0" w:rsidRPr="00B81CF0" w:rsidRDefault="00B81CF0" w:rsidP="00B81CF0">
      <w:pP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34B0854" wp14:editId="587B746E">
                <wp:extent cx="304800" cy="304800"/>
                <wp:effectExtent l="0" t="0" r="0" b="0"/>
                <wp:docPr id="1" name="AutoShape 1" descr="ларь для овощей «base» лдоб - 1000х600х8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rect w14:anchorId="07470B42" id="AutoShape 1" o:spid="_x0000_s1026" alt="ларь для овощей «base» лдоб - 1000х600х8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N1q&#10;Inb8AgAA/wU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555555"/>
          <w:sz w:val="24"/>
          <w:szCs w:val="24"/>
          <w:lang w:eastAsia="ru-RU"/>
        </w:rPr>
        <w:drawing>
          <wp:inline distT="0" distB="0" distL="0" distR="0" wp14:anchorId="0863121A" wp14:editId="5BBA3341">
            <wp:extent cx="2038350" cy="169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01" cy="1703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643C" w:rsidRPr="00C7643C" w:rsidRDefault="00C7643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38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1020"/>
      </w:tblGrid>
      <w:tr w:rsidR="00C7643C" w:rsidRPr="00C7643C" w:rsidTr="00C7643C">
        <w:tc>
          <w:tcPr>
            <w:tcW w:w="5387" w:type="dxa"/>
            <w:gridSpan w:val="2"/>
            <w:shd w:val="clear" w:color="auto" w:fill="auto"/>
            <w:tcMar>
              <w:top w:w="60" w:type="dxa"/>
              <w:left w:w="60" w:type="dxa"/>
              <w:bottom w:w="30" w:type="dxa"/>
              <w:right w:w="60" w:type="dxa"/>
            </w:tcMar>
            <w:vAlign w:val="bottom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Размеры и вес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Высота, мм</w:t>
            </w:r>
          </w:p>
        </w:tc>
        <w:tc>
          <w:tcPr>
            <w:tcW w:w="709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Ширина, мм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C7643C" w:rsidRPr="00C7643C" w:rsidTr="00C7643C">
        <w:tc>
          <w:tcPr>
            <w:tcW w:w="5387" w:type="dxa"/>
            <w:gridSpan w:val="2"/>
            <w:tcBorders>
              <w:bottom w:val="nil"/>
            </w:tcBorders>
            <w:shd w:val="clear" w:color="auto" w:fill="auto"/>
            <w:tcMar>
              <w:top w:w="60" w:type="dxa"/>
              <w:left w:w="60" w:type="dxa"/>
              <w:bottom w:w="30" w:type="dxa"/>
              <w:right w:w="60" w:type="dxa"/>
            </w:tcMar>
            <w:vAlign w:val="bottom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643C" w:rsidRPr="00C7643C" w:rsidTr="00C7643C">
        <w:tc>
          <w:tcPr>
            <w:tcW w:w="5387" w:type="dxa"/>
            <w:gridSpan w:val="2"/>
            <w:shd w:val="clear" w:color="auto" w:fill="auto"/>
            <w:tcMar>
              <w:top w:w="60" w:type="dxa"/>
              <w:left w:w="60" w:type="dxa"/>
              <w:bottom w:w="30" w:type="dxa"/>
              <w:right w:w="60" w:type="dxa"/>
            </w:tcMar>
            <w:vAlign w:val="bottom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 </w:t>
            </w:r>
          </w:p>
        </w:tc>
        <w:tc>
          <w:tcPr>
            <w:tcW w:w="709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C76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угловой профиль 40*40*1,5 мм</w:t>
            </w:r>
          </w:p>
        </w:tc>
      </w:tr>
      <w:tr w:rsidR="00C7643C" w:rsidRPr="00C7643C" w:rsidTr="00C7643C">
        <w:tc>
          <w:tcPr>
            <w:tcW w:w="5387" w:type="dxa"/>
            <w:gridSpan w:val="2"/>
            <w:tcBorders>
              <w:bottom w:val="nil"/>
            </w:tcBorders>
            <w:shd w:val="clear" w:color="auto" w:fill="auto"/>
            <w:tcMar>
              <w:top w:w="60" w:type="dxa"/>
              <w:left w:w="60" w:type="dxa"/>
              <w:bottom w:w="30" w:type="dxa"/>
              <w:right w:w="60" w:type="dxa"/>
            </w:tcMar>
            <w:vAlign w:val="bottom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643C" w:rsidRPr="00C7643C" w:rsidTr="00C7643C">
        <w:tc>
          <w:tcPr>
            <w:tcW w:w="5387" w:type="dxa"/>
            <w:gridSpan w:val="2"/>
            <w:shd w:val="clear" w:color="auto" w:fill="auto"/>
            <w:tcMar>
              <w:top w:w="60" w:type="dxa"/>
              <w:left w:w="60" w:type="dxa"/>
              <w:bottom w:w="30" w:type="dxa"/>
              <w:right w:w="60" w:type="dxa"/>
            </w:tcMar>
            <w:vAlign w:val="bottom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сведения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Поставляется в разобранном виде</w:t>
            </w:r>
          </w:p>
        </w:tc>
        <w:tc>
          <w:tcPr>
            <w:tcW w:w="709" w:type="dxa"/>
            <w:shd w:val="clear" w:color="auto" w:fill="auto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Base</w:t>
            </w:r>
            <w:proofErr w:type="spellEnd"/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серый</w:t>
            </w:r>
          </w:p>
        </w:tc>
      </w:tr>
      <w:tr w:rsidR="00C7643C" w:rsidRPr="00C7643C" w:rsidTr="00C7643C">
        <w:tc>
          <w:tcPr>
            <w:tcW w:w="4678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производства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7643C" w:rsidRPr="00C7643C" w:rsidRDefault="00C7643C" w:rsidP="001158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4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</w:tr>
    </w:tbl>
    <w:p w:rsidR="00C7643C" w:rsidRPr="00C7643C" w:rsidRDefault="00C7643C" w:rsidP="00C764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Ларь для овощей '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Base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' </w:t>
      </w:r>
      <w:proofErr w:type="spellStart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ЛДОб</w:t>
      </w:r>
      <w:proofErr w:type="spellEnd"/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 xml:space="preserve"> - 1000х600х800 </w:t>
      </w: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используется на предприятиях общественного питания и используется для размещения в них различных видов овощей.</w:t>
      </w:r>
    </w:p>
    <w:p w:rsidR="00C7643C" w:rsidRPr="00C7643C" w:rsidRDefault="00C7643C" w:rsidP="00C764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Особенности:</w:t>
      </w: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толщина стенок и крышки 0,8 мм;</w:t>
      </w:r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перфорация передней и задней стенки;</w:t>
      </w:r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съемная мобильная перегородка- 1</w:t>
      </w:r>
      <w:proofErr w:type="gramStart"/>
      <w:r w:rsidRPr="00C7643C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шт ;</w:t>
      </w:r>
      <w:proofErr w:type="gramEnd"/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новая фурнитура – петли и ручки;</w:t>
      </w:r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обновленная упаковка </w:t>
      </w:r>
      <w:proofErr w:type="spellStart"/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гофрокартон</w:t>
      </w:r>
      <w:proofErr w:type="spellEnd"/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</w:t>
      </w:r>
      <w:proofErr w:type="spellStart"/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термоусадочная</w:t>
      </w:r>
      <w:proofErr w:type="spellEnd"/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пленка;</w:t>
      </w:r>
    </w:p>
    <w:p w:rsidR="00C7643C" w:rsidRPr="00C7643C" w:rsidRDefault="00C7643C" w:rsidP="00C7643C">
      <w:pPr>
        <w:numPr>
          <w:ilvl w:val="0"/>
          <w:numId w:val="1"/>
        </w:num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7643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максимально допустимая равномерно распределенная нагрузка -100 кг.</w:t>
      </w:r>
    </w:p>
    <w:p w:rsidR="00C7643C" w:rsidRPr="00C7643C" w:rsidRDefault="00C7643C" w:rsidP="00C7643C">
      <w:pPr>
        <w:shd w:val="clear" w:color="auto" w:fill="FFFFFF"/>
        <w:spacing w:after="0" w:line="240" w:lineRule="auto"/>
        <w:ind w:left="315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C7643C" w:rsidRPr="00C7643C" w:rsidRDefault="00C7643C">
      <w:pPr>
        <w:rPr>
          <w:rFonts w:ascii="Times New Roman" w:hAnsi="Times New Roman" w:cs="Times New Roman"/>
          <w:sz w:val="24"/>
          <w:szCs w:val="24"/>
        </w:rPr>
      </w:pPr>
    </w:p>
    <w:sectPr w:rsidR="00C7643C" w:rsidRPr="00C76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1C35"/>
    <w:multiLevelType w:val="hybridMultilevel"/>
    <w:tmpl w:val="92C04356"/>
    <w:lvl w:ilvl="0" w:tplc="ADB8FEE4">
      <w:start w:val="1"/>
      <w:numFmt w:val="bullet"/>
      <w:lvlText w:val="•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4C701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675A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3A5E3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D6253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4E306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EA611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5A411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18305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9176FB0"/>
    <w:multiLevelType w:val="multilevel"/>
    <w:tmpl w:val="F9B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6E60C2"/>
    <w:multiLevelType w:val="multilevel"/>
    <w:tmpl w:val="26642F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hint="default"/>
        <w:sz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43C"/>
    <w:rsid w:val="003508C5"/>
    <w:rsid w:val="00650CEE"/>
    <w:rsid w:val="00A50A38"/>
    <w:rsid w:val="00B81CF0"/>
    <w:rsid w:val="00C7643C"/>
    <w:rsid w:val="00CD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2EF7F-A8BF-41BF-A60B-438DCFBA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1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1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User</cp:lastModifiedBy>
  <cp:revision>2</cp:revision>
  <cp:lastPrinted>2024-08-07T14:22:00Z</cp:lastPrinted>
  <dcterms:created xsi:type="dcterms:W3CDTF">2024-08-08T05:11:00Z</dcterms:created>
  <dcterms:modified xsi:type="dcterms:W3CDTF">2024-08-08T05:11:00Z</dcterms:modified>
</cp:coreProperties>
</file>