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C30" w:rsidRDefault="00C23F3B" w:rsidP="00667C30">
      <w:pPr>
        <w:rPr>
          <w:rFonts w:ascii="Times New Roman" w:hAnsi="Times New Roman" w:cs="Times New Roman"/>
          <w:b/>
          <w:sz w:val="32"/>
          <w:szCs w:val="32"/>
        </w:rPr>
      </w:pPr>
      <w:r w:rsidRPr="00C23F3B">
        <w:rPr>
          <w:rFonts w:ascii="Times New Roman" w:hAnsi="Times New Roman" w:cs="Times New Roman"/>
          <w:b/>
          <w:sz w:val="32"/>
          <w:szCs w:val="32"/>
        </w:rPr>
        <w:t>Обоснование начальной (максимальной) цены контракта</w:t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</w:p>
    <w:p w:rsidR="00667C30" w:rsidRDefault="00667C30" w:rsidP="00667C30">
      <w:pPr>
        <w:jc w:val="both"/>
        <w:rPr>
          <w:rFonts w:ascii="Times New Roman" w:hAnsi="Times New Roman" w:cs="Times New Roman"/>
        </w:rPr>
      </w:pPr>
    </w:p>
    <w:p w:rsidR="00667C30" w:rsidRPr="00667C30" w:rsidRDefault="00667C30" w:rsidP="00667C30">
      <w:pPr>
        <w:jc w:val="both"/>
        <w:rPr>
          <w:rFonts w:ascii="Times New Roman" w:hAnsi="Times New Roman" w:cs="Times New Roman"/>
        </w:rPr>
      </w:pPr>
      <w:r w:rsidRPr="00667C30">
        <w:rPr>
          <w:rFonts w:ascii="Times New Roman" w:hAnsi="Times New Roman" w:cs="Times New Roman"/>
        </w:rPr>
        <w:t>Обоснованной признается закупка, осуществляемая в соответствии с положениями статей 19 и 22 Закона.</w:t>
      </w:r>
    </w:p>
    <w:p w:rsidR="00667C30" w:rsidRDefault="00667C30" w:rsidP="00667C30">
      <w:pPr>
        <w:jc w:val="both"/>
        <w:rPr>
          <w:rFonts w:ascii="Times New Roman" w:hAnsi="Times New Roman" w:cs="Times New Roman"/>
        </w:rPr>
      </w:pPr>
      <w:r w:rsidRPr="00667C30">
        <w:rPr>
          <w:rFonts w:ascii="Times New Roman" w:hAnsi="Times New Roman" w:cs="Times New Roman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</w:t>
      </w:r>
      <w:r>
        <w:rPr>
          <w:rFonts w:ascii="Times New Roman" w:hAnsi="Times New Roman" w:cs="Times New Roman"/>
        </w:rPr>
        <w:t xml:space="preserve">тарифного </w:t>
      </w:r>
      <w:r w:rsidRPr="00667C30">
        <w:rPr>
          <w:rFonts w:ascii="Times New Roman" w:hAnsi="Times New Roman" w:cs="Times New Roman"/>
        </w:rPr>
        <w:t>метода</w:t>
      </w:r>
      <w:r>
        <w:rPr>
          <w:rFonts w:ascii="Times New Roman" w:hAnsi="Times New Roman" w:cs="Times New Roman"/>
        </w:rPr>
        <w:t>.</w:t>
      </w:r>
    </w:p>
    <w:p w:rsidR="00C23F3B" w:rsidRPr="008B6F95" w:rsidRDefault="00C23F3B" w:rsidP="00C23F3B">
      <w:pPr>
        <w:spacing w:line="24" w:lineRule="atLeast"/>
        <w:jc w:val="center"/>
        <w:rPr>
          <w:rFonts w:ascii="Times New Roman" w:hAnsi="Times New Roman" w:cs="Times New Roman"/>
          <w:b/>
        </w:rPr>
      </w:pP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</w:p>
    <w:tbl>
      <w:tblPr>
        <w:tblStyle w:val="a3"/>
        <w:tblW w:w="10456" w:type="dxa"/>
        <w:tblInd w:w="-431" w:type="dxa"/>
        <w:tblLook w:val="04A0" w:firstRow="1" w:lastRow="0" w:firstColumn="1" w:lastColumn="0" w:noHBand="0" w:noVBand="1"/>
      </w:tblPr>
      <w:tblGrid>
        <w:gridCol w:w="540"/>
        <w:gridCol w:w="5796"/>
        <w:gridCol w:w="794"/>
        <w:gridCol w:w="811"/>
        <w:gridCol w:w="1132"/>
        <w:gridCol w:w="1383"/>
      </w:tblGrid>
      <w:tr w:rsidR="00C23F3B" w:rsidRPr="00162838" w:rsidTr="00667C30">
        <w:tc>
          <w:tcPr>
            <w:tcW w:w="540" w:type="dxa"/>
          </w:tcPr>
          <w:p w:rsidR="00C23F3B" w:rsidRPr="00162838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№</w:t>
            </w:r>
          </w:p>
          <w:p w:rsidR="00C23F3B" w:rsidRPr="00162838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п/п</w:t>
            </w:r>
          </w:p>
        </w:tc>
        <w:tc>
          <w:tcPr>
            <w:tcW w:w="5796" w:type="dxa"/>
          </w:tcPr>
          <w:p w:rsidR="00C23F3B" w:rsidRPr="00162838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Наименование услуги</w:t>
            </w:r>
            <w:r w:rsidRPr="00162838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794" w:type="dxa"/>
          </w:tcPr>
          <w:p w:rsidR="00C23F3B" w:rsidRPr="00162838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Ед.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изм</w:t>
            </w:r>
            <w:proofErr w:type="spellEnd"/>
          </w:p>
        </w:tc>
        <w:tc>
          <w:tcPr>
            <w:tcW w:w="811" w:type="dxa"/>
          </w:tcPr>
          <w:p w:rsidR="00C23F3B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Кол-во</w:t>
            </w:r>
          </w:p>
        </w:tc>
        <w:tc>
          <w:tcPr>
            <w:tcW w:w="1132" w:type="dxa"/>
          </w:tcPr>
          <w:p w:rsidR="00C23F3B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Цена за ед., руб. в т.ч. НДС</w:t>
            </w:r>
          </w:p>
        </w:tc>
        <w:tc>
          <w:tcPr>
            <w:tcW w:w="1383" w:type="dxa"/>
          </w:tcPr>
          <w:p w:rsidR="00C23F3B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Стоимость, руб. в т.ч. НДС</w:t>
            </w:r>
          </w:p>
        </w:tc>
      </w:tr>
      <w:tr w:rsidR="00C23F3B" w:rsidRPr="00162838" w:rsidTr="00667C30">
        <w:tc>
          <w:tcPr>
            <w:tcW w:w="540" w:type="dxa"/>
          </w:tcPr>
          <w:p w:rsidR="00C23F3B" w:rsidRPr="00162838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5796" w:type="dxa"/>
          </w:tcPr>
          <w:p w:rsidR="00C23F3B" w:rsidRPr="00162838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C23F3B">
              <w:rPr>
                <w:rFonts w:ascii="Times New Roman" w:hAnsi="Times New Roman" w:cs="Times New Roman"/>
                <w:bCs/>
              </w:rPr>
              <w:t>Изготовление копии поэтажных планов, ведомости помещений, справки об уточнении адреса в отношении объекта Заказчика, расположенного по адресу: Санкт-Петербург, город Сестрорецк, улица Володарского, дом 27, литера А</w:t>
            </w:r>
          </w:p>
        </w:tc>
        <w:tc>
          <w:tcPr>
            <w:tcW w:w="794" w:type="dxa"/>
          </w:tcPr>
          <w:p w:rsidR="00C23F3B" w:rsidRPr="00162838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. ед.</w:t>
            </w:r>
          </w:p>
        </w:tc>
        <w:tc>
          <w:tcPr>
            <w:tcW w:w="811" w:type="dxa"/>
          </w:tcPr>
          <w:p w:rsidR="00C23F3B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32" w:type="dxa"/>
          </w:tcPr>
          <w:p w:rsidR="00C23F3B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8 019,98</w:t>
            </w:r>
          </w:p>
        </w:tc>
        <w:tc>
          <w:tcPr>
            <w:tcW w:w="1383" w:type="dxa"/>
          </w:tcPr>
          <w:p w:rsidR="00C23F3B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8 019,98</w:t>
            </w:r>
          </w:p>
        </w:tc>
      </w:tr>
    </w:tbl>
    <w:p w:rsidR="00C23F3B" w:rsidRDefault="00C23F3B" w:rsidP="00C23F3B">
      <w:pPr>
        <w:widowControl/>
        <w:suppressAutoHyphens w:val="0"/>
        <w:spacing w:line="240" w:lineRule="auto"/>
        <w:rPr>
          <w:rFonts w:ascii="Calibri" w:eastAsia="Times New Roman" w:hAnsi="Calibri" w:cs="Calibri"/>
          <w:b/>
          <w:bCs/>
          <w:sz w:val="22"/>
          <w:szCs w:val="22"/>
          <w:lang w:bidi="ar-SA"/>
        </w:rPr>
      </w:pPr>
    </w:p>
    <w:p w:rsidR="00C23F3B" w:rsidRDefault="00C23F3B">
      <w:pPr>
        <w:rPr>
          <w:rFonts w:ascii="Times New Roman" w:hAnsi="Times New Roman" w:cs="Times New Roman"/>
        </w:rPr>
      </w:pPr>
    </w:p>
    <w:tbl>
      <w:tblPr>
        <w:tblStyle w:val="a3"/>
        <w:tblW w:w="1044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4253"/>
        <w:gridCol w:w="1653"/>
        <w:gridCol w:w="1465"/>
        <w:gridCol w:w="851"/>
        <w:gridCol w:w="1653"/>
      </w:tblGrid>
      <w:tr w:rsidR="00B0341E" w:rsidTr="00B0341E">
        <w:tc>
          <w:tcPr>
            <w:tcW w:w="567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23F3B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4253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услуги</w:t>
            </w:r>
          </w:p>
        </w:tc>
        <w:tc>
          <w:tcPr>
            <w:tcW w:w="1653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Ед. изм.</w:t>
            </w:r>
          </w:p>
        </w:tc>
        <w:tc>
          <w:tcPr>
            <w:tcW w:w="1465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Тариф, руб.</w:t>
            </w:r>
          </w:p>
        </w:tc>
        <w:tc>
          <w:tcPr>
            <w:tcW w:w="851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1653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Сумма, руб., в т.ч. НДС </w:t>
            </w:r>
          </w:p>
        </w:tc>
      </w:tr>
      <w:tr w:rsidR="00B0341E" w:rsidTr="00B0341E">
        <w:tc>
          <w:tcPr>
            <w:tcW w:w="567" w:type="dxa"/>
          </w:tcPr>
          <w:p w:rsidR="00B0341E" w:rsidRPr="00C23F3B" w:rsidRDefault="00B0341E">
            <w:pPr>
              <w:rPr>
                <w:rFonts w:ascii="Times New Roman" w:hAnsi="Times New Roman" w:cs="Times New Roman"/>
              </w:rPr>
            </w:pPr>
            <w:r w:rsidRPr="00C23F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3" w:type="dxa"/>
          </w:tcPr>
          <w:p w:rsidR="00B0341E" w:rsidRPr="00C23F3B" w:rsidRDefault="00B034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Предоставление копии поэтажного/ситуационного плана, иной формат – 1 лист, срок 30 (дни)</w:t>
            </w:r>
          </w:p>
        </w:tc>
        <w:tc>
          <w:tcPr>
            <w:tcW w:w="1653" w:type="dxa"/>
          </w:tcPr>
          <w:p w:rsidR="00B0341E" w:rsidRPr="00C23F3B" w:rsidRDefault="003F410B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Лист</w:t>
            </w:r>
            <w:bookmarkStart w:id="0" w:name="_GoBack"/>
            <w:bookmarkEnd w:id="0"/>
          </w:p>
        </w:tc>
        <w:tc>
          <w:tcPr>
            <w:tcW w:w="1465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1 153,00</w:t>
            </w:r>
          </w:p>
        </w:tc>
        <w:tc>
          <w:tcPr>
            <w:tcW w:w="851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53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4 612,00</w:t>
            </w:r>
          </w:p>
        </w:tc>
      </w:tr>
      <w:tr w:rsidR="00B0341E" w:rsidTr="00B0341E">
        <w:tc>
          <w:tcPr>
            <w:tcW w:w="567" w:type="dxa"/>
          </w:tcPr>
          <w:p w:rsidR="00B0341E" w:rsidRPr="00C23F3B" w:rsidRDefault="00B0341E">
            <w:pPr>
              <w:rPr>
                <w:rFonts w:ascii="Times New Roman" w:hAnsi="Times New Roman" w:cs="Times New Roman"/>
              </w:rPr>
            </w:pPr>
            <w:r w:rsidRPr="00C23F3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3" w:type="dxa"/>
          </w:tcPr>
          <w:p w:rsidR="00B0341E" w:rsidRPr="00C23F3B" w:rsidRDefault="00B034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Предоставление копии экспликации поэтажного плана, экспликации объекта кап. строительства, помещения, срок 30 (дни)</w:t>
            </w:r>
          </w:p>
        </w:tc>
        <w:tc>
          <w:tcPr>
            <w:tcW w:w="1653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Документ</w:t>
            </w:r>
          </w:p>
        </w:tc>
        <w:tc>
          <w:tcPr>
            <w:tcW w:w="1465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956,00</w:t>
            </w:r>
          </w:p>
        </w:tc>
        <w:tc>
          <w:tcPr>
            <w:tcW w:w="851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53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956,00</w:t>
            </w:r>
          </w:p>
        </w:tc>
      </w:tr>
      <w:tr w:rsidR="00B0341E" w:rsidTr="00B0341E">
        <w:tc>
          <w:tcPr>
            <w:tcW w:w="567" w:type="dxa"/>
          </w:tcPr>
          <w:p w:rsidR="00B0341E" w:rsidRPr="00C23F3B" w:rsidRDefault="00B0341E">
            <w:pPr>
              <w:rPr>
                <w:rFonts w:ascii="Times New Roman" w:hAnsi="Times New Roman" w:cs="Times New Roman"/>
              </w:rPr>
            </w:pPr>
            <w:r w:rsidRPr="00C23F3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3" w:type="dxa"/>
          </w:tcPr>
          <w:p w:rsidR="00B0341E" w:rsidRPr="00C23F3B" w:rsidRDefault="00B034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Справка, содержащая сведения и характеристиках объекта государственного технического учета, срок 30 (дни)</w:t>
            </w:r>
          </w:p>
        </w:tc>
        <w:tc>
          <w:tcPr>
            <w:tcW w:w="1653" w:type="dxa"/>
          </w:tcPr>
          <w:p w:rsidR="00B0341E" w:rsidRPr="00C23F3B" w:rsidRDefault="003F410B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Лист</w:t>
            </w:r>
          </w:p>
        </w:tc>
        <w:tc>
          <w:tcPr>
            <w:tcW w:w="1465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2 451,98</w:t>
            </w:r>
          </w:p>
        </w:tc>
        <w:tc>
          <w:tcPr>
            <w:tcW w:w="851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53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2 451,98</w:t>
            </w:r>
          </w:p>
        </w:tc>
      </w:tr>
      <w:tr w:rsidR="00B0341E" w:rsidTr="00B0341E">
        <w:tc>
          <w:tcPr>
            <w:tcW w:w="8789" w:type="dxa"/>
            <w:gridSpan w:val="5"/>
          </w:tcPr>
          <w:p w:rsidR="00B0341E" w:rsidRDefault="00B0341E" w:rsidP="00667C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</w:tcPr>
          <w:p w:rsidR="00B0341E" w:rsidRDefault="00452D5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8 019,98</w:t>
            </w:r>
          </w:p>
        </w:tc>
      </w:tr>
    </w:tbl>
    <w:p w:rsidR="00667C30" w:rsidRDefault="00667C30" w:rsidP="00667C30">
      <w:pPr>
        <w:jc w:val="right"/>
        <w:rPr>
          <w:rFonts w:ascii="Times New Roman" w:hAnsi="Times New Roman" w:cs="Times New Roman"/>
        </w:rPr>
      </w:pPr>
    </w:p>
    <w:p w:rsidR="00667C30" w:rsidRDefault="00667C30" w:rsidP="00667C30">
      <w:pPr>
        <w:jc w:val="right"/>
        <w:rPr>
          <w:rFonts w:ascii="Times New Roman" w:hAnsi="Times New Roman" w:cs="Times New Roman"/>
        </w:rPr>
      </w:pPr>
    </w:p>
    <w:p w:rsidR="00667C30" w:rsidRDefault="00667C30" w:rsidP="00667C30">
      <w:pPr>
        <w:autoSpaceDE w:val="0"/>
        <w:autoSpaceDN w:val="0"/>
        <w:adjustRightInd w:val="0"/>
        <w:spacing w:before="200"/>
        <w:jc w:val="both"/>
        <w:rPr>
          <w:rFonts w:ascii="Times New Roman" w:eastAsia="Times New Roman" w:hAnsi="Times New Roman" w:cs="Times New Roman"/>
        </w:rPr>
      </w:pPr>
      <w:r w:rsidRPr="004E6D14">
        <w:rPr>
          <w:rFonts w:ascii="Times New Roman" w:eastAsia="Times New Roman" w:hAnsi="Times New Roman" w:cs="Times New Roman"/>
        </w:rPr>
        <w:t>Валюта, используемая для формирования цены контракта и расчетов с поставщиком - рубль Российской Федерации</w:t>
      </w:r>
      <w:r>
        <w:rPr>
          <w:rFonts w:ascii="Times New Roman" w:eastAsia="Times New Roman" w:hAnsi="Times New Roman" w:cs="Times New Roman"/>
        </w:rPr>
        <w:t>.</w:t>
      </w:r>
    </w:p>
    <w:p w:rsidR="00667C30" w:rsidRPr="00C23F3B" w:rsidRDefault="00667C30" w:rsidP="00667C30">
      <w:pPr>
        <w:jc w:val="right"/>
        <w:rPr>
          <w:rFonts w:ascii="Times New Roman" w:hAnsi="Times New Roman" w:cs="Times New Roman"/>
        </w:rPr>
      </w:pPr>
    </w:p>
    <w:sectPr w:rsidR="00667C30" w:rsidRPr="00C23F3B" w:rsidSect="00667C3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F3B"/>
    <w:rsid w:val="003F410B"/>
    <w:rsid w:val="00452D51"/>
    <w:rsid w:val="00667C30"/>
    <w:rsid w:val="0085617F"/>
    <w:rsid w:val="00B0341E"/>
    <w:rsid w:val="00C2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FB283"/>
  <w15:chartTrackingRefBased/>
  <w15:docId w15:val="{0334B9AA-3210-45B2-8980-AFBC15E15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3F3B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3F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Габриелян М.Э.</dc:creator>
  <cp:keywords/>
  <dc:description/>
  <cp:lastModifiedBy>Габриелян М.Э.</cp:lastModifiedBy>
  <cp:revision>5</cp:revision>
  <dcterms:created xsi:type="dcterms:W3CDTF">2024-08-14T08:53:00Z</dcterms:created>
  <dcterms:modified xsi:type="dcterms:W3CDTF">2024-08-14T09:52:00Z</dcterms:modified>
</cp:coreProperties>
</file>