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269" w:rsidRDefault="009F64CC">
      <w:pPr>
        <w:pStyle w:val="xl35"/>
        <w:keepNext/>
        <w:keepLines/>
        <w:spacing w:after="0"/>
        <w:ind w:left="-284" w:right="-1" w:firstLine="284"/>
      </w:pPr>
      <w:r>
        <w:t xml:space="preserve">КОНТРАКТ № </w:t>
      </w:r>
    </w:p>
    <w:p w:rsidR="00690269" w:rsidRDefault="00690269">
      <w:pPr>
        <w:spacing w:after="0" w:line="240" w:lineRule="auto"/>
        <w:ind w:left="-284" w:right="-1" w:firstLine="284"/>
        <w:rPr>
          <w:rFonts w:ascii="Times New Roman" w:hAnsi="Times New Roman"/>
          <w:sz w:val="24"/>
        </w:rPr>
      </w:pPr>
    </w:p>
    <w:p w:rsidR="00690269" w:rsidRDefault="009F64CC">
      <w:pPr>
        <w:spacing w:after="0" w:line="240" w:lineRule="auto"/>
        <w:ind w:left="-284" w:right="-1" w:firstLine="284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г.Санкт</w:t>
      </w:r>
      <w:proofErr w:type="spellEnd"/>
      <w:r>
        <w:rPr>
          <w:rFonts w:ascii="Times New Roman" w:hAnsi="Times New Roman"/>
          <w:sz w:val="24"/>
        </w:rPr>
        <w:t>-Петербург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          </w:t>
      </w:r>
      <w:proofErr w:type="gramStart"/>
      <w:r>
        <w:rPr>
          <w:rFonts w:ascii="Times New Roman" w:hAnsi="Times New Roman"/>
          <w:sz w:val="24"/>
        </w:rPr>
        <w:t xml:space="preserve">   «</w:t>
      </w:r>
      <w:proofErr w:type="gramEnd"/>
      <w:r>
        <w:rPr>
          <w:rFonts w:ascii="Times New Roman" w:hAnsi="Times New Roman"/>
          <w:sz w:val="24"/>
        </w:rPr>
        <w:t xml:space="preserve">    »________20   г.</w:t>
      </w:r>
    </w:p>
    <w:p w:rsidR="00690269" w:rsidRDefault="00690269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</w:rPr>
      </w:pPr>
    </w:p>
    <w:p w:rsidR="00690269" w:rsidRDefault="00690269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</w:rPr>
      </w:pPr>
    </w:p>
    <w:p w:rsidR="00690269" w:rsidRDefault="009F64CC">
      <w:pPr>
        <w:spacing w:after="0" w:line="240" w:lineRule="auto"/>
        <w:ind w:left="-284" w:right="-1"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Государственное бюджетное учреждение дополнительного образования Дворец детского творчества Петроградского района Санкт-Петербурга, именуемое в дальнейшем «Заказчик», в лице директора Семенцова А.Д., действующего на основании Устава, с одной стороны и ____</w:t>
      </w:r>
      <w:r>
        <w:rPr>
          <w:rFonts w:ascii="Times New Roman" w:hAnsi="Times New Roman"/>
        </w:rPr>
        <w:t xml:space="preserve">_____, в </w:t>
      </w:r>
      <w:proofErr w:type="gramStart"/>
      <w:r>
        <w:rPr>
          <w:rFonts w:ascii="Times New Roman" w:hAnsi="Times New Roman"/>
        </w:rPr>
        <w:t>лице  _</w:t>
      </w:r>
      <w:proofErr w:type="gramEnd"/>
      <w:r>
        <w:rPr>
          <w:rFonts w:ascii="Times New Roman" w:hAnsi="Times New Roman"/>
        </w:rPr>
        <w:t>________, действующего на основании _________, с другой стороны, заключили настоящий Контракт о нижеследующем:</w:t>
      </w:r>
    </w:p>
    <w:p w:rsidR="00690269" w:rsidRDefault="00690269">
      <w:pPr>
        <w:spacing w:after="0" w:line="240" w:lineRule="auto"/>
        <w:ind w:left="-284" w:right="-1" w:firstLine="284"/>
        <w:jc w:val="both"/>
        <w:rPr>
          <w:rFonts w:ascii="Times New Roman" w:hAnsi="Times New Roman"/>
        </w:rPr>
      </w:pPr>
    </w:p>
    <w:p w:rsidR="00690269" w:rsidRDefault="009F64CC">
      <w:pPr>
        <w:pStyle w:val="ae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</w:rPr>
      </w:pPr>
      <w:r>
        <w:rPr>
          <w:rFonts w:ascii="Times New Roman" w:hAnsi="Times New Roman"/>
          <w:b/>
          <w:caps/>
          <w:sz w:val="22"/>
        </w:rPr>
        <w:t>1.  Предмет Контракта</w:t>
      </w:r>
    </w:p>
    <w:p w:rsidR="00690269" w:rsidRDefault="00690269">
      <w:pPr>
        <w:pStyle w:val="ae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</w:rPr>
      </w:pPr>
    </w:p>
    <w:p w:rsidR="00690269" w:rsidRDefault="009F64CC">
      <w:pPr>
        <w:pStyle w:val="ae"/>
        <w:widowControl/>
        <w:numPr>
          <w:ilvl w:val="1"/>
          <w:numId w:val="1"/>
        </w:numPr>
        <w:spacing w:after="0"/>
        <w:ind w:left="-284" w:right="-1" w:firstLine="284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По настоящему Контракту Поставщик обязуется в установленный срок осуществить пошив и поставку концертных </w:t>
      </w:r>
      <w:r>
        <w:rPr>
          <w:rFonts w:ascii="Times New Roman" w:hAnsi="Times New Roman"/>
          <w:sz w:val="22"/>
        </w:rPr>
        <w:t>костюмов «Белорусский» для ансамбля танца «Ровесники» (далее Товара) для Государственного бюджетного учреждения дополнительного образования Дворец детского творчества Петроградского района Санкт-Петербурга согласно Приложению №1 (Спецификация товара), а За</w:t>
      </w:r>
      <w:r>
        <w:rPr>
          <w:rFonts w:ascii="Times New Roman" w:hAnsi="Times New Roman"/>
          <w:sz w:val="22"/>
        </w:rPr>
        <w:t xml:space="preserve">казчик обязуется принять Товар и обеспечить финансирование поставки в соответствии с </w:t>
      </w:r>
      <w:proofErr w:type="spellStart"/>
      <w:r>
        <w:rPr>
          <w:rFonts w:ascii="Times New Roman" w:hAnsi="Times New Roman"/>
          <w:sz w:val="22"/>
        </w:rPr>
        <w:t>п.п</w:t>
      </w:r>
      <w:proofErr w:type="spellEnd"/>
      <w:r>
        <w:rPr>
          <w:rFonts w:ascii="Times New Roman" w:hAnsi="Times New Roman"/>
          <w:sz w:val="22"/>
        </w:rPr>
        <w:t>. 3.1., 3.4., 3.5 настоящего Контракта.</w:t>
      </w:r>
    </w:p>
    <w:p w:rsidR="00690269" w:rsidRDefault="00690269">
      <w:pPr>
        <w:pStyle w:val="ae"/>
        <w:spacing w:after="0"/>
        <w:ind w:left="-284" w:right="-1" w:firstLine="284"/>
        <w:rPr>
          <w:rFonts w:ascii="Times New Roman" w:hAnsi="Times New Roman"/>
          <w:sz w:val="22"/>
        </w:rPr>
      </w:pPr>
    </w:p>
    <w:p w:rsidR="00690269" w:rsidRDefault="009F64CC">
      <w:pPr>
        <w:pStyle w:val="ae"/>
        <w:widowControl/>
        <w:numPr>
          <w:ilvl w:val="0"/>
          <w:numId w:val="2"/>
        </w:numPr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</w:rPr>
      </w:pPr>
      <w:r>
        <w:rPr>
          <w:rFonts w:ascii="Times New Roman" w:hAnsi="Times New Roman"/>
          <w:b/>
          <w:caps/>
          <w:sz w:val="22"/>
        </w:rPr>
        <w:t>Срок и условия выполнения поставки</w:t>
      </w:r>
    </w:p>
    <w:p w:rsidR="00690269" w:rsidRDefault="00690269">
      <w:pPr>
        <w:pStyle w:val="ae"/>
        <w:widowControl/>
        <w:spacing w:after="0"/>
        <w:ind w:left="-284" w:right="-1" w:firstLine="284"/>
        <w:rPr>
          <w:rFonts w:ascii="Times New Roman" w:hAnsi="Times New Roman"/>
          <w:b/>
          <w:caps/>
          <w:sz w:val="22"/>
        </w:rPr>
      </w:pPr>
    </w:p>
    <w:p w:rsidR="00690269" w:rsidRDefault="009F64CC">
      <w:pPr>
        <w:pStyle w:val="ae"/>
        <w:widowControl/>
        <w:numPr>
          <w:ilvl w:val="1"/>
          <w:numId w:val="2"/>
        </w:numPr>
        <w:tabs>
          <w:tab w:val="clear" w:pos="720"/>
          <w:tab w:val="left" w:pos="426"/>
        </w:tabs>
        <w:spacing w:after="0"/>
        <w:ind w:left="-284" w:right="-1" w:firstLine="284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Начало поставки Товара по настоящему Контракту: с момента подписания контракта.</w:t>
      </w:r>
    </w:p>
    <w:p w:rsidR="00690269" w:rsidRDefault="009F64CC">
      <w:pPr>
        <w:pStyle w:val="a"/>
        <w:keepNext w:val="0"/>
        <w:numPr>
          <w:ilvl w:val="1"/>
          <w:numId w:val="2"/>
        </w:numPr>
        <w:tabs>
          <w:tab w:val="clear" w:pos="720"/>
          <w:tab w:val="left" w:pos="426"/>
        </w:tabs>
        <w:spacing w:before="0"/>
        <w:ind w:left="-284" w:right="-1" w:firstLine="284"/>
        <w:rPr>
          <w:sz w:val="22"/>
        </w:rPr>
      </w:pPr>
      <w:r>
        <w:rPr>
          <w:sz w:val="22"/>
        </w:rPr>
        <w:t xml:space="preserve">Окончание </w:t>
      </w:r>
      <w:r>
        <w:rPr>
          <w:sz w:val="22"/>
        </w:rPr>
        <w:t>выполнения поставки по настоящему Контракту: не позднее 31 августа 2024г.</w:t>
      </w:r>
    </w:p>
    <w:p w:rsidR="00690269" w:rsidRDefault="009F64CC">
      <w:pPr>
        <w:pStyle w:val="a"/>
        <w:keepNext w:val="0"/>
        <w:numPr>
          <w:ilvl w:val="1"/>
          <w:numId w:val="2"/>
        </w:numPr>
        <w:tabs>
          <w:tab w:val="clear" w:pos="720"/>
          <w:tab w:val="left" w:pos="426"/>
        </w:tabs>
        <w:spacing w:before="0"/>
        <w:ind w:left="-284" w:right="-1" w:firstLine="284"/>
        <w:rPr>
          <w:sz w:val="22"/>
        </w:rPr>
      </w:pPr>
      <w:r>
        <w:rPr>
          <w:sz w:val="22"/>
        </w:rPr>
        <w:t xml:space="preserve">Доставка Товара производится по адресу Заказчика: 197101, Санкт-Петербург г, Каменноостровский </w:t>
      </w:r>
      <w:proofErr w:type="spellStart"/>
      <w:r>
        <w:rPr>
          <w:sz w:val="22"/>
        </w:rPr>
        <w:t>пр-кт</w:t>
      </w:r>
      <w:proofErr w:type="spellEnd"/>
      <w:r>
        <w:rPr>
          <w:sz w:val="22"/>
        </w:rPr>
        <w:t>, д. 36/73, литер А.</w:t>
      </w:r>
    </w:p>
    <w:p w:rsidR="00690269" w:rsidRDefault="009F64CC">
      <w:pPr>
        <w:pStyle w:val="ae"/>
        <w:tabs>
          <w:tab w:val="left" w:pos="426"/>
        </w:tabs>
        <w:spacing w:after="0"/>
        <w:ind w:left="-284" w:right="-1" w:firstLine="284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2.4.  Доставка Товара, его разгрузка и подъем на 4й этаж, пер</w:t>
      </w:r>
      <w:r>
        <w:rPr>
          <w:rFonts w:ascii="Times New Roman" w:hAnsi="Times New Roman"/>
          <w:sz w:val="22"/>
        </w:rPr>
        <w:t>еноска, осуществляется инструментом и силами Поставщика, за счет Поставщика, в сроки, определенные заявками Заказчика.</w:t>
      </w:r>
    </w:p>
    <w:p w:rsidR="00690269" w:rsidRDefault="00690269">
      <w:pPr>
        <w:pStyle w:val="ae"/>
        <w:spacing w:after="0"/>
        <w:ind w:left="-284" w:right="-1" w:firstLine="284"/>
        <w:rPr>
          <w:rFonts w:ascii="Times New Roman" w:hAnsi="Times New Roman"/>
          <w:sz w:val="22"/>
        </w:rPr>
      </w:pPr>
    </w:p>
    <w:p w:rsidR="00690269" w:rsidRDefault="009F64CC">
      <w:pPr>
        <w:pStyle w:val="ae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</w:rPr>
      </w:pPr>
      <w:r>
        <w:rPr>
          <w:rFonts w:ascii="Times New Roman" w:hAnsi="Times New Roman"/>
          <w:b/>
          <w:sz w:val="22"/>
        </w:rPr>
        <w:t xml:space="preserve">3.  ОБЩАЯ СТОИМОСТЬ </w:t>
      </w:r>
      <w:r>
        <w:rPr>
          <w:rFonts w:ascii="Times New Roman" w:hAnsi="Times New Roman"/>
          <w:b/>
          <w:caps/>
          <w:sz w:val="22"/>
        </w:rPr>
        <w:t>и порядок расчетов</w:t>
      </w:r>
    </w:p>
    <w:p w:rsidR="00690269" w:rsidRDefault="00690269">
      <w:pPr>
        <w:pStyle w:val="ae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</w:rPr>
      </w:pPr>
    </w:p>
    <w:p w:rsidR="00690269" w:rsidRDefault="009F64CC">
      <w:pPr>
        <w:pStyle w:val="ae"/>
        <w:widowControl/>
        <w:numPr>
          <w:ilvl w:val="1"/>
          <w:numId w:val="3"/>
        </w:numPr>
        <w:spacing w:after="0"/>
        <w:ind w:left="-284" w:right="-1" w:firstLine="284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Общая стоимость настоящего Контракта составляет _________ </w:t>
      </w:r>
      <w:proofErr w:type="gramStart"/>
      <w:r>
        <w:rPr>
          <w:rFonts w:ascii="Times New Roman" w:hAnsi="Times New Roman"/>
          <w:sz w:val="22"/>
        </w:rPr>
        <w:t>( _</w:t>
      </w:r>
      <w:proofErr w:type="gramEnd"/>
      <w:r>
        <w:rPr>
          <w:rFonts w:ascii="Times New Roman" w:hAnsi="Times New Roman"/>
          <w:sz w:val="22"/>
        </w:rPr>
        <w:t>_____ рублей ___ копеек), без НДС/в</w:t>
      </w:r>
      <w:r>
        <w:rPr>
          <w:rFonts w:ascii="Times New Roman" w:hAnsi="Times New Roman"/>
          <w:sz w:val="22"/>
        </w:rPr>
        <w:t xml:space="preserve"> том числе НДС. В соответствии с Приложением №1 (Спецификация товара).</w:t>
      </w:r>
    </w:p>
    <w:p w:rsidR="00690269" w:rsidRDefault="009F64CC">
      <w:pPr>
        <w:pStyle w:val="ae"/>
        <w:widowControl/>
        <w:spacing w:after="0"/>
        <w:ind w:left="-284" w:right="-1" w:firstLine="284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Обоснованием цены Контракта является метод сопоставимых рыночных цен.</w:t>
      </w:r>
    </w:p>
    <w:p w:rsidR="00690269" w:rsidRDefault="009F64CC">
      <w:pPr>
        <w:pStyle w:val="ae"/>
        <w:widowControl/>
        <w:numPr>
          <w:ilvl w:val="1"/>
          <w:numId w:val="3"/>
        </w:numPr>
        <w:spacing w:after="0"/>
        <w:ind w:left="-284" w:right="-1" w:firstLine="284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Поставка выполняется Поставщиком без авансирования со стороны Заказчика.</w:t>
      </w:r>
    </w:p>
    <w:p w:rsidR="00690269" w:rsidRDefault="009F64CC">
      <w:pPr>
        <w:pStyle w:val="ae"/>
        <w:widowControl/>
        <w:numPr>
          <w:ilvl w:val="1"/>
          <w:numId w:val="3"/>
        </w:numPr>
        <w:spacing w:after="0"/>
        <w:ind w:left="-284" w:right="-1" w:firstLine="284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Форма оплаты: безналичный расчет. Оплата </w:t>
      </w:r>
      <w:r>
        <w:rPr>
          <w:rFonts w:ascii="Times New Roman" w:hAnsi="Times New Roman"/>
          <w:sz w:val="22"/>
        </w:rPr>
        <w:t>поставленного Товара производится на основании счета, счета-фактуры и иных документов, подтверждающих расходы Поставщика, подписанных Сторонами, в течение 10 рабочих дней с момента подписания указанных выше документов.</w:t>
      </w:r>
    </w:p>
    <w:p w:rsidR="00690269" w:rsidRDefault="009F64CC">
      <w:pPr>
        <w:pStyle w:val="afa"/>
        <w:widowControl w:val="0"/>
        <w:numPr>
          <w:ilvl w:val="1"/>
          <w:numId w:val="3"/>
        </w:numPr>
        <w:spacing w:after="0" w:line="240" w:lineRule="auto"/>
        <w:ind w:left="-284" w:right="-1"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Оплата поставленного Товара производи</w:t>
      </w:r>
      <w:r>
        <w:rPr>
          <w:rFonts w:ascii="Times New Roman" w:hAnsi="Times New Roman"/>
        </w:rPr>
        <w:t>тся за счет соответствующих   статей   расходов, предусмотренных   Законом   Санкт-Петербурга “О бюджете Санкт-Петербурга на 2024 год и на плановый период 2025 и 2026 годов”, в соответствии с “Инструкцией о порядке финансирования расходов бюджета Санкт-Пет</w:t>
      </w:r>
      <w:r>
        <w:rPr>
          <w:rFonts w:ascii="Times New Roman" w:hAnsi="Times New Roman"/>
        </w:rPr>
        <w:t>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:rsidR="00690269" w:rsidRDefault="009F64CC">
      <w:pPr>
        <w:pStyle w:val="ae"/>
        <w:widowControl/>
        <w:numPr>
          <w:ilvl w:val="1"/>
          <w:numId w:val="3"/>
        </w:numPr>
        <w:spacing w:after="0"/>
        <w:ind w:left="-284" w:right="-1" w:firstLine="284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Заказчик в соответствии с положением ст.410 ГК РФ имеет возм</w:t>
      </w:r>
      <w:r>
        <w:rPr>
          <w:rFonts w:ascii="Times New Roman" w:hAnsi="Times New Roman"/>
          <w:sz w:val="22"/>
        </w:rPr>
        <w:t xml:space="preserve">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Контракту, Поставщик несет ответственность в случаях и объемах, предусмотренных п.6 Контракта. </w:t>
      </w:r>
      <w:r>
        <w:rPr>
          <w:rFonts w:ascii="Times New Roman" w:hAnsi="Times New Roman"/>
          <w:sz w:val="22"/>
        </w:rPr>
        <w:t>Для взыскания неустойки составляется акт о ненадлежащем исполнении обязательств Поставщиком по Контракту,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</w:t>
      </w:r>
      <w:r>
        <w:rPr>
          <w:rFonts w:ascii="Times New Roman" w:hAnsi="Times New Roman"/>
          <w:sz w:val="22"/>
        </w:rPr>
        <w:t>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Контрактов осуществляется путем выплат Поставщику Контракта суммы, умень</w:t>
      </w:r>
      <w:r>
        <w:rPr>
          <w:rFonts w:ascii="Times New Roman" w:hAnsi="Times New Roman"/>
          <w:sz w:val="22"/>
        </w:rPr>
        <w:t>шенной на сумму неустойки (пеней, штрафов)</w:t>
      </w:r>
      <w:r>
        <w:rPr>
          <w:rFonts w:ascii="Times New Roman" w:hAnsi="Times New Roman"/>
          <w:sz w:val="22"/>
        </w:rPr>
        <w:t>.</w:t>
      </w:r>
    </w:p>
    <w:p w:rsidR="00690269" w:rsidRDefault="009F64CC">
      <w:pPr>
        <w:pStyle w:val="af8"/>
        <w:numPr>
          <w:ilvl w:val="1"/>
          <w:numId w:val="3"/>
        </w:numPr>
        <w:ind w:left="-284" w:right="-1"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случае неисполнения или ненадлежащего исполнения по Контракту своих обязательств, </w:t>
      </w:r>
      <w:proofErr w:type="gramStart"/>
      <w:r>
        <w:rPr>
          <w:rFonts w:ascii="Times New Roman" w:hAnsi="Times New Roman"/>
        </w:rPr>
        <w:t>на  основании</w:t>
      </w:r>
      <w:proofErr w:type="gramEnd"/>
      <w:r>
        <w:rPr>
          <w:rFonts w:ascii="Times New Roman" w:hAnsi="Times New Roman"/>
        </w:rPr>
        <w:t xml:space="preserve"> ст.313 Гражданского Кодекса Российской Федерации, исполнение обязательств Исполнителя по Контракту по перечислению</w:t>
      </w:r>
      <w:r>
        <w:rPr>
          <w:rFonts w:ascii="Times New Roman" w:hAnsi="Times New Roman"/>
        </w:rPr>
        <w:t xml:space="preserve"> неустойки (штрафа, пени) в доход бюджета Санкт-Петербурга возлагается на Заказчика.</w:t>
      </w:r>
    </w:p>
    <w:p w:rsidR="00690269" w:rsidRDefault="00690269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</w:p>
    <w:p w:rsidR="00690269" w:rsidRDefault="009F64CC">
      <w:pPr>
        <w:pStyle w:val="af8"/>
        <w:numPr>
          <w:ilvl w:val="0"/>
          <w:numId w:val="3"/>
        </w:numPr>
        <w:ind w:left="-284" w:right="-1" w:firstLine="284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ПРАВА И ОБЯЗАННОСТИ СТОРОН</w:t>
      </w:r>
    </w:p>
    <w:p w:rsidR="00690269" w:rsidRDefault="00690269">
      <w:pPr>
        <w:pStyle w:val="af8"/>
        <w:ind w:left="-284" w:right="-1" w:firstLine="284"/>
        <w:rPr>
          <w:rFonts w:ascii="Times New Roman" w:hAnsi="Times New Roman"/>
          <w:b/>
          <w:sz w:val="24"/>
        </w:rPr>
      </w:pP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 Заказчик вправе: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4.1.1 требовать надлежащего исполнения обязательств в соответствии </w:t>
      </w:r>
      <w:r>
        <w:rPr>
          <w:rFonts w:ascii="Times New Roman" w:hAnsi="Times New Roman"/>
          <w:sz w:val="24"/>
        </w:rPr>
        <w:br/>
        <w:t>с Контрактом;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4.1.2. </w:t>
      </w:r>
      <w:r>
        <w:rPr>
          <w:rFonts w:ascii="Times New Roman" w:hAnsi="Times New Roman"/>
          <w:sz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>
        <w:rPr>
          <w:rFonts w:ascii="Times New Roman" w:hAnsi="Times New Roman"/>
          <w:sz w:val="24"/>
        </w:rPr>
        <w:br/>
        <w:t>в соответствии с Контрактом;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4.1.3. запрашивать информацию о ходе и состоянии исполнения обязательств по Контракту;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4.1.4. </w:t>
      </w:r>
      <w:r>
        <w:rPr>
          <w:rFonts w:ascii="Times New Roman" w:hAnsi="Times New Roman"/>
          <w:sz w:val="24"/>
        </w:rPr>
        <w:t xml:space="preserve">осуществлять контроль за порядком и сроками поставки </w:t>
      </w:r>
      <w:proofErr w:type="gramStart"/>
      <w:r>
        <w:rPr>
          <w:rFonts w:ascii="Times New Roman" w:hAnsi="Times New Roman"/>
          <w:sz w:val="24"/>
        </w:rPr>
        <w:t>товаров</w:t>
      </w:r>
      <w:proofErr w:type="gramEnd"/>
      <w:r>
        <w:rPr>
          <w:rFonts w:ascii="Times New Roman" w:hAnsi="Times New Roman"/>
          <w:sz w:val="24"/>
        </w:rPr>
        <w:t xml:space="preserve"> не вмешиваясь в оперативно-хозяйственную деятельность поставщика;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4.1.5. отказаться от принятия и оплаты </w:t>
      </w:r>
      <w:proofErr w:type="gramStart"/>
      <w:r>
        <w:rPr>
          <w:rFonts w:ascii="Times New Roman" w:hAnsi="Times New Roman"/>
          <w:sz w:val="24"/>
        </w:rPr>
        <w:t>товаров</w:t>
      </w:r>
      <w:proofErr w:type="gramEnd"/>
      <w:r>
        <w:rPr>
          <w:rFonts w:ascii="Times New Roman" w:hAnsi="Times New Roman"/>
          <w:sz w:val="24"/>
        </w:rPr>
        <w:t xml:space="preserve"> не соответствующих требованиям Контракта;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4.1.6. потребовать возврата уплаченных с</w:t>
      </w:r>
      <w:r>
        <w:rPr>
          <w:rFonts w:ascii="Times New Roman" w:hAnsi="Times New Roman"/>
          <w:sz w:val="24"/>
        </w:rPr>
        <w:t xml:space="preserve">умм, в случае оплаты </w:t>
      </w:r>
      <w:proofErr w:type="gramStart"/>
      <w:r>
        <w:rPr>
          <w:rFonts w:ascii="Times New Roman" w:hAnsi="Times New Roman"/>
          <w:sz w:val="24"/>
        </w:rPr>
        <w:t>товаров</w:t>
      </w:r>
      <w:proofErr w:type="gramEnd"/>
      <w:r>
        <w:rPr>
          <w:rFonts w:ascii="Times New Roman" w:hAnsi="Times New Roman"/>
          <w:sz w:val="24"/>
        </w:rPr>
        <w:t xml:space="preserve"> не соответствующих требованиям Контракта, до устранения выявленных недостатков, а также выплаты неустойки.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 Заказчик обязан: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4.2.1. принять поставленные товары в порядке и сроки, предусмотренные Контрактом;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4.2.2. оплатить </w:t>
      </w:r>
      <w:r>
        <w:rPr>
          <w:rFonts w:ascii="Times New Roman" w:hAnsi="Times New Roman"/>
          <w:sz w:val="24"/>
        </w:rPr>
        <w:t>поставленные товары в случае надлежащего исполнения обязательств по Контракту, в порядке и на условиях, предусмотренным Контрактом.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 Поставщик вправе: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4.3.1. требовать  подписания  документов об исполнении им обязательств </w:t>
      </w:r>
      <w:r>
        <w:rPr>
          <w:rFonts w:ascii="Times New Roman" w:hAnsi="Times New Roman"/>
          <w:sz w:val="24"/>
        </w:rPr>
        <w:br/>
        <w:t>по Контракту от заказчика;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 xml:space="preserve">3.2. требовать </w:t>
      </w:r>
      <w:proofErr w:type="gramStart"/>
      <w:r>
        <w:rPr>
          <w:rFonts w:ascii="Times New Roman" w:hAnsi="Times New Roman"/>
          <w:sz w:val="24"/>
        </w:rPr>
        <w:t>оплаты  по</w:t>
      </w:r>
      <w:proofErr w:type="gramEnd"/>
      <w:r>
        <w:rPr>
          <w:rFonts w:ascii="Times New Roman" w:hAnsi="Times New Roman"/>
          <w:sz w:val="24"/>
        </w:rPr>
        <w:t xml:space="preserve"> Контракту в случае надлежащего исполнения своих обязательств по Контракту.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4.4. </w:t>
      </w:r>
      <w:proofErr w:type="gramStart"/>
      <w:r>
        <w:rPr>
          <w:rFonts w:ascii="Times New Roman" w:hAnsi="Times New Roman"/>
          <w:sz w:val="24"/>
        </w:rPr>
        <w:t>Поставщик  обязан</w:t>
      </w:r>
      <w:proofErr w:type="gramEnd"/>
      <w:r>
        <w:rPr>
          <w:rFonts w:ascii="Times New Roman" w:hAnsi="Times New Roman"/>
          <w:sz w:val="24"/>
        </w:rPr>
        <w:t>: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4.4.1. поставить товары, обеспечив надлежащее качество, в сроки, установленные Контрактом; 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4.4.2. исполнять, полученные в ходе исп</w:t>
      </w:r>
      <w:r>
        <w:rPr>
          <w:rFonts w:ascii="Times New Roman" w:hAnsi="Times New Roman"/>
          <w:sz w:val="24"/>
        </w:rPr>
        <w:t>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4.4.3. передать надлежащим </w:t>
      </w:r>
      <w:proofErr w:type="gramStart"/>
      <w:r>
        <w:rPr>
          <w:rFonts w:ascii="Times New Roman" w:hAnsi="Times New Roman"/>
          <w:sz w:val="24"/>
        </w:rPr>
        <w:t>образом  оформленные</w:t>
      </w:r>
      <w:proofErr w:type="gramEnd"/>
      <w:r>
        <w:rPr>
          <w:rFonts w:ascii="Times New Roman" w:hAnsi="Times New Roman"/>
          <w:sz w:val="24"/>
        </w:rPr>
        <w:t xml:space="preserve"> отчетные и финансовые документы в </w:t>
      </w:r>
      <w:r>
        <w:rPr>
          <w:rFonts w:ascii="Times New Roman" w:hAnsi="Times New Roman"/>
          <w:sz w:val="24"/>
        </w:rPr>
        <w:t>порядке и срок, установленные Контрактом;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4.4.4. представить по запросу </w:t>
      </w:r>
      <w:proofErr w:type="gramStart"/>
      <w:r>
        <w:rPr>
          <w:rFonts w:ascii="Times New Roman" w:hAnsi="Times New Roman"/>
          <w:sz w:val="24"/>
        </w:rPr>
        <w:t>заказчика  в</w:t>
      </w:r>
      <w:proofErr w:type="gramEnd"/>
      <w:r>
        <w:rPr>
          <w:rFonts w:ascii="Times New Roman" w:hAnsi="Times New Roman"/>
          <w:sz w:val="24"/>
        </w:rPr>
        <w:t xml:space="preserve"> сроки, указанные в таком запросе, информацию о ходе исполнения обязательств по Контракту;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4.4.5. согласовывать с заказчиком необходимость использования охраняемых результа</w:t>
      </w:r>
      <w:r>
        <w:rPr>
          <w:rFonts w:ascii="Times New Roman" w:hAnsi="Times New Roman"/>
          <w:sz w:val="24"/>
        </w:rPr>
        <w:t xml:space="preserve">тов интеллектуальной деятельности, принадлежащих третьим лицам и приобретение прав на их использование;  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4.4.6. не раскрывать третьим лицам без письменного согласия заказчика количество, объем, характер поставки товаров, оказания услуг, выполнения работ и</w:t>
      </w:r>
      <w:r>
        <w:rPr>
          <w:rFonts w:ascii="Times New Roman" w:hAnsi="Times New Roman"/>
          <w:sz w:val="24"/>
        </w:rPr>
        <w:t xml:space="preserve"> условия их оплаты;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4.4.7. соблюдать конфиденциальность в отношении всей информации, ставшей известной поставщику в связи с исполнением обязательств по Контракту;</w:t>
      </w:r>
    </w:p>
    <w:p w:rsidR="00690269" w:rsidRDefault="009F64CC">
      <w:pPr>
        <w:pStyle w:val="af8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4.4.8. незамедлительно уведомлять заказчика обо всех созданных в </w:t>
      </w:r>
      <w:proofErr w:type="gramStart"/>
      <w:r>
        <w:rPr>
          <w:rFonts w:ascii="Times New Roman" w:hAnsi="Times New Roman"/>
          <w:sz w:val="24"/>
        </w:rPr>
        <w:t>процессе  исполнения</w:t>
      </w:r>
      <w:proofErr w:type="gramEnd"/>
      <w:r>
        <w:rPr>
          <w:rFonts w:ascii="Times New Roman" w:hAnsi="Times New Roman"/>
          <w:sz w:val="24"/>
        </w:rPr>
        <w:t xml:space="preserve"> Контрак</w:t>
      </w:r>
      <w:r>
        <w:rPr>
          <w:rFonts w:ascii="Times New Roman" w:hAnsi="Times New Roman"/>
          <w:sz w:val="24"/>
        </w:rPr>
        <w:t>та объектах интеллектуальной собственности.</w:t>
      </w:r>
    </w:p>
    <w:p w:rsidR="00690269" w:rsidRDefault="00690269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</w:rPr>
      </w:pPr>
    </w:p>
    <w:p w:rsidR="00690269" w:rsidRDefault="009F64CC">
      <w:pPr>
        <w:pStyle w:val="afa"/>
        <w:numPr>
          <w:ilvl w:val="0"/>
          <w:numId w:val="3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КАЧЕСТВО ТОВАРОВ, ПРИЕМКА ТОВАРОВ ПО КАЧЕСТВУ, КОЛИЧЕСТВУ И АССОРТИМЕНТУ</w:t>
      </w:r>
    </w:p>
    <w:p w:rsidR="00690269" w:rsidRDefault="00690269">
      <w:pPr>
        <w:pStyle w:val="afa"/>
        <w:spacing w:after="0" w:line="240" w:lineRule="auto"/>
        <w:ind w:left="-284" w:right="-1" w:firstLine="284"/>
        <w:rPr>
          <w:rFonts w:ascii="Times New Roman" w:hAnsi="Times New Roman"/>
          <w:b/>
          <w:sz w:val="24"/>
        </w:rPr>
      </w:pPr>
    </w:p>
    <w:p w:rsidR="00690269" w:rsidRDefault="009F64C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 Прием товаров оформляется накладными. По прибытии товара Заказчик принимает товар. При приеме товара Заказчик проверяет его </w:t>
      </w:r>
      <w:r>
        <w:rPr>
          <w:rFonts w:ascii="Times New Roman" w:hAnsi="Times New Roman"/>
          <w:sz w:val="24"/>
        </w:rPr>
        <w:t>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:rsidR="00690269" w:rsidRDefault="009F64CC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Внесение каких-либо изменений в тек</w:t>
      </w:r>
      <w:r>
        <w:rPr>
          <w:rFonts w:ascii="Times New Roman" w:hAnsi="Times New Roman"/>
          <w:sz w:val="24"/>
        </w:rPr>
        <w:t>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690269" w:rsidRDefault="009F64C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 Товар может происходить из лю</w:t>
      </w:r>
      <w:r>
        <w:rPr>
          <w:rFonts w:ascii="Times New Roman" w:hAnsi="Times New Roman"/>
          <w:sz w:val="24"/>
        </w:rPr>
        <w:t>бых стран, на поставку товаров из которых не наложены официальные экономические санкции Российской Федерации и ООН;</w:t>
      </w:r>
    </w:p>
    <w:p w:rsidR="00690269" w:rsidRDefault="009F64C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5.3. Все отпускаемые товары должны соответствовать ГОСТам, ТУ, действующим на момент поставки, иметь сертификаты качества и паспорта (сертиф</w:t>
      </w:r>
      <w:r>
        <w:rPr>
          <w:rFonts w:ascii="Times New Roman" w:hAnsi="Times New Roman"/>
          <w:sz w:val="24"/>
        </w:rPr>
        <w:t xml:space="preserve">икаты) соответствия гигиеническим и стандартным нормам; должны быть разрешены к применению Министерством здравоохранения РФ </w:t>
      </w:r>
      <w:r>
        <w:rPr>
          <w:rFonts w:ascii="Times New Roman" w:hAnsi="Times New Roman"/>
          <w:sz w:val="24"/>
        </w:rPr>
        <w:lastRenderedPageBreak/>
        <w:t>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:rsidR="00690269" w:rsidRDefault="009F64C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5.4. 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:rsidR="00690269" w:rsidRDefault="009F64C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5.5.</w:t>
      </w:r>
      <w:r>
        <w:t xml:space="preserve"> </w:t>
      </w:r>
      <w:r>
        <w:rPr>
          <w:rFonts w:ascii="Times New Roman" w:hAnsi="Times New Roman"/>
          <w:sz w:val="24"/>
        </w:rPr>
        <w:t>Минимальный остаточный срок реализации на все поставляемые</w:t>
      </w:r>
      <w:r>
        <w:rPr>
          <w:rFonts w:ascii="Times New Roman" w:hAnsi="Times New Roman"/>
          <w:sz w:val="24"/>
        </w:rPr>
        <w:t xml:space="preserve"> корма должен заканчиваться не раньше даты предполагаемого употребления поставляемых кормов.</w:t>
      </w:r>
    </w:p>
    <w:p w:rsidR="00690269" w:rsidRDefault="009F64C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5.6. Поставщик обязуется соблюдать срок годности используемых кормов, установленные изготовителем.</w:t>
      </w:r>
    </w:p>
    <w:p w:rsidR="00690269" w:rsidRDefault="009F64C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5.7 Поставщик обязан поставить Товар в фабричной упаковке, котор</w:t>
      </w:r>
      <w:r>
        <w:rPr>
          <w:rFonts w:ascii="Times New Roman" w:hAnsi="Times New Roman"/>
          <w:sz w:val="24"/>
        </w:rPr>
        <w:t xml:space="preserve">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:rsidR="00690269" w:rsidRDefault="009F64CC">
      <w:pPr>
        <w:spacing w:after="0" w:line="240" w:lineRule="auto"/>
        <w:ind w:left="-284" w:right="-1" w:firstLine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5.8. Заказчик вправе, уведомив Поставщика, отказаться от принятия Товара ненадлежащего качества.</w:t>
      </w:r>
    </w:p>
    <w:p w:rsidR="00690269" w:rsidRDefault="009F64CC">
      <w:pPr>
        <w:spacing w:after="0" w:line="240" w:lineRule="auto"/>
        <w:ind w:left="-284" w:right="-1" w:firstLine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5.9. Допоставка или зам</w:t>
      </w:r>
      <w:r>
        <w:rPr>
          <w:rFonts w:ascii="Times New Roman" w:hAnsi="Times New Roman"/>
          <w:sz w:val="24"/>
        </w:rPr>
        <w:t>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:rsidR="00690269" w:rsidRDefault="00690269">
      <w:pPr>
        <w:pStyle w:val="ae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</w:rPr>
      </w:pPr>
    </w:p>
    <w:p w:rsidR="00690269" w:rsidRDefault="009F64CC">
      <w:pPr>
        <w:pStyle w:val="ae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6.  Ответственность сторон</w:t>
      </w:r>
    </w:p>
    <w:p w:rsidR="00690269" w:rsidRDefault="00690269">
      <w:pPr>
        <w:pStyle w:val="ae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</w:rPr>
      </w:pPr>
    </w:p>
    <w:p w:rsidR="00690269" w:rsidRDefault="009F64CC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 За каждый факт неисполнения или ненадлежащего исполнение </w:t>
      </w:r>
      <w:r>
        <w:rPr>
          <w:rFonts w:ascii="Times New Roman" w:hAnsi="Times New Roman"/>
          <w:sz w:val="24"/>
        </w:rPr>
        <w:t>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</w:t>
      </w:r>
      <w:r>
        <w:rPr>
          <w:rFonts w:ascii="Times New Roman" w:hAnsi="Times New Roman"/>
          <w:sz w:val="24"/>
        </w:rPr>
        <w:t xml:space="preserve">ы, определяемой в следующем порядке (за исключением случаев, предусмотренных п. 6.2. Контракта):  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0" w:name="sub_100301"/>
      <w:r>
        <w:rPr>
          <w:rFonts w:ascii="Times New Roman" w:hAnsi="Times New Roman"/>
          <w:sz w:val="24"/>
        </w:rPr>
        <w:t>а) 10 процентов цены контракта (этапа) в случае, если цена Контракта (этапа) не превышает 3 млн. рублей;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1" w:name="sub_100302"/>
      <w:bookmarkEnd w:id="0"/>
      <w:r>
        <w:rPr>
          <w:rFonts w:ascii="Times New Roman" w:hAnsi="Times New Roman"/>
          <w:sz w:val="24"/>
        </w:rPr>
        <w:t>б) 5 процентов цены контракта (этапа) в случае, если</w:t>
      </w:r>
      <w:r>
        <w:rPr>
          <w:rFonts w:ascii="Times New Roman" w:hAnsi="Times New Roman"/>
          <w:sz w:val="24"/>
        </w:rPr>
        <w:t xml:space="preserve"> цена Контракта (этапа) составляет от 3 млн. рублей до 50 млн. рублей (включительно);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2" w:name="sub_100303"/>
      <w:bookmarkEnd w:id="1"/>
      <w:r>
        <w:rPr>
          <w:rFonts w:ascii="Times New Roman" w:hAnsi="Times New Roman"/>
          <w:sz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3" w:name="sub_100304"/>
      <w:bookmarkEnd w:id="2"/>
      <w:r>
        <w:rPr>
          <w:rFonts w:ascii="Times New Roman" w:hAnsi="Times New Roman"/>
          <w:sz w:val="24"/>
        </w:rPr>
        <w:t>г) 0,5 процента цены контракта (</w:t>
      </w:r>
      <w:r>
        <w:rPr>
          <w:rFonts w:ascii="Times New Roman" w:hAnsi="Times New Roman"/>
          <w:sz w:val="24"/>
        </w:rPr>
        <w:t>этапа) в случае, если цена Контракта (этапа) составляет от 100 млн. рублей до 500 млн. рублей (включительно);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4" w:name="sub_100305"/>
      <w:bookmarkEnd w:id="3"/>
      <w:r>
        <w:rPr>
          <w:rFonts w:ascii="Times New Roman" w:hAnsi="Times New Roman"/>
          <w:sz w:val="24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5" w:name="sub_100306"/>
      <w:bookmarkEnd w:id="4"/>
      <w:r>
        <w:rPr>
          <w:rFonts w:ascii="Times New Roman" w:hAnsi="Times New Roman"/>
          <w:sz w:val="24"/>
        </w:rPr>
        <w:t>е) 0,</w:t>
      </w:r>
      <w:r>
        <w:rPr>
          <w:rFonts w:ascii="Times New Roman" w:hAnsi="Times New Roman"/>
          <w:sz w:val="24"/>
        </w:rPr>
        <w:t>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6" w:name="sub_100307"/>
      <w:bookmarkEnd w:id="5"/>
      <w:r>
        <w:rPr>
          <w:rFonts w:ascii="Times New Roman" w:hAnsi="Times New Roman"/>
          <w:sz w:val="24"/>
        </w:rPr>
        <w:t>ж) 0,25 процента цены контракта (этапа) в случае, если цена Контракта (этапа) составляет от 2 млрд. рублей до 5 млрд. руб</w:t>
      </w:r>
      <w:r>
        <w:rPr>
          <w:rFonts w:ascii="Times New Roman" w:hAnsi="Times New Roman"/>
          <w:sz w:val="24"/>
        </w:rPr>
        <w:t>лей (включительно);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7" w:name="sub_100308"/>
      <w:bookmarkEnd w:id="6"/>
      <w:r>
        <w:rPr>
          <w:rFonts w:ascii="Times New Roman" w:hAnsi="Times New Roman"/>
          <w:sz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8" w:name="sub_100309"/>
      <w:bookmarkEnd w:id="7"/>
      <w:r>
        <w:rPr>
          <w:rFonts w:ascii="Times New Roman" w:hAnsi="Times New Roman"/>
          <w:sz w:val="24"/>
        </w:rPr>
        <w:t>и) 0,1 процента цены контракта (этапа) в случае, если цена Контракта (этапа) превышает 10 млрд.</w:t>
      </w:r>
      <w:r>
        <w:rPr>
          <w:rFonts w:ascii="Times New Roman" w:hAnsi="Times New Roman"/>
          <w:sz w:val="24"/>
        </w:rPr>
        <w:t xml:space="preserve"> рублей.</w:t>
      </w:r>
    </w:p>
    <w:p w:rsidR="00690269" w:rsidRDefault="009F64CC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</w:t>
      </w:r>
      <w:r>
        <w:rPr>
          <w:rFonts w:ascii="Times New Roman" w:hAnsi="Times New Roman"/>
          <w:sz w:val="24"/>
        </w:rPr>
        <w:t xml:space="preserve"> обязательств) в виде фиксированной суммы, определяемой в следующем порядке: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9" w:name="sub_100601"/>
      <w:r>
        <w:rPr>
          <w:rFonts w:ascii="Times New Roman" w:hAnsi="Times New Roman"/>
          <w:sz w:val="24"/>
        </w:rPr>
        <w:t>а) 1000 рублей, если цена Контракта не превышает 3 млн. рублей;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10" w:name="sub_100602"/>
      <w:bookmarkEnd w:id="9"/>
      <w:r>
        <w:rPr>
          <w:rFonts w:ascii="Times New Roman" w:hAnsi="Times New Roman"/>
          <w:sz w:val="24"/>
        </w:rPr>
        <w:t>б) 5000 рублей, если цена Контракта составляет от 3 млн. рублей до 50 млн. рублей (включительно);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11" w:name="sub_100603"/>
      <w:bookmarkEnd w:id="10"/>
      <w:r>
        <w:rPr>
          <w:rFonts w:ascii="Times New Roman" w:hAnsi="Times New Roman"/>
          <w:sz w:val="24"/>
        </w:rPr>
        <w:t xml:space="preserve">в) 10000 рублей, </w:t>
      </w:r>
      <w:r>
        <w:rPr>
          <w:rFonts w:ascii="Times New Roman" w:hAnsi="Times New Roman"/>
          <w:sz w:val="24"/>
        </w:rPr>
        <w:t>если цена Контракта составляет от 50 млн. рублей до 100 млн. рублей (включительно);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bookmarkStart w:id="12" w:name="sub_100604"/>
      <w:bookmarkEnd w:id="11"/>
      <w:r>
        <w:rPr>
          <w:rFonts w:ascii="Times New Roman" w:hAnsi="Times New Roman"/>
          <w:sz w:val="24"/>
        </w:rPr>
        <w:t>г) 100000 рублей, если цена Контракта превышает 100 млн. рублей.</w:t>
      </w:r>
      <w:bookmarkEnd w:id="8"/>
      <w:bookmarkEnd w:id="12"/>
    </w:p>
    <w:p w:rsidR="00690269" w:rsidRDefault="009F64CC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6.3. За неисполнения Заказчиком обязательств, предусмотренных Контрактом, за исключением просрочки исполнен</w:t>
      </w:r>
      <w:r>
        <w:rPr>
          <w:rFonts w:ascii="Times New Roman" w:hAnsi="Times New Roman"/>
          <w:sz w:val="24"/>
        </w:rPr>
        <w:t>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:rsidR="00690269" w:rsidRDefault="009F64CC">
      <w:pPr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</w:rPr>
      </w:pPr>
      <w:bookmarkStart w:id="13" w:name="sub_100901"/>
      <w:r>
        <w:rPr>
          <w:rFonts w:ascii="Times New Roman" w:hAnsi="Times New Roman"/>
          <w:sz w:val="24"/>
        </w:rPr>
        <w:lastRenderedPageBreak/>
        <w:t>а) 1000 рублей, если цена Контракта не превышает 3 млн. рублей (включительно);</w:t>
      </w:r>
    </w:p>
    <w:p w:rsidR="00690269" w:rsidRDefault="009F64CC">
      <w:pPr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</w:rPr>
      </w:pPr>
      <w:bookmarkStart w:id="14" w:name="sub_100902"/>
      <w:bookmarkEnd w:id="13"/>
      <w:r>
        <w:rPr>
          <w:rFonts w:ascii="Times New Roman" w:hAnsi="Times New Roman"/>
          <w:sz w:val="24"/>
        </w:rPr>
        <w:t>б) 5000 рублей, если цена Контракта сост</w:t>
      </w:r>
      <w:r>
        <w:rPr>
          <w:rFonts w:ascii="Times New Roman" w:hAnsi="Times New Roman"/>
          <w:sz w:val="24"/>
        </w:rPr>
        <w:t>авляет от 3 млн. рублей до 50 млн. рублей (включительно);</w:t>
      </w:r>
    </w:p>
    <w:p w:rsidR="00690269" w:rsidRDefault="009F64CC">
      <w:pPr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</w:rPr>
      </w:pPr>
      <w:bookmarkStart w:id="15" w:name="sub_100903"/>
      <w:bookmarkEnd w:id="14"/>
      <w:r>
        <w:rPr>
          <w:rFonts w:ascii="Times New Roman" w:hAnsi="Times New Roman"/>
          <w:sz w:val="24"/>
        </w:rPr>
        <w:t>в) 10000 рублей, если цена Контракта составляет от 50 млн. рублей до 100 млн. рублей (включительно);</w:t>
      </w:r>
      <w:bookmarkEnd w:id="15"/>
    </w:p>
    <w:p w:rsidR="00690269" w:rsidRDefault="009F64CC">
      <w:pPr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г) 100000 рублей, если цена Контракта превышает 100 млн. рублей.</w:t>
      </w:r>
    </w:p>
    <w:p w:rsidR="00690269" w:rsidRDefault="009F64CC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6.4. В случае просрочки исполнен</w:t>
      </w:r>
      <w:r>
        <w:rPr>
          <w:rFonts w:ascii="Times New Roman" w:hAnsi="Times New Roman"/>
          <w:sz w:val="24"/>
        </w:rPr>
        <w:t xml:space="preserve">ия обязательств Заказчиком Поставщик (Подрядчик, Исполнитель) вправе потребовать уплаты неустойки в размере одной трехсотой действующей на дату уплаты пени </w:t>
      </w:r>
      <w:hyperlink r:id="rId5" w:history="1">
        <w:r>
          <w:rPr>
            <w:rFonts w:ascii="Times New Roman" w:hAnsi="Times New Roman"/>
            <w:sz w:val="24"/>
          </w:rPr>
          <w:t>ставки рефинансирования</w:t>
        </w:r>
      </w:hyperlink>
      <w:r>
        <w:rPr>
          <w:rFonts w:ascii="Times New Roman" w:hAnsi="Times New Roman"/>
          <w:sz w:val="24"/>
        </w:rPr>
        <w:t xml:space="preserve"> Центрального банка Российской Федерации </w:t>
      </w:r>
      <w:r>
        <w:rPr>
          <w:rFonts w:ascii="Times New Roman" w:hAnsi="Times New Roman"/>
          <w:sz w:val="24"/>
        </w:rPr>
        <w:t>от не уплаченной в срок суммы.</w:t>
      </w:r>
    </w:p>
    <w:p w:rsidR="00690269" w:rsidRDefault="009F64C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690269" w:rsidRDefault="009F64CC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6.5.   В случае просрочки исполнения Поставщиком (Подрядчико</w:t>
      </w:r>
      <w:r>
        <w:rPr>
          <w:rFonts w:ascii="Times New Roman" w:hAnsi="Times New Roman"/>
          <w:sz w:val="24"/>
        </w:rPr>
        <w:t xml:space="preserve">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</w:t>
      </w:r>
      <w:r>
        <w:rPr>
          <w:rFonts w:ascii="Times New Roman" w:hAnsi="Times New Roman"/>
          <w:sz w:val="24"/>
        </w:rPr>
        <w:t xml:space="preserve">направляет Поставщику (Подрядчику, Исполнителю) требование об уплате неустоек (штрафов, пени). </w:t>
      </w:r>
    </w:p>
    <w:p w:rsidR="00690269" w:rsidRDefault="009F64CC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</w:t>
      </w:r>
      <w:r>
        <w:rPr>
          <w:rFonts w:ascii="Times New Roman" w:hAnsi="Times New Roman"/>
          <w:sz w:val="24"/>
        </w:rPr>
        <w:t>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</w:t>
      </w:r>
      <w:r>
        <w:rPr>
          <w:rFonts w:ascii="Times New Roman" w:hAnsi="Times New Roman"/>
          <w:sz w:val="24"/>
        </w:rPr>
        <w:t>ядчиком, Исполнителем).</w:t>
      </w:r>
    </w:p>
    <w:p w:rsidR="00690269" w:rsidRDefault="009F64CC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:rsidR="00690269" w:rsidRDefault="009F64CC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6.6. Сторона</w:t>
      </w:r>
      <w:r>
        <w:rPr>
          <w:rFonts w:ascii="Times New Roman" w:hAnsi="Times New Roman"/>
          <w:sz w:val="24"/>
        </w:rPr>
        <w:t xml:space="preserve">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690269" w:rsidRDefault="009F64CC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6.7. Истечение срока Контракта не </w:t>
      </w:r>
      <w:r>
        <w:rPr>
          <w:rFonts w:ascii="Times New Roman" w:hAnsi="Times New Roman"/>
          <w:sz w:val="24"/>
        </w:rPr>
        <w:t>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690269" w:rsidRDefault="009F64CC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6.8. В случае неисполнения или ненадлежащего исполнения Поставщиком (Подрядчиком, Исполнителем) обязательств, предусмотренны</w:t>
      </w:r>
      <w:r>
        <w:rPr>
          <w:rFonts w:ascii="Times New Roman" w:hAnsi="Times New Roman"/>
          <w:sz w:val="24"/>
        </w:rPr>
        <w:t>х Контрактом, Заказчик вправе взыскать размер начисленных неустоек (штрафа, пени) за счет денежных средств, внесенных Поставщиком (Подрядчиком, Исполнителем) в качестве обеспечения исполнения Контракта. В случае если размер начисленных неустоек (штрафа, пе</w:t>
      </w:r>
      <w:r>
        <w:rPr>
          <w:rFonts w:ascii="Times New Roman" w:hAnsi="Times New Roman"/>
          <w:sz w:val="24"/>
        </w:rPr>
        <w:t>ни) превышает сумму денежных средств, внесенных Поставщиком (Подрядчиком, Исполнителем) в качестве обеспечения исполнения Контракта, Заказчик вправе удержать денежные средства, внесенные Поставщиком (Подрядчиком, Исполнителем) в качестве обеспечения исполн</w:t>
      </w:r>
      <w:r>
        <w:rPr>
          <w:rFonts w:ascii="Times New Roman" w:hAnsi="Times New Roman"/>
          <w:sz w:val="24"/>
        </w:rPr>
        <w:t>ения Контракта в полном объеме, а также направить Поставщику (Подрядчику, Исполнителю) требование об уплате оставшегося размера неустоек (штрафов, пеней).</w:t>
      </w:r>
    </w:p>
    <w:p w:rsidR="00690269" w:rsidRDefault="0069026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90269" w:rsidRDefault="009F64CC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7.  ПРОЧИЕ УСЛОВИЯ</w:t>
      </w:r>
    </w:p>
    <w:p w:rsidR="00690269" w:rsidRDefault="00690269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</w:rPr>
      </w:pPr>
    </w:p>
    <w:p w:rsidR="00690269" w:rsidRDefault="009F64CC">
      <w:pPr>
        <w:pStyle w:val="ae"/>
        <w:widowControl/>
        <w:numPr>
          <w:ilvl w:val="1"/>
          <w:numId w:val="4"/>
        </w:numPr>
        <w:spacing w:after="0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вопросам, не предусмотренным настоящим Контрактом, Стороны руководствуются де</w:t>
      </w:r>
      <w:r>
        <w:rPr>
          <w:rFonts w:ascii="Times New Roman" w:hAnsi="Times New Roman"/>
          <w:sz w:val="24"/>
        </w:rPr>
        <w:t>йствующим законодательством Российской Федерации.</w:t>
      </w:r>
    </w:p>
    <w:p w:rsidR="00690269" w:rsidRDefault="009F64CC">
      <w:pPr>
        <w:pStyle w:val="ae"/>
        <w:widowControl/>
        <w:numPr>
          <w:ilvl w:val="1"/>
          <w:numId w:val="4"/>
        </w:numPr>
        <w:spacing w:after="0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Все споры и разногласия, которые могут возникать при исполнении настоящего Контракта, Стороны урегулируют путем переговоров.</w:t>
      </w:r>
    </w:p>
    <w:p w:rsidR="00690269" w:rsidRDefault="009F64CC">
      <w:pPr>
        <w:pStyle w:val="ae"/>
        <w:widowControl/>
        <w:numPr>
          <w:ilvl w:val="1"/>
          <w:numId w:val="4"/>
        </w:numPr>
        <w:spacing w:after="0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Все неурегулированные споры, касающиеся исполнения данного Контракта, подлежат ра</w:t>
      </w:r>
      <w:r>
        <w:rPr>
          <w:rFonts w:ascii="Times New Roman" w:hAnsi="Times New Roman"/>
          <w:sz w:val="24"/>
        </w:rPr>
        <w:t>ссмотрению в Арбитражном суде Санкт-Петербурга и Ленинградской области.</w:t>
      </w:r>
    </w:p>
    <w:p w:rsidR="00690269" w:rsidRDefault="00690269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sz w:val="24"/>
        </w:rPr>
      </w:pPr>
    </w:p>
    <w:p w:rsidR="00690269" w:rsidRDefault="009F64CC">
      <w:pPr>
        <w:pStyle w:val="afa"/>
        <w:numPr>
          <w:ilvl w:val="0"/>
          <w:numId w:val="4"/>
        </w:numPr>
        <w:spacing w:after="0" w:line="240" w:lineRule="auto"/>
        <w:ind w:right="-1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ФОРС-МАЖОРНЫЕ ОБСТОЯТЕЛЬСТВА</w:t>
      </w:r>
    </w:p>
    <w:p w:rsidR="00690269" w:rsidRDefault="00690269">
      <w:pPr>
        <w:pStyle w:val="afa"/>
        <w:spacing w:after="0" w:line="240" w:lineRule="auto"/>
        <w:ind w:left="390" w:right="-1"/>
        <w:rPr>
          <w:rFonts w:ascii="Times New Roman" w:hAnsi="Times New Roman"/>
          <w:b/>
          <w:sz w:val="24"/>
        </w:rPr>
      </w:pPr>
    </w:p>
    <w:p w:rsidR="00690269" w:rsidRDefault="009F64CC">
      <w:pPr>
        <w:pStyle w:val="ae"/>
        <w:widowControl/>
        <w:spacing w:after="0"/>
        <w:ind w:left="-284" w:right="-1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8.1. В случае наступления обстоятельств непреодолимой силы (форс-мажор), как то: стихийные бедствия, военные действия, блокады, забастовки, пожары, а так</w:t>
      </w:r>
      <w:r>
        <w:rPr>
          <w:rFonts w:ascii="Times New Roman" w:hAnsi="Times New Roman"/>
          <w:sz w:val="24"/>
        </w:rPr>
        <w:t xml:space="preserve">же издания актов государственной власти и </w:t>
      </w:r>
      <w:proofErr w:type="gramStart"/>
      <w:r>
        <w:rPr>
          <w:rFonts w:ascii="Times New Roman" w:hAnsi="Times New Roman"/>
          <w:sz w:val="24"/>
        </w:rPr>
        <w:t>органов  местного</w:t>
      </w:r>
      <w:proofErr w:type="gramEnd"/>
      <w:r>
        <w:rPr>
          <w:rFonts w:ascii="Times New Roman" w:hAnsi="Times New Roman"/>
          <w:sz w:val="24"/>
        </w:rPr>
        <w:t xml:space="preserve"> самоуправления, повлекших за собой полное или частичное </w:t>
      </w:r>
      <w:r>
        <w:rPr>
          <w:rFonts w:ascii="Times New Roman" w:hAnsi="Times New Roman"/>
          <w:sz w:val="24"/>
        </w:rPr>
        <w:lastRenderedPageBreak/>
        <w:t>невыполнение обязательств по настоящему Контракту, Стороны освобождаются от выполнения обязательств на период действия этих обстоятельств. О</w:t>
      </w:r>
      <w:r>
        <w:rPr>
          <w:rFonts w:ascii="Times New Roman" w:hAnsi="Times New Roman"/>
          <w:sz w:val="24"/>
        </w:rPr>
        <w:t xml:space="preserve">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Контракта и документальным подтверждением.</w:t>
      </w:r>
    </w:p>
    <w:p w:rsidR="00690269" w:rsidRDefault="00690269">
      <w:pPr>
        <w:pStyle w:val="ae"/>
        <w:spacing w:after="0"/>
        <w:ind w:left="-284" w:right="-1" w:firstLine="284"/>
        <w:rPr>
          <w:rFonts w:ascii="Times New Roman" w:hAnsi="Times New Roman"/>
          <w:sz w:val="24"/>
        </w:rPr>
      </w:pPr>
    </w:p>
    <w:p w:rsidR="00690269" w:rsidRDefault="009F64CC">
      <w:pPr>
        <w:pStyle w:val="ae"/>
        <w:numPr>
          <w:ilvl w:val="0"/>
          <w:numId w:val="5"/>
        </w:numPr>
        <w:spacing w:after="0"/>
        <w:ind w:right="-1"/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Срок ДЕЙСТВИя Контракта</w:t>
      </w:r>
      <w:r>
        <w:rPr>
          <w:rFonts w:ascii="Times New Roman" w:hAnsi="Times New Roman"/>
          <w:b/>
          <w:caps/>
          <w:sz w:val="24"/>
        </w:rPr>
        <w:t xml:space="preserve"> и ОСНОВАНИЯ ДЛЯ его прекращениЯ</w:t>
      </w:r>
    </w:p>
    <w:p w:rsidR="00690269" w:rsidRDefault="00690269">
      <w:pPr>
        <w:pStyle w:val="ae"/>
        <w:spacing w:after="0"/>
        <w:ind w:left="360" w:right="-1"/>
        <w:rPr>
          <w:rFonts w:ascii="Times New Roman" w:hAnsi="Times New Roman"/>
          <w:b/>
          <w:caps/>
          <w:sz w:val="24"/>
        </w:rPr>
      </w:pPr>
    </w:p>
    <w:p w:rsidR="00690269" w:rsidRDefault="009F64CC">
      <w:pPr>
        <w:pStyle w:val="ae"/>
        <w:widowControl/>
        <w:numPr>
          <w:ilvl w:val="1"/>
          <w:numId w:val="5"/>
        </w:numPr>
        <w:spacing w:after="0"/>
        <w:ind w:left="-284" w:right="-1" w:firstLine="56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Настоящий Контракт вступает в силу с момента его подписания Сторонами, и действует до 31 декабря 2024 года, а в части взаиморасчётов – до полного исполнения обязательств Расторжение Контракта</w:t>
      </w:r>
      <w:r>
        <w:rPr>
          <w:rFonts w:ascii="Times New Roman" w:hAnsi="Times New Roman"/>
          <w:sz w:val="24"/>
        </w:rPr>
        <w:t xml:space="preserve"> допускается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законодательством.</w:t>
      </w:r>
    </w:p>
    <w:p w:rsidR="00690269" w:rsidRDefault="009F64CC">
      <w:pPr>
        <w:pStyle w:val="ae"/>
        <w:widowControl/>
        <w:numPr>
          <w:ilvl w:val="1"/>
          <w:numId w:val="5"/>
        </w:numPr>
        <w:spacing w:after="0"/>
        <w:ind w:left="-284" w:right="-1" w:firstLine="56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Заказчик вправе в одностороннем порядке отказаться от исполнения Контракта в со</w:t>
      </w:r>
      <w:r>
        <w:rPr>
          <w:rFonts w:ascii="Times New Roman" w:hAnsi="Times New Roman"/>
          <w:sz w:val="24"/>
        </w:rPr>
        <w:t>ответствии с ч.2 ст.407 ГК РФ, ст.523 ГК РФ и потребовать возмещения причиненных убытков в случае следующих существенных нарушений Поставщиком условий настоящего Контракта:</w:t>
      </w:r>
    </w:p>
    <w:p w:rsidR="00690269" w:rsidRDefault="009F64CC">
      <w:pPr>
        <w:pStyle w:val="ae"/>
        <w:widowControl/>
        <w:numPr>
          <w:ilvl w:val="2"/>
          <w:numId w:val="5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1"/>
          <w:sz w:val="24"/>
        </w:rPr>
        <w:t>Поставщик поставил товар ненадлежащего качества с недостатками, которые не могут бы</w:t>
      </w:r>
      <w:r>
        <w:rPr>
          <w:rFonts w:ascii="Times New Roman" w:hAnsi="Times New Roman"/>
          <w:spacing w:val="-1"/>
          <w:sz w:val="24"/>
        </w:rPr>
        <w:t>ть устранены в приемлемый для Заказчика срок.</w:t>
      </w:r>
    </w:p>
    <w:p w:rsidR="00690269" w:rsidRDefault="009F64CC">
      <w:pPr>
        <w:pStyle w:val="ae"/>
        <w:widowControl/>
        <w:numPr>
          <w:ilvl w:val="2"/>
          <w:numId w:val="5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Задержка в сроках поставки Товара, предусмотренных условиями настоящего Контракта, составляет более 5-ти календарных дней.</w:t>
      </w:r>
    </w:p>
    <w:p w:rsidR="00690269" w:rsidRDefault="009F64CC">
      <w:pPr>
        <w:pStyle w:val="ae"/>
        <w:widowControl/>
        <w:numPr>
          <w:ilvl w:val="2"/>
          <w:numId w:val="5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Отсутствие финансирования не по вине заказчика. </w:t>
      </w:r>
    </w:p>
    <w:p w:rsidR="00690269" w:rsidRDefault="009F64CC">
      <w:pPr>
        <w:pStyle w:val="afa"/>
        <w:numPr>
          <w:ilvl w:val="1"/>
          <w:numId w:val="5"/>
        </w:numPr>
        <w:spacing w:after="0" w:line="240" w:lineRule="auto"/>
        <w:ind w:left="-284" w:right="-1" w:firstLine="56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Решение заказчика об одностороннем отк</w:t>
      </w:r>
      <w:r>
        <w:rPr>
          <w:rFonts w:ascii="Times New Roman" w:hAnsi="Times New Roman"/>
          <w:sz w:val="24"/>
        </w:rPr>
        <w:t>азе от исполнения Контракта не позднее чем в течении трех дней с даты принятия указанного решения 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</w:t>
      </w:r>
      <w:r>
        <w:rPr>
          <w:rFonts w:ascii="Times New Roman" w:hAnsi="Times New Roman"/>
          <w:sz w:val="24"/>
        </w:rPr>
        <w:t>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</w:t>
      </w:r>
      <w:r>
        <w:rPr>
          <w:rFonts w:ascii="Times New Roman" w:hAnsi="Times New Roman"/>
          <w:sz w:val="24"/>
        </w:rPr>
        <w:t xml:space="preserve">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Настоящий Контракт считается расторгнутым через десят</w:t>
      </w:r>
      <w:r>
        <w:rPr>
          <w:rFonts w:ascii="Times New Roman" w:hAnsi="Times New Roman"/>
          <w:sz w:val="24"/>
        </w:rPr>
        <w:t>ь календарных дней с даты надлежащего уведомления Поставщика об одностороннем отказе от исполнения Контракта.</w:t>
      </w:r>
    </w:p>
    <w:p w:rsidR="00690269" w:rsidRDefault="009F64CC">
      <w:pPr>
        <w:pStyle w:val="afa"/>
        <w:numPr>
          <w:ilvl w:val="1"/>
          <w:numId w:val="5"/>
        </w:numPr>
        <w:spacing w:after="0" w:line="240" w:lineRule="auto"/>
        <w:ind w:left="-284" w:right="-1" w:firstLine="56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невозможности получения указанных подтверждения либо информации датой такого надлежащего уведомления признается дата по истечении тридцати дне</w:t>
      </w:r>
      <w:r>
        <w:rPr>
          <w:rFonts w:ascii="Times New Roman" w:hAnsi="Times New Roman"/>
          <w:sz w:val="24"/>
        </w:rPr>
        <w:t>й с даты размещения решения заказчика об одностороннем отказе от исполнения Контракта в единой информационной системе.</w:t>
      </w:r>
    </w:p>
    <w:p w:rsidR="00690269" w:rsidRDefault="009F64CC">
      <w:pPr>
        <w:spacing w:after="0" w:line="240" w:lineRule="auto"/>
        <w:ind w:left="-284" w:right="-1" w:firstLine="426"/>
        <w:jc w:val="both"/>
        <w:rPr>
          <w:rFonts w:ascii="Times New Roman" w:hAnsi="Times New Roman"/>
          <w:i/>
          <w:sz w:val="24"/>
          <w:shd w:val="clear" w:color="auto" w:fill="F0F0F0"/>
        </w:rPr>
      </w:pPr>
      <w:r>
        <w:rPr>
          <w:rFonts w:ascii="Times New Roman" w:hAnsi="Times New Roman"/>
          <w:sz w:val="24"/>
        </w:rPr>
        <w:t xml:space="preserve">9.5. Поставщик вправе принять решение об одностороннем отказе от исполнения Контракта по основаниям, предусмотренным </w:t>
      </w:r>
      <w:hyperlink r:id="rId6" w:history="1">
        <w:r>
          <w:rPr>
            <w:rFonts w:ascii="Times New Roman" w:hAnsi="Times New Roman"/>
            <w:sz w:val="24"/>
          </w:rPr>
          <w:t>Гражданским кодексом</w:t>
        </w:r>
      </w:hyperlink>
      <w:r>
        <w:rPr>
          <w:rFonts w:ascii="Times New Roman" w:hAnsi="Times New Roman"/>
          <w:sz w:val="24"/>
        </w:rPr>
        <w:t xml:space="preserve"> Российской Федерации.</w:t>
      </w:r>
    </w:p>
    <w:p w:rsidR="00690269" w:rsidRDefault="009F64CC">
      <w:pPr>
        <w:spacing w:after="0" w:line="240" w:lineRule="auto"/>
        <w:ind w:left="-284" w:right="-1"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9.5.1.Решение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</w:t>
      </w:r>
      <w:r>
        <w:rPr>
          <w:rFonts w:ascii="Times New Roman" w:hAnsi="Times New Roman"/>
          <w:sz w:val="24"/>
        </w:rPr>
        <w:t>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</w:t>
      </w:r>
      <w:r>
        <w:rPr>
          <w:rFonts w:ascii="Times New Roman" w:hAnsi="Times New Roman"/>
          <w:sz w:val="24"/>
        </w:rPr>
        <w:t>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Контракта. Датой такого надлежащего уведомления при</w:t>
      </w:r>
      <w:r>
        <w:rPr>
          <w:rFonts w:ascii="Times New Roman" w:hAnsi="Times New Roman"/>
          <w:sz w:val="24"/>
        </w:rPr>
        <w:t>знается дата получения поставщиком подтверждения о вручении заказчику указанного уведомления.</w:t>
      </w:r>
    </w:p>
    <w:p w:rsidR="00690269" w:rsidRDefault="009F64CC">
      <w:pPr>
        <w:spacing w:after="0" w:line="240" w:lineRule="auto"/>
        <w:ind w:left="-284" w:right="-1" w:firstLine="426"/>
        <w:jc w:val="both"/>
        <w:rPr>
          <w:rFonts w:ascii="Times New Roman" w:hAnsi="Times New Roman"/>
          <w:sz w:val="24"/>
        </w:rPr>
      </w:pPr>
      <w:bookmarkStart w:id="16" w:name="sub_9521"/>
      <w:r>
        <w:rPr>
          <w:rFonts w:ascii="Times New Roman" w:hAnsi="Times New Roman"/>
          <w:sz w:val="24"/>
        </w:rPr>
        <w:t>9.5.2.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</w:t>
      </w:r>
      <w:r>
        <w:rPr>
          <w:rFonts w:ascii="Times New Roman" w:hAnsi="Times New Roman"/>
          <w:sz w:val="24"/>
        </w:rPr>
        <w:t xml:space="preserve">ведомления </w:t>
      </w:r>
      <w:proofErr w:type="gramStart"/>
      <w:r>
        <w:rPr>
          <w:rFonts w:ascii="Times New Roman" w:hAnsi="Times New Roman"/>
          <w:sz w:val="24"/>
        </w:rPr>
        <w:t>поставщиком  заказчика</w:t>
      </w:r>
      <w:proofErr w:type="gramEnd"/>
      <w:r>
        <w:rPr>
          <w:rFonts w:ascii="Times New Roman" w:hAnsi="Times New Roman"/>
          <w:sz w:val="24"/>
        </w:rPr>
        <w:t xml:space="preserve"> об одностороннем отказе от исполнения Контракта.</w:t>
      </w:r>
    </w:p>
    <w:p w:rsidR="00690269" w:rsidRDefault="009F64CC">
      <w:pPr>
        <w:spacing w:after="0" w:line="240" w:lineRule="auto"/>
        <w:ind w:left="-284" w:right="-1" w:firstLine="426"/>
        <w:jc w:val="both"/>
        <w:rPr>
          <w:rFonts w:ascii="Times New Roman" w:hAnsi="Times New Roman"/>
          <w:sz w:val="24"/>
        </w:rPr>
      </w:pPr>
      <w:bookmarkStart w:id="17" w:name="sub_9523"/>
      <w:bookmarkEnd w:id="16"/>
      <w:r>
        <w:rPr>
          <w:rFonts w:ascii="Times New Roman" w:hAnsi="Times New Roman"/>
          <w:sz w:val="24"/>
        </w:rPr>
        <w:t>9.5.3. При расторжении Контракта в связи с односторонним отказом стороны Контракта от исполнения Контракта другая сторона Контракт</w:t>
      </w:r>
      <w:r>
        <w:rPr>
          <w:rFonts w:ascii="Times New Roman" w:hAnsi="Times New Roman"/>
          <w:sz w:val="24"/>
        </w:rPr>
        <w:t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690269" w:rsidRDefault="009F64CC">
      <w:pPr>
        <w:spacing w:after="0" w:line="240" w:lineRule="auto"/>
        <w:ind w:left="-284" w:right="-1"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9.6. </w:t>
      </w:r>
      <w:r>
        <w:rPr>
          <w:rFonts w:ascii="Times New Roman" w:hAnsi="Times New Roman"/>
          <w:sz w:val="24"/>
          <w:highlight w:val="white"/>
        </w:rPr>
        <w:t>По соглашению Сторон могут быть изменен</w:t>
      </w:r>
      <w:r>
        <w:rPr>
          <w:rFonts w:ascii="Times New Roman" w:hAnsi="Times New Roman"/>
          <w:sz w:val="24"/>
          <w:highlight w:val="white"/>
        </w:rPr>
        <w:t>ы размер и (или) сроки оплаты и (или) объем 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</w:t>
      </w:r>
      <w:r>
        <w:rPr>
          <w:rFonts w:ascii="Times New Roman" w:hAnsi="Times New Roman"/>
          <w:sz w:val="24"/>
          <w:highlight w:val="white"/>
        </w:rPr>
        <w:t xml:space="preserve"> предоставление субсидии.</w:t>
      </w:r>
      <w:bookmarkEnd w:id="17"/>
    </w:p>
    <w:p w:rsidR="00690269" w:rsidRDefault="00690269">
      <w:pPr>
        <w:pStyle w:val="ae"/>
        <w:spacing w:after="0"/>
        <w:ind w:left="0"/>
        <w:rPr>
          <w:rFonts w:ascii="Times New Roman" w:hAnsi="Times New Roman"/>
          <w:sz w:val="24"/>
        </w:rPr>
      </w:pPr>
    </w:p>
    <w:p w:rsidR="00690269" w:rsidRDefault="009F64CC">
      <w:pPr>
        <w:pStyle w:val="ae"/>
        <w:numPr>
          <w:ilvl w:val="0"/>
          <w:numId w:val="6"/>
        </w:numPr>
        <w:spacing w:after="0"/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ЗАКЛЮЧИТЕЛЬНЫЕ ПОЛОЖЕНИЯ</w:t>
      </w:r>
    </w:p>
    <w:p w:rsidR="00690269" w:rsidRDefault="00690269">
      <w:pPr>
        <w:pStyle w:val="ae"/>
        <w:spacing w:after="0"/>
        <w:ind w:left="480"/>
        <w:rPr>
          <w:rFonts w:ascii="Times New Roman" w:hAnsi="Times New Roman"/>
          <w:b/>
          <w:caps/>
          <w:sz w:val="24"/>
        </w:rPr>
      </w:pPr>
    </w:p>
    <w:p w:rsidR="00690269" w:rsidRDefault="009F64CC">
      <w:pPr>
        <w:pStyle w:val="ae"/>
        <w:widowControl/>
        <w:numPr>
          <w:ilvl w:val="1"/>
          <w:numId w:val="6"/>
        </w:numPr>
        <w:spacing w:after="0"/>
        <w:ind w:left="-284"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</w:t>
      </w:r>
      <w:r>
        <w:rPr>
          <w:rFonts w:ascii="Times New Roman" w:hAnsi="Times New Roman"/>
          <w:sz w:val="24"/>
        </w:rPr>
        <w:t>стоящего Контракта,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:rsidR="00690269" w:rsidRDefault="009F64CC">
      <w:pPr>
        <w:pStyle w:val="ae"/>
        <w:widowControl/>
        <w:numPr>
          <w:ilvl w:val="1"/>
          <w:numId w:val="6"/>
        </w:numPr>
        <w:spacing w:after="0"/>
        <w:ind w:left="-284"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Документы, являющиеся неотъемлемой частью настоящего Контракта, подписываются обеими сторонами и</w:t>
      </w:r>
      <w:r>
        <w:rPr>
          <w:rFonts w:ascii="Times New Roman" w:hAnsi="Times New Roman"/>
          <w:sz w:val="24"/>
        </w:rPr>
        <w:t xml:space="preserve"> скрепляются печатями.</w:t>
      </w:r>
    </w:p>
    <w:p w:rsidR="00690269" w:rsidRDefault="009F64CC">
      <w:pPr>
        <w:pStyle w:val="ae"/>
        <w:widowControl/>
        <w:numPr>
          <w:ilvl w:val="1"/>
          <w:numId w:val="6"/>
        </w:numPr>
        <w:spacing w:after="0"/>
        <w:ind w:left="-284"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Любые изменения к Контракту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690269" w:rsidRDefault="009F64CC">
      <w:pPr>
        <w:pStyle w:val="ae"/>
        <w:widowControl/>
        <w:numPr>
          <w:ilvl w:val="1"/>
          <w:numId w:val="6"/>
        </w:numPr>
        <w:spacing w:after="0"/>
        <w:ind w:left="-284"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Документы, переданные по телексу или телефаксу, подписанные уполномоченными пред</w:t>
      </w:r>
      <w:r>
        <w:rPr>
          <w:rFonts w:ascii="Times New Roman" w:hAnsi="Times New Roman"/>
          <w:sz w:val="24"/>
        </w:rPr>
        <w:t>ставителями Сторон, по настоящему Контракту имеют юридическую силу.</w:t>
      </w:r>
    </w:p>
    <w:p w:rsidR="00690269" w:rsidRDefault="009F64CC">
      <w:pPr>
        <w:pStyle w:val="ae"/>
        <w:widowControl/>
        <w:numPr>
          <w:ilvl w:val="1"/>
          <w:numId w:val="6"/>
        </w:numPr>
        <w:spacing w:after="0"/>
        <w:ind w:left="-284"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Приложения к настоящему Контракту:</w:t>
      </w:r>
    </w:p>
    <w:p w:rsidR="00690269" w:rsidRDefault="009F64CC">
      <w:pPr>
        <w:pStyle w:val="ae"/>
        <w:spacing w:after="0"/>
        <w:ind w:left="-284" w:firstLine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№1 – Спецификация товара</w:t>
      </w:r>
    </w:p>
    <w:p w:rsidR="00690269" w:rsidRDefault="00690269">
      <w:pPr>
        <w:pStyle w:val="ae"/>
        <w:spacing w:after="0"/>
        <w:ind w:left="0"/>
        <w:rPr>
          <w:rFonts w:ascii="Times New Roman" w:hAnsi="Times New Roman"/>
          <w:sz w:val="24"/>
        </w:rPr>
      </w:pPr>
    </w:p>
    <w:p w:rsidR="00690269" w:rsidRDefault="009F64CC">
      <w:pPr>
        <w:pStyle w:val="ab"/>
        <w:numPr>
          <w:ilvl w:val="0"/>
          <w:numId w:val="6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ЮРИДИЧЕСКИЕ АДРЕСА И БАНКОВСКИЕ РЕКВИЗИТЫ СТОРОН</w:t>
      </w:r>
    </w:p>
    <w:p w:rsidR="00690269" w:rsidRDefault="00690269">
      <w:pPr>
        <w:pStyle w:val="ab"/>
        <w:ind w:left="480"/>
        <w:rPr>
          <w:rFonts w:ascii="Times New Roman" w:hAnsi="Times New Roman"/>
          <w:b/>
          <w:sz w:val="24"/>
        </w:rPr>
      </w:pPr>
    </w:p>
    <w:tbl>
      <w:tblPr>
        <w:tblStyle w:val="aff0"/>
        <w:tblW w:w="0" w:type="auto"/>
        <w:tblBorders>
          <w:top w:val="nil"/>
          <w:left w:val="nil"/>
          <w:bottom w:val="nil"/>
          <w:right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90269">
        <w:trPr>
          <w:trHeight w:val="6289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690269" w:rsidRDefault="009F64CC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ЗАКАЗЧИК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«Государственное бюджетное учреждение дополнительного обр</w:t>
            </w:r>
            <w:r>
              <w:rPr>
                <w:rFonts w:ascii="Times New Roman" w:hAnsi="Times New Roman"/>
                <w:sz w:val="24"/>
              </w:rPr>
              <w:t xml:space="preserve">азования Дворец детского творчества Петроградского района Санкт-Петербурга» 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Юр. адрес: 197101 СПб, Каменноостровский пр., д. 36/73, литер А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Банковские реквизиты: 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Получатель: Комитет финансов Санкт-Петербурга 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ИНН 7813126186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КПП 781301001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р/с </w:t>
            </w:r>
            <w:r>
              <w:rPr>
                <w:rFonts w:ascii="Times New Roman" w:hAnsi="Times New Roman"/>
                <w:sz w:val="24"/>
              </w:rPr>
              <w:t>03224643400000007200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Банк получателя: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Северо-Западное ГУ Банка России//УФК по </w:t>
            </w:r>
            <w:proofErr w:type="spellStart"/>
            <w:r>
              <w:rPr>
                <w:rFonts w:ascii="Times New Roman" w:hAnsi="Times New Roman"/>
                <w:sz w:val="24"/>
              </w:rPr>
              <w:t>г.Санкт</w:t>
            </w:r>
            <w:proofErr w:type="spellEnd"/>
            <w:r>
              <w:rPr>
                <w:rFonts w:ascii="Times New Roman" w:hAnsi="Times New Roman"/>
                <w:sz w:val="24"/>
              </w:rPr>
              <w:t>-Петербургу, г. Санкт-Петербург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р/с 40102810945370000005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БИК 014030106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л/с 0621030 </w:t>
            </w:r>
          </w:p>
          <w:p w:rsidR="00690269" w:rsidRDefault="00690269">
            <w:pPr>
              <w:rPr>
                <w:rFonts w:ascii="Times New Roman" w:hAnsi="Times New Roman"/>
                <w:sz w:val="24"/>
              </w:rPr>
            </w:pPr>
          </w:p>
          <w:p w:rsidR="00690269" w:rsidRDefault="00690269">
            <w:pPr>
              <w:rPr>
                <w:rFonts w:ascii="Times New Roman" w:hAnsi="Times New Roman"/>
                <w:sz w:val="24"/>
              </w:rPr>
            </w:pP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Директор ДДТ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Петроградского района</w:t>
            </w:r>
          </w:p>
          <w:p w:rsidR="00690269" w:rsidRDefault="00690269">
            <w:pPr>
              <w:rPr>
                <w:rFonts w:ascii="Times New Roman" w:hAnsi="Times New Roman"/>
                <w:sz w:val="24"/>
              </w:rPr>
            </w:pPr>
          </w:p>
          <w:p w:rsidR="00690269" w:rsidRDefault="00690269">
            <w:pPr>
              <w:rPr>
                <w:rFonts w:ascii="Times New Roman" w:hAnsi="Times New Roman"/>
                <w:sz w:val="24"/>
              </w:rPr>
            </w:pP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__________________ /Семенцов А.Д./                                             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м.п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90269" w:rsidRDefault="009F64CC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ПОСТАВЩИ</w:t>
            </w:r>
            <w:r>
              <w:rPr>
                <w:rFonts w:ascii="Times New Roman" w:hAnsi="Times New Roman"/>
                <w:b/>
                <w:sz w:val="24"/>
              </w:rPr>
              <w:t>К</w:t>
            </w: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__________________/                  /</w:t>
            </w: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690269" w:rsidRDefault="009F64CC">
      <w:pPr>
        <w:spacing w:after="0" w:line="240" w:lineRule="auto"/>
        <w:jc w:val="right"/>
        <w:rPr>
          <w:rFonts w:ascii="Times New Roman" w:hAnsi="Times New Roman"/>
          <w:b/>
          <w:sz w:val="24"/>
        </w:rPr>
      </w:pPr>
      <w:r>
        <w:rPr>
          <w:rFonts w:ascii="Arial" w:hAnsi="Arial"/>
          <w:b/>
          <w:sz w:val="24"/>
        </w:rPr>
        <w:br w:type="page"/>
      </w:r>
      <w:r>
        <w:rPr>
          <w:rFonts w:ascii="Times New Roman" w:hAnsi="Times New Roman"/>
          <w:b/>
          <w:sz w:val="24"/>
        </w:rPr>
        <w:t xml:space="preserve">Приложение 1 </w:t>
      </w:r>
    </w:p>
    <w:p w:rsidR="00690269" w:rsidRDefault="009F64C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                                                                       к Контракту                     </w:t>
      </w:r>
      <w:proofErr w:type="gramStart"/>
      <w:r>
        <w:rPr>
          <w:rFonts w:ascii="Times New Roman" w:hAnsi="Times New Roman"/>
          <w:b/>
          <w:sz w:val="24"/>
        </w:rPr>
        <w:t>от  _</w:t>
      </w:r>
      <w:proofErr w:type="gramEnd"/>
      <w:r>
        <w:rPr>
          <w:rFonts w:ascii="Times New Roman" w:hAnsi="Times New Roman"/>
          <w:b/>
          <w:sz w:val="24"/>
        </w:rPr>
        <w:t>__________  20   г.</w:t>
      </w:r>
    </w:p>
    <w:p w:rsidR="00690269" w:rsidRDefault="00690269">
      <w:pPr>
        <w:jc w:val="center"/>
        <w:rPr>
          <w:rFonts w:ascii="Times New Roman" w:hAnsi="Times New Roman"/>
          <w:b/>
          <w:sz w:val="24"/>
        </w:rPr>
      </w:pPr>
    </w:p>
    <w:p w:rsidR="00690269" w:rsidRDefault="009F64CC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Спецификация товара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47"/>
        <w:gridCol w:w="3638"/>
        <w:gridCol w:w="992"/>
        <w:gridCol w:w="787"/>
        <w:gridCol w:w="1116"/>
        <w:gridCol w:w="1236"/>
      </w:tblGrid>
      <w:tr w:rsidR="00690269">
        <w:trPr>
          <w:trHeight w:val="25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Характеристики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11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Цена за шт., руб.</w:t>
            </w:r>
          </w:p>
        </w:tc>
        <w:tc>
          <w:tcPr>
            <w:tcW w:w="1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Сумма, руб.</w:t>
            </w:r>
          </w:p>
        </w:tc>
      </w:tr>
      <w:tr w:rsidR="00690269">
        <w:trPr>
          <w:trHeight w:val="25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269" w:rsidRDefault="009F64CC">
            <w:pPr>
              <w:spacing w:after="0" w:line="240" w:lineRule="auto"/>
              <w:ind w:left="-108" w:right="-135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ab/>
              <w:t>Костюм для девочки «Белорусский»  (10-11 лет)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36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    - платье из сорочечной ткани (</w:t>
            </w:r>
            <w:proofErr w:type="spellStart"/>
            <w:proofErr w:type="gramStart"/>
            <w:r>
              <w:rPr>
                <w:shd w:val="clear" w:color="auto" w:fill="FFFFFF"/>
              </w:rPr>
              <w:t>пов.плотность</w:t>
            </w:r>
            <w:proofErr w:type="spellEnd"/>
            <w:proofErr w:type="gramEnd"/>
            <w:r>
              <w:rPr>
                <w:shd w:val="clear" w:color="auto" w:fill="FFFFFF"/>
              </w:rPr>
              <w:t xml:space="preserve"> – 240гр/м2) белого цвета, отрезное по линии талии. Лиф полуприлегающего силуэта с вырезом горловины «лодочка». Отделка горловины - кружево белого цвета (шир.1,5-2,0см) в сборку 200%. Рукава </w:t>
            </w:r>
            <w:proofErr w:type="spellStart"/>
            <w:r>
              <w:rPr>
                <w:shd w:val="clear" w:color="auto" w:fill="FFFFFF"/>
              </w:rPr>
              <w:t>втачные</w:t>
            </w:r>
            <w:proofErr w:type="spellEnd"/>
            <w:r>
              <w:rPr>
                <w:shd w:val="clear" w:color="auto" w:fill="FFFFFF"/>
              </w:rPr>
              <w:t xml:space="preserve"> с густой сборкой </w:t>
            </w:r>
            <w:proofErr w:type="spellStart"/>
            <w:r>
              <w:rPr>
                <w:shd w:val="clear" w:color="auto" w:fill="FFFFFF"/>
              </w:rPr>
              <w:t>по-головке</w:t>
            </w:r>
            <w:proofErr w:type="spellEnd"/>
            <w:r>
              <w:rPr>
                <w:shd w:val="clear" w:color="auto" w:fill="FFFFFF"/>
              </w:rPr>
              <w:t xml:space="preserve">, длина рукавов ¾, над локтем притачана </w:t>
            </w:r>
            <w:proofErr w:type="spellStart"/>
            <w:r>
              <w:rPr>
                <w:shd w:val="clear" w:color="auto" w:fill="FFFFFF"/>
              </w:rPr>
              <w:t>кулиска</w:t>
            </w:r>
            <w:proofErr w:type="spellEnd"/>
            <w:r>
              <w:rPr>
                <w:shd w:val="clear" w:color="auto" w:fill="FFFFFF"/>
              </w:rPr>
              <w:t xml:space="preserve"> (шир.1,5см), в которую продернута эластичная тесьма-резинка (шир.1,0см). Низ рукавов отделан кружевом белого цвета (шир.1,5-2,0см) в сборку 200%. Верхняя часть рукавов отделана цветным </w:t>
            </w:r>
            <w:proofErr w:type="spellStart"/>
            <w:r>
              <w:rPr>
                <w:shd w:val="clear" w:color="auto" w:fill="FFFFFF"/>
              </w:rPr>
              <w:t>принтом</w:t>
            </w:r>
            <w:proofErr w:type="spellEnd"/>
            <w:r>
              <w:rPr>
                <w:shd w:val="clear" w:color="auto" w:fill="FFFFFF"/>
              </w:rPr>
              <w:t xml:space="preserve"> в виде роз или маков красного цвета (</w:t>
            </w:r>
            <w:proofErr w:type="spellStart"/>
            <w:r>
              <w:rPr>
                <w:shd w:val="clear" w:color="auto" w:fill="FFFFFF"/>
              </w:rPr>
              <w:t>диам</w:t>
            </w:r>
            <w:proofErr w:type="spellEnd"/>
            <w:r>
              <w:rPr>
                <w:shd w:val="clear" w:color="auto" w:fill="FFFFFF"/>
              </w:rPr>
              <w:t>.</w:t>
            </w:r>
          </w:p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36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6,0-8,0см); на каждом рукаве по 3-4шт. Юбка из сорочечной ткани (</w:t>
            </w:r>
            <w:proofErr w:type="spellStart"/>
            <w:proofErr w:type="gramStart"/>
            <w:r>
              <w:rPr>
                <w:shd w:val="clear" w:color="auto" w:fill="FFFFFF"/>
              </w:rPr>
              <w:t>пов.плотность</w:t>
            </w:r>
            <w:proofErr w:type="spellEnd"/>
            <w:proofErr w:type="gramEnd"/>
            <w:r>
              <w:rPr>
                <w:shd w:val="clear" w:color="auto" w:fill="FFFFFF"/>
              </w:rPr>
              <w:t xml:space="preserve"> – 240гр/м2) белого цвета, кроя солнце, длиной до колена. Отделка </w:t>
            </w:r>
            <w:proofErr w:type="spellStart"/>
            <w:proofErr w:type="gramStart"/>
            <w:r>
              <w:rPr>
                <w:shd w:val="clear" w:color="auto" w:fill="FFFFFF"/>
              </w:rPr>
              <w:t>по-низу</w:t>
            </w:r>
            <w:proofErr w:type="spellEnd"/>
            <w:proofErr w:type="gramEnd"/>
            <w:r>
              <w:rPr>
                <w:shd w:val="clear" w:color="auto" w:fill="FFFFFF"/>
              </w:rPr>
              <w:t xml:space="preserve"> юбки – притачная планка (шир.17,0-22,0см) из ткани атлас зеленого цвета. Отделка по всему полю юбки -  цветной </w:t>
            </w:r>
            <w:proofErr w:type="spellStart"/>
            <w:r>
              <w:rPr>
                <w:shd w:val="clear" w:color="auto" w:fill="FFFFFF"/>
              </w:rPr>
              <w:t>принт</w:t>
            </w:r>
            <w:proofErr w:type="spellEnd"/>
            <w:r>
              <w:rPr>
                <w:shd w:val="clear" w:color="auto" w:fill="FFFFFF"/>
              </w:rPr>
              <w:t xml:space="preserve"> в виде роз или маков красного цвета (диам.6,0-8,0см) – в виде расходящихся лучей от талии к низу юбки. Размер </w:t>
            </w:r>
            <w:proofErr w:type="spellStart"/>
            <w:r>
              <w:rPr>
                <w:shd w:val="clear" w:color="auto" w:fill="FFFFFF"/>
              </w:rPr>
              <w:t>принтов</w:t>
            </w:r>
            <w:proofErr w:type="spellEnd"/>
            <w:r>
              <w:rPr>
                <w:shd w:val="clear" w:color="auto" w:fill="FFFFFF"/>
              </w:rPr>
              <w:t xml:space="preserve"> увеличивается от талии к низу юбки (от меньшего к большему размеру). Застёжка платья по спинке с запахом 5-7см на пришивные металлические кнопки (диам.1,5-1,7см). </w:t>
            </w:r>
          </w:p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36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   - жилет приталенного силуэта из ткани </w:t>
            </w:r>
            <w:proofErr w:type="spellStart"/>
            <w:r>
              <w:rPr>
                <w:shd w:val="clear" w:color="auto" w:fill="FFFFFF"/>
              </w:rPr>
              <w:t>бридл</w:t>
            </w:r>
            <w:proofErr w:type="spellEnd"/>
            <w:r>
              <w:rPr>
                <w:shd w:val="clear" w:color="auto" w:fill="FFFFFF"/>
              </w:rPr>
              <w:t xml:space="preserve">-сатин красного цвета. Детали жилета продублированы тканым </w:t>
            </w:r>
            <w:proofErr w:type="spellStart"/>
            <w:r>
              <w:rPr>
                <w:shd w:val="clear" w:color="auto" w:fill="FFFFFF"/>
              </w:rPr>
              <w:t>дублерином</w:t>
            </w:r>
            <w:proofErr w:type="spellEnd"/>
            <w:r>
              <w:rPr>
                <w:shd w:val="clear" w:color="auto" w:fill="FFFFFF"/>
              </w:rPr>
              <w:t xml:space="preserve"> (плотн.85г/м2) с клеевым </w:t>
            </w:r>
            <w:proofErr w:type="gramStart"/>
            <w:r>
              <w:rPr>
                <w:shd w:val="clear" w:color="auto" w:fill="FFFFFF"/>
              </w:rPr>
              <w:t>напылением ,</w:t>
            </w:r>
            <w:proofErr w:type="gramEnd"/>
            <w:r>
              <w:rPr>
                <w:shd w:val="clear" w:color="auto" w:fill="FFFFFF"/>
              </w:rPr>
              <w:t xml:space="preserve"> и обработаны подкладочной тканью в цвет основной ткани. Застежка жилета по спинке на пришивные крючки-петли. Вырез горловины – каре с отделкой тесьмой (шир.1,5-2,0см) золотого цвета. Жилет отрезной </w:t>
            </w:r>
            <w:proofErr w:type="spellStart"/>
            <w:r>
              <w:rPr>
                <w:shd w:val="clear" w:color="auto" w:fill="FFFFFF"/>
              </w:rPr>
              <w:t>по-талии</w:t>
            </w:r>
            <w:proofErr w:type="spellEnd"/>
            <w:r>
              <w:rPr>
                <w:shd w:val="clear" w:color="auto" w:fill="FFFFFF"/>
              </w:rPr>
              <w:t xml:space="preserve"> с баской: декоративные элементы в виде лепестков из ткани </w:t>
            </w:r>
            <w:proofErr w:type="spellStart"/>
            <w:r>
              <w:rPr>
                <w:shd w:val="clear" w:color="auto" w:fill="FFFFFF"/>
              </w:rPr>
              <w:t>бридл</w:t>
            </w:r>
            <w:proofErr w:type="spellEnd"/>
            <w:r>
              <w:rPr>
                <w:shd w:val="clear" w:color="auto" w:fill="FFFFFF"/>
              </w:rPr>
              <w:t xml:space="preserve">-сатин красного цвета. Каждый лепесток окантован косой бейкой (золотой цвет с </w:t>
            </w:r>
            <w:proofErr w:type="spellStart"/>
            <w:r>
              <w:rPr>
                <w:shd w:val="clear" w:color="auto" w:fill="FFFFFF"/>
              </w:rPr>
              <w:t>метанитом</w:t>
            </w:r>
            <w:proofErr w:type="spellEnd"/>
            <w:r>
              <w:rPr>
                <w:shd w:val="clear" w:color="auto" w:fill="FFFFFF"/>
              </w:rPr>
              <w:t xml:space="preserve">). Лепестки двойные и продублированы тканым </w:t>
            </w:r>
            <w:proofErr w:type="spellStart"/>
            <w:r>
              <w:rPr>
                <w:shd w:val="clear" w:color="auto" w:fill="FFFFFF"/>
              </w:rPr>
              <w:t>дублерином</w:t>
            </w:r>
            <w:proofErr w:type="spellEnd"/>
            <w:r>
              <w:rPr>
                <w:shd w:val="clear" w:color="auto" w:fill="FFFFFF"/>
              </w:rPr>
              <w:t xml:space="preserve"> (плотн.85г/м2) с клеевым напылением, в количестве 18-20шт. </w:t>
            </w:r>
          </w:p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720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!Все</w:t>
            </w:r>
            <w:proofErr w:type="gramEnd"/>
            <w:r>
              <w:rPr>
                <w:shd w:val="clear" w:color="auto" w:fill="FFFFFF"/>
              </w:rPr>
              <w:t xml:space="preserve"> костюмы изготавливаются с учетом установочного образца с выездом на территорию Заказчика!</w:t>
            </w:r>
          </w:p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720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!Все</w:t>
            </w:r>
            <w:proofErr w:type="gramEnd"/>
            <w:r>
              <w:rPr>
                <w:shd w:val="clear" w:color="auto" w:fill="FFFFFF"/>
              </w:rPr>
              <w:t xml:space="preserve"> ткани для изготовления и отделки костюмов согласовываются с Заказчиком!</w:t>
            </w:r>
          </w:p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720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!Эскизы</w:t>
            </w:r>
            <w:proofErr w:type="gramEnd"/>
            <w:r>
              <w:rPr>
                <w:shd w:val="clear" w:color="auto" w:fill="FFFFFF"/>
              </w:rPr>
              <w:t xml:space="preserve"> костюмов согласовываются с Заказчиком!</w:t>
            </w:r>
          </w:p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72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! Изделия изготавливаются согласно ГОСТам.</w:t>
            </w:r>
          </w:p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720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!Количество</w:t>
            </w:r>
            <w:proofErr w:type="gramEnd"/>
            <w:r>
              <w:rPr>
                <w:shd w:val="clear" w:color="auto" w:fill="FFFFFF"/>
              </w:rPr>
              <w:t xml:space="preserve"> необходимых примерок устанавливается, после утверждения установочного образца, и согласовывается с Заказчиком.</w:t>
            </w:r>
          </w:p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720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!Примерки</w:t>
            </w:r>
            <w:proofErr w:type="gramEnd"/>
            <w:r>
              <w:rPr>
                <w:shd w:val="clear" w:color="auto" w:fill="FFFFFF"/>
              </w:rPr>
              <w:t xml:space="preserve"> производятся на территории Заказчика.</w:t>
            </w:r>
          </w:p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720"/>
              <w:rPr>
                <w:shd w:val="clear" w:color="auto" w:fill="FFFFFF"/>
              </w:rPr>
            </w:pPr>
          </w:p>
          <w:p w:rsidR="000F0C63" w:rsidRDefault="000F0C63" w:rsidP="000F0C63">
            <w:pPr>
              <w:widowControl w:val="0"/>
              <w:autoSpaceDE w:val="0"/>
              <w:autoSpaceDN w:val="0"/>
              <w:adjustRightInd w:val="0"/>
              <w:ind w:left="720"/>
              <w:rPr>
                <w:b/>
                <w:color w:val="auto"/>
              </w:rPr>
            </w:pPr>
          </w:p>
          <w:p w:rsidR="00690269" w:rsidRDefault="009F64CC">
            <w:pPr>
              <w:widowControl w:val="0"/>
              <w:spacing w:after="0" w:line="240" w:lineRule="auto"/>
              <w:ind w:left="360"/>
              <w:rPr>
                <w:rFonts w:ascii="Times New Roman" w:hAnsi="Times New Roman"/>
                <w:sz w:val="20"/>
                <w:highlight w:val="white"/>
              </w:rPr>
            </w:pPr>
            <w:r>
              <w:rPr>
                <w:rFonts w:ascii="Times New Roman" w:hAnsi="Times New Roman"/>
                <w:sz w:val="20"/>
                <w:highlight w:val="whit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690269"/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690269"/>
        </w:tc>
      </w:tr>
      <w:tr w:rsidR="00690269">
        <w:trPr>
          <w:trHeight w:val="255"/>
          <w:jc w:val="center"/>
        </w:trPr>
        <w:tc>
          <w:tcPr>
            <w:tcW w:w="8642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269" w:rsidRDefault="009F64CC">
            <w:pPr>
              <w:pStyle w:val="a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269" w:rsidRDefault="00690269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</w:tr>
      <w:tr w:rsidR="00690269">
        <w:trPr>
          <w:trHeight w:val="255"/>
          <w:jc w:val="center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0269" w:rsidRDefault="00690269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0269" w:rsidRDefault="00690269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690269" w:rsidRDefault="00690269">
            <w:pPr>
              <w:pStyle w:val="ab"/>
              <w:rPr>
                <w:rFonts w:ascii="Times New Roman" w:hAnsi="Times New Roman"/>
              </w:rPr>
            </w:pPr>
          </w:p>
          <w:p w:rsidR="00690269" w:rsidRDefault="00690269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0269" w:rsidRDefault="00690269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0269" w:rsidRDefault="00690269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0269" w:rsidRDefault="00690269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0269" w:rsidRDefault="00690269">
            <w:pPr>
              <w:pStyle w:val="ab"/>
              <w:rPr>
                <w:rFonts w:ascii="Times New Roman" w:hAnsi="Times New Roman"/>
              </w:rPr>
            </w:pPr>
          </w:p>
        </w:tc>
      </w:tr>
    </w:tbl>
    <w:p w:rsidR="00690269" w:rsidRDefault="009F64CC">
      <w:pPr>
        <w:pStyle w:val="a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Страна происхождения всего поставляемого товара - Российская Федерация.</w:t>
      </w:r>
    </w:p>
    <w:p w:rsidR="00690269" w:rsidRDefault="009F64CC">
      <w:pPr>
        <w:pStyle w:val="a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Все костюмы изготавливаются с учетом установочного образца с выездом на территорию Заказчика.</w:t>
      </w:r>
    </w:p>
    <w:p w:rsidR="00690269" w:rsidRDefault="009F64CC">
      <w:pPr>
        <w:pStyle w:val="a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Все </w:t>
      </w:r>
      <w:r>
        <w:rPr>
          <w:rFonts w:ascii="Times New Roman" w:hAnsi="Times New Roman"/>
          <w:sz w:val="24"/>
        </w:rPr>
        <w:t>ткани для изготовления и отделки костюмов согласовываются с Заказчиком.</w:t>
      </w:r>
    </w:p>
    <w:p w:rsidR="00690269" w:rsidRDefault="009F64CC">
      <w:pPr>
        <w:pStyle w:val="a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Эскизы костюмов согласовываются с Заказчиком.</w:t>
      </w:r>
    </w:p>
    <w:p w:rsidR="00690269" w:rsidRDefault="009F64CC">
      <w:pPr>
        <w:pStyle w:val="a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Изделия изготавливаются согласно ГОСТам.</w:t>
      </w:r>
    </w:p>
    <w:p w:rsidR="00690269" w:rsidRDefault="009F64CC">
      <w:pPr>
        <w:pStyle w:val="a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Количество необходимых примерок устанавливается, после утверждения установочного образца, и согла</w:t>
      </w:r>
      <w:r>
        <w:rPr>
          <w:rFonts w:ascii="Times New Roman" w:hAnsi="Times New Roman"/>
          <w:sz w:val="24"/>
        </w:rPr>
        <w:t>совывается с Заказчиком.</w:t>
      </w:r>
    </w:p>
    <w:p w:rsidR="00690269" w:rsidRDefault="009F64CC">
      <w:pPr>
        <w:pStyle w:val="a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Примерки производятся на территории Заказчика.</w:t>
      </w:r>
    </w:p>
    <w:p w:rsidR="00690269" w:rsidRDefault="00690269">
      <w:pPr>
        <w:pStyle w:val="ab"/>
        <w:rPr>
          <w:rFonts w:ascii="Times New Roman" w:hAnsi="Times New Roman"/>
          <w:sz w:val="24"/>
        </w:rPr>
      </w:pPr>
    </w:p>
    <w:p w:rsidR="00690269" w:rsidRDefault="00690269">
      <w:pPr>
        <w:pStyle w:val="ab"/>
        <w:rPr>
          <w:rFonts w:ascii="Times New Roman" w:hAnsi="Times New Roman"/>
          <w:sz w:val="24"/>
        </w:rPr>
      </w:pPr>
    </w:p>
    <w:p w:rsidR="00690269" w:rsidRDefault="009F64CC">
      <w:pPr>
        <w:pStyle w:val="ab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>Общая стоимость настоящего Контракта составляет __________</w:t>
      </w:r>
      <w:proofErr w:type="gramStart"/>
      <w:r>
        <w:rPr>
          <w:rFonts w:ascii="Times New Roman" w:hAnsi="Times New Roman"/>
          <w:sz w:val="24"/>
        </w:rPr>
        <w:t>_(</w:t>
      </w:r>
      <w:proofErr w:type="gramEnd"/>
      <w:r>
        <w:rPr>
          <w:rFonts w:ascii="Times New Roman" w:hAnsi="Times New Roman"/>
          <w:sz w:val="24"/>
        </w:rPr>
        <w:t>_______рублей _____копеек), без НДС</w:t>
      </w:r>
      <w:r>
        <w:rPr>
          <w:rFonts w:ascii="Times New Roman" w:hAnsi="Times New Roman"/>
          <w:sz w:val="28"/>
        </w:rPr>
        <w:t>/в том числе НДС.</w:t>
      </w:r>
    </w:p>
    <w:p w:rsidR="00690269" w:rsidRDefault="00690269">
      <w:pPr>
        <w:pStyle w:val="ab"/>
        <w:rPr>
          <w:rFonts w:ascii="Times New Roman" w:hAnsi="Times New Roman"/>
          <w:sz w:val="24"/>
        </w:rPr>
      </w:pPr>
    </w:p>
    <w:p w:rsidR="00690269" w:rsidRDefault="00690269">
      <w:pPr>
        <w:pStyle w:val="ab"/>
        <w:rPr>
          <w:rFonts w:ascii="Times New Roman" w:hAnsi="Times New Roman"/>
          <w:sz w:val="24"/>
        </w:rPr>
      </w:pPr>
    </w:p>
    <w:tbl>
      <w:tblPr>
        <w:tblStyle w:val="aff0"/>
        <w:tblW w:w="0" w:type="auto"/>
        <w:tblBorders>
          <w:top w:val="nil"/>
          <w:left w:val="nil"/>
          <w:bottom w:val="nil"/>
          <w:right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865"/>
        <w:gridCol w:w="4866"/>
      </w:tblGrid>
      <w:tr w:rsidR="00690269">
        <w:trPr>
          <w:trHeight w:val="2286"/>
        </w:trPr>
        <w:tc>
          <w:tcPr>
            <w:tcW w:w="4865" w:type="dxa"/>
            <w:tcBorders>
              <w:top w:val="nil"/>
              <w:left w:val="nil"/>
              <w:bottom w:val="nil"/>
              <w:right w:val="nil"/>
            </w:tcBorders>
          </w:tcPr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Директор ДДТ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Петроградского района</w:t>
            </w:r>
          </w:p>
          <w:p w:rsidR="00690269" w:rsidRDefault="00690269">
            <w:pPr>
              <w:rPr>
                <w:rFonts w:ascii="Times New Roman" w:hAnsi="Times New Roman"/>
                <w:sz w:val="24"/>
              </w:rPr>
            </w:pPr>
          </w:p>
          <w:p w:rsidR="00690269" w:rsidRDefault="00690269">
            <w:pPr>
              <w:rPr>
                <w:rFonts w:ascii="Times New Roman" w:hAnsi="Times New Roman"/>
                <w:sz w:val="24"/>
              </w:rPr>
            </w:pP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__________________ /Семенцов </w:t>
            </w:r>
            <w:r>
              <w:rPr>
                <w:rFonts w:ascii="Times New Roman" w:hAnsi="Times New Roman"/>
                <w:sz w:val="24"/>
              </w:rPr>
              <w:t>А.Д./</w:t>
            </w:r>
          </w:p>
          <w:p w:rsidR="00690269" w:rsidRDefault="009F64CC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м.п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690269" w:rsidRDefault="006902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866" w:type="dxa"/>
            <w:tcBorders>
              <w:top w:val="nil"/>
              <w:left w:val="nil"/>
              <w:bottom w:val="nil"/>
              <w:right w:val="nil"/>
            </w:tcBorders>
          </w:tcPr>
          <w:p w:rsidR="00690269" w:rsidRDefault="00690269">
            <w:pPr>
              <w:rPr>
                <w:rFonts w:ascii="Times New Roman" w:hAnsi="Times New Roman"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sz w:val="24"/>
              </w:rPr>
            </w:pPr>
          </w:p>
          <w:p w:rsidR="009F64CC" w:rsidRDefault="009F64C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__________________/                  /</w:t>
            </w:r>
            <w:bookmarkStart w:id="18" w:name="_GoBack"/>
            <w:bookmarkEnd w:id="18"/>
          </w:p>
          <w:p w:rsidR="009F64CC" w:rsidRDefault="009F64CC">
            <w:pPr>
              <w:rPr>
                <w:rFonts w:ascii="Times New Roman" w:hAnsi="Times New Roman"/>
                <w:sz w:val="24"/>
              </w:rPr>
            </w:pPr>
          </w:p>
          <w:p w:rsidR="00690269" w:rsidRDefault="00690269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690269" w:rsidRDefault="00690269">
      <w:pPr>
        <w:pStyle w:val="ab"/>
        <w:rPr>
          <w:rFonts w:ascii="Arial" w:hAnsi="Arial"/>
          <w:b/>
          <w:sz w:val="24"/>
        </w:rPr>
      </w:pPr>
    </w:p>
    <w:sectPr w:rsidR="00690269">
      <w:pgSz w:w="11906" w:h="16838"/>
      <w:pgMar w:top="567" w:right="566" w:bottom="567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86EAB"/>
    <w:multiLevelType w:val="hybridMultilevel"/>
    <w:tmpl w:val="1DCA3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24A06"/>
    <w:multiLevelType w:val="multilevel"/>
    <w:tmpl w:val="2D3E2BD8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26DE44CC"/>
    <w:multiLevelType w:val="multilevel"/>
    <w:tmpl w:val="355C642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3AD8284C"/>
    <w:multiLevelType w:val="multilevel"/>
    <w:tmpl w:val="53C89884"/>
    <w:lvl w:ilvl="0">
      <w:start w:val="1"/>
      <w:numFmt w:val="decimal"/>
      <w:lvlText w:val="%1."/>
      <w:lvlJc w:val="left"/>
      <w:pPr>
        <w:tabs>
          <w:tab w:val="left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2160"/>
        </w:tabs>
        <w:ind w:left="2160" w:hanging="2160"/>
      </w:pPr>
    </w:lvl>
  </w:abstractNum>
  <w:abstractNum w:abstractNumId="4" w15:restartNumberingAfterBreak="0">
    <w:nsid w:val="3DFD5882"/>
    <w:multiLevelType w:val="multilevel"/>
    <w:tmpl w:val="8034D3DA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4A5F5A45"/>
    <w:multiLevelType w:val="multilevel"/>
    <w:tmpl w:val="CAE0A938"/>
    <w:lvl w:ilvl="0">
      <w:start w:val="2"/>
      <w:numFmt w:val="decimal"/>
      <w:lvlText w:val="%1."/>
      <w:lvlJc w:val="left"/>
      <w:pPr>
        <w:tabs>
          <w:tab w:val="left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2160"/>
        </w:tabs>
        <w:ind w:left="2160" w:hanging="2160"/>
      </w:pPr>
    </w:lvl>
  </w:abstractNum>
  <w:abstractNum w:abstractNumId="6" w15:restartNumberingAfterBreak="0">
    <w:nsid w:val="5E216262"/>
    <w:multiLevelType w:val="multilevel"/>
    <w:tmpl w:val="0419001F"/>
    <w:lvl w:ilvl="0">
      <w:start w:val="2"/>
      <w:numFmt w:val="decimal"/>
      <w:pStyle w:val="2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7" w15:restartNumberingAfterBreak="0">
    <w:nsid w:val="73C3614C"/>
    <w:multiLevelType w:val="multilevel"/>
    <w:tmpl w:val="C526C7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FBD380B"/>
    <w:multiLevelType w:val="multilevel"/>
    <w:tmpl w:val="9E3CDDAE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8"/>
  </w:num>
  <w:num w:numId="7">
    <w:abstractNumId w:val="7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269"/>
    <w:rsid w:val="000F0C63"/>
    <w:rsid w:val="00121936"/>
    <w:rsid w:val="0045153F"/>
    <w:rsid w:val="00690269"/>
    <w:rsid w:val="007D53FE"/>
    <w:rsid w:val="009F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64927"/>
  <w15:docId w15:val="{AACD83FC-A4A0-4121-A395-D70E449B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link w:val="1"/>
    <w:qFormat/>
    <w:rPr>
      <w:rFonts w:ascii="Calibri" w:hAnsi="Calibri"/>
    </w:rPr>
  </w:style>
  <w:style w:type="paragraph" w:styleId="10">
    <w:name w:val="heading 1"/>
    <w:basedOn w:val="a0"/>
    <w:next w:val="a0"/>
    <w:link w:val="11"/>
    <w:uiPriority w:val="9"/>
    <w:qFormat/>
    <w:pPr>
      <w:keepNext/>
      <w:keepLines/>
      <w:spacing w:before="240" w:after="0"/>
      <w:outlineLvl w:val="0"/>
    </w:pPr>
    <w:rPr>
      <w:rFonts w:asciiTheme="majorHAnsi" w:hAnsiTheme="majorHAnsi"/>
      <w:color w:val="365F91" w:themeColor="accent1" w:themeShade="BF"/>
      <w:sz w:val="32"/>
    </w:rPr>
  </w:style>
  <w:style w:type="paragraph" w:styleId="20">
    <w:name w:val="heading 2"/>
    <w:basedOn w:val="a0"/>
    <w:next w:val="a0"/>
    <w:link w:val="21"/>
    <w:uiPriority w:val="9"/>
    <w:qFormat/>
    <w:pPr>
      <w:keepNext/>
      <w:keepLines/>
      <w:spacing w:before="200" w:after="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basedOn w:val="a0"/>
    <w:next w:val="a0"/>
    <w:link w:val="30"/>
    <w:uiPriority w:val="9"/>
    <w:qFormat/>
    <w:pPr>
      <w:keepNext/>
      <w:spacing w:before="240" w:after="60"/>
      <w:outlineLvl w:val="2"/>
    </w:pPr>
    <w:rPr>
      <w:rFonts w:ascii="Cambria" w:hAnsi="Cambria"/>
      <w:b/>
      <w:sz w:val="26"/>
    </w:rPr>
  </w:style>
  <w:style w:type="paragraph" w:styleId="4">
    <w:name w:val="heading 4"/>
    <w:next w:val="a0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0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customStyle="1" w:styleId="a">
    <w:name w:val="Пункты"/>
    <w:basedOn w:val="20"/>
    <w:link w:val="a4"/>
    <w:pPr>
      <w:keepLines w:val="0"/>
      <w:numPr>
        <w:ilvl w:val="1"/>
        <w:numId w:val="7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hAnsi="Times New Roman"/>
      <w:b w:val="0"/>
      <w:color w:val="000000"/>
      <w:sz w:val="24"/>
    </w:rPr>
  </w:style>
  <w:style w:type="character" w:customStyle="1" w:styleId="a4">
    <w:name w:val="Пункты"/>
    <w:basedOn w:val="21"/>
    <w:link w:val="a"/>
    <w:rPr>
      <w:rFonts w:ascii="Times New Roman" w:hAnsi="Times New Roman"/>
      <w:b w:val="0"/>
      <w:color w:val="000000"/>
      <w:sz w:val="24"/>
    </w:rPr>
  </w:style>
  <w:style w:type="paragraph" w:styleId="22">
    <w:name w:val="toc 2"/>
    <w:next w:val="a0"/>
    <w:link w:val="23"/>
    <w:uiPriority w:val="39"/>
    <w:pPr>
      <w:ind w:left="200"/>
    </w:pPr>
    <w:rPr>
      <w:rFonts w:ascii="XO Thames" w:hAnsi="XO Thames"/>
      <w:sz w:val="28"/>
    </w:rPr>
  </w:style>
  <w:style w:type="character" w:customStyle="1" w:styleId="23">
    <w:name w:val="Оглавление 2 Знак"/>
    <w:link w:val="22"/>
    <w:rPr>
      <w:rFonts w:ascii="XO Thames" w:hAnsi="XO Thames"/>
      <w:sz w:val="28"/>
    </w:rPr>
  </w:style>
  <w:style w:type="paragraph" w:styleId="41">
    <w:name w:val="toc 4"/>
    <w:next w:val="a0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0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0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TableParagraph">
    <w:name w:val="Table Paragraph"/>
    <w:basedOn w:val="a0"/>
    <w:link w:val="TableParagraph0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Cambria" w:hAnsi="Cambria"/>
      <w:b/>
      <w:sz w:val="26"/>
    </w:rPr>
  </w:style>
  <w:style w:type="paragraph" w:customStyle="1" w:styleId="xl35">
    <w:name w:val="xl35"/>
    <w:basedOn w:val="a0"/>
    <w:link w:val="xl35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350">
    <w:name w:val="xl35"/>
    <w:basedOn w:val="1"/>
    <w:link w:val="xl35"/>
    <w:rPr>
      <w:rFonts w:ascii="Times New Roman" w:hAnsi="Times New Roman"/>
      <w:b/>
      <w:sz w:val="24"/>
    </w:rPr>
  </w:style>
  <w:style w:type="paragraph" w:styleId="a5">
    <w:name w:val="Balloon Text"/>
    <w:basedOn w:val="a0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24">
    <w:name w:val="Body Text Indent 2"/>
    <w:basedOn w:val="a0"/>
    <w:link w:val="25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1"/>
    <w:link w:val="24"/>
    <w:rPr>
      <w:rFonts w:ascii="Calibri" w:hAnsi="Calibri"/>
    </w:rPr>
  </w:style>
  <w:style w:type="paragraph" w:styleId="31">
    <w:name w:val="toc 3"/>
    <w:next w:val="a0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7">
    <w:name w:val="Информация об изменениях документа"/>
    <w:basedOn w:val="a8"/>
    <w:next w:val="a0"/>
    <w:link w:val="a9"/>
    <w:pPr>
      <w:spacing w:before="0"/>
    </w:pPr>
    <w:rPr>
      <w:i/>
    </w:rPr>
  </w:style>
  <w:style w:type="character" w:customStyle="1" w:styleId="a9">
    <w:name w:val="Информация об изменениях документа"/>
    <w:basedOn w:val="aa"/>
    <w:link w:val="a7"/>
    <w:rPr>
      <w:rFonts w:ascii="Arial" w:hAnsi="Arial"/>
      <w:i/>
      <w:color w:val="353842"/>
      <w:sz w:val="24"/>
      <w:shd w:val="clear" w:color="auto" w:fill="F0F0F0"/>
    </w:rPr>
  </w:style>
  <w:style w:type="paragraph" w:styleId="ab">
    <w:name w:val="Plain Text"/>
    <w:basedOn w:val="a0"/>
    <w:link w:val="ac"/>
    <w:pPr>
      <w:spacing w:after="0" w:line="240" w:lineRule="auto"/>
    </w:pPr>
    <w:rPr>
      <w:rFonts w:ascii="Courier New" w:hAnsi="Courier New"/>
      <w:sz w:val="20"/>
    </w:rPr>
  </w:style>
  <w:style w:type="character" w:customStyle="1" w:styleId="ac">
    <w:name w:val="Текст Знак"/>
    <w:basedOn w:val="1"/>
    <w:link w:val="ab"/>
    <w:rPr>
      <w:rFonts w:ascii="Courier New" w:hAnsi="Courier New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2">
    <w:name w:val="заголовок 2"/>
    <w:basedOn w:val="a0"/>
    <w:next w:val="a0"/>
    <w:link w:val="26"/>
    <w:pPr>
      <w:numPr>
        <w:numId w:val="8"/>
      </w:numPr>
      <w:spacing w:after="0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26">
    <w:name w:val="заголовок 2"/>
    <w:basedOn w:val="1"/>
    <w:link w:val="2"/>
    <w:rPr>
      <w:rFonts w:ascii="Times New Roman" w:hAnsi="Times New Roman"/>
      <w:b/>
      <w:sz w:val="24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color w:val="365F91" w:themeColor="accent1" w:themeShade="BF"/>
      <w:sz w:val="32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0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ConsPlusNonformat">
    <w:name w:val="ConsPlusNonformat"/>
    <w:link w:val="ConsPlusNonformat0"/>
    <w:pPr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Body Text Indent"/>
    <w:basedOn w:val="a0"/>
    <w:link w:val="af"/>
    <w:pPr>
      <w:widowControl w:val="0"/>
      <w:spacing w:after="120" w:line="240" w:lineRule="auto"/>
      <w:ind w:left="283"/>
    </w:pPr>
    <w:rPr>
      <w:rFonts w:ascii="Arial" w:hAnsi="Arial"/>
      <w:sz w:val="18"/>
    </w:rPr>
  </w:style>
  <w:style w:type="character" w:customStyle="1" w:styleId="af">
    <w:name w:val="Основной текст с отступом Знак"/>
    <w:basedOn w:val="1"/>
    <w:link w:val="ae"/>
    <w:rPr>
      <w:rFonts w:ascii="Arial" w:hAnsi="Arial"/>
      <w:sz w:val="18"/>
    </w:rPr>
  </w:style>
  <w:style w:type="paragraph" w:customStyle="1" w:styleId="af0">
    <w:name w:val="Стиль текста"/>
    <w:basedOn w:val="af1"/>
    <w:link w:val="af2"/>
    <w:pPr>
      <w:keepLines/>
      <w:spacing w:before="60" w:after="60" w:line="240" w:lineRule="auto"/>
      <w:jc w:val="both"/>
    </w:pPr>
    <w:rPr>
      <w:rFonts w:ascii="Times New Roman" w:hAnsi="Times New Roman"/>
      <w:sz w:val="24"/>
    </w:rPr>
  </w:style>
  <w:style w:type="character" w:customStyle="1" w:styleId="af2">
    <w:name w:val="Стиль текста"/>
    <w:basedOn w:val="af3"/>
    <w:link w:val="af0"/>
    <w:rPr>
      <w:rFonts w:ascii="Times New Roman" w:hAnsi="Times New Roman"/>
      <w:sz w:val="24"/>
    </w:rPr>
  </w:style>
  <w:style w:type="paragraph" w:customStyle="1" w:styleId="af4">
    <w:name w:val="Прижатый влево"/>
    <w:basedOn w:val="a0"/>
    <w:next w:val="a0"/>
    <w:link w:val="af5"/>
    <w:pPr>
      <w:spacing w:after="0" w:line="240" w:lineRule="auto"/>
    </w:pPr>
    <w:rPr>
      <w:rFonts w:ascii="Arial" w:hAnsi="Arial"/>
      <w:sz w:val="24"/>
    </w:rPr>
  </w:style>
  <w:style w:type="character" w:customStyle="1" w:styleId="af5">
    <w:name w:val="Прижатый влево"/>
    <w:basedOn w:val="1"/>
    <w:link w:val="af4"/>
    <w:rPr>
      <w:rFonts w:ascii="Arial" w:hAnsi="Arial"/>
      <w:sz w:val="24"/>
    </w:rPr>
  </w:style>
  <w:style w:type="paragraph" w:styleId="9">
    <w:name w:val="toc 9"/>
    <w:next w:val="a0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6">
    <w:name w:val="Гипертекстовая ссылка"/>
    <w:basedOn w:val="15"/>
    <w:link w:val="af7"/>
    <w:rPr>
      <w:color w:val="106BBE"/>
    </w:rPr>
  </w:style>
  <w:style w:type="character" w:customStyle="1" w:styleId="af7">
    <w:name w:val="Гипертекстовая ссылка"/>
    <w:basedOn w:val="a1"/>
    <w:link w:val="af6"/>
    <w:rPr>
      <w:color w:val="106BBE"/>
    </w:rPr>
  </w:style>
  <w:style w:type="paragraph" w:styleId="8">
    <w:name w:val="toc 8"/>
    <w:next w:val="a0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8">
    <w:name w:val="No Spacing"/>
    <w:link w:val="af9"/>
    <w:pPr>
      <w:spacing w:after="0" w:line="240" w:lineRule="auto"/>
    </w:pPr>
    <w:rPr>
      <w:rFonts w:ascii="Calibri" w:hAnsi="Calibri"/>
    </w:rPr>
  </w:style>
  <w:style w:type="character" w:customStyle="1" w:styleId="af9">
    <w:name w:val="Без интервала Знак"/>
    <w:link w:val="af8"/>
    <w:rPr>
      <w:rFonts w:ascii="Calibri" w:hAnsi="Calibri"/>
    </w:rPr>
  </w:style>
  <w:style w:type="paragraph" w:styleId="afa">
    <w:name w:val="List Paragraph"/>
    <w:basedOn w:val="a0"/>
    <w:link w:val="afb"/>
    <w:pPr>
      <w:ind w:left="720"/>
      <w:contextualSpacing/>
    </w:pPr>
  </w:style>
  <w:style w:type="character" w:customStyle="1" w:styleId="afb">
    <w:name w:val="Абзац списка Знак"/>
    <w:basedOn w:val="1"/>
    <w:link w:val="afa"/>
    <w:rPr>
      <w:rFonts w:ascii="Calibri" w:hAnsi="Calibri"/>
    </w:rPr>
  </w:style>
  <w:style w:type="paragraph" w:styleId="af1">
    <w:name w:val="Body Text"/>
    <w:basedOn w:val="a0"/>
    <w:link w:val="af3"/>
    <w:pPr>
      <w:spacing w:after="120"/>
    </w:pPr>
  </w:style>
  <w:style w:type="character" w:customStyle="1" w:styleId="af3">
    <w:name w:val="Основной текст Знак"/>
    <w:basedOn w:val="1"/>
    <w:link w:val="af1"/>
    <w:rPr>
      <w:rFonts w:ascii="Calibri" w:hAnsi="Calibri"/>
    </w:rPr>
  </w:style>
  <w:style w:type="paragraph" w:styleId="51">
    <w:name w:val="toc 5"/>
    <w:next w:val="a0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c">
    <w:name w:val="Subtitle"/>
    <w:next w:val="a0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customStyle="1" w:styleId="a8">
    <w:name w:val="Комментарий"/>
    <w:basedOn w:val="a0"/>
    <w:next w:val="a0"/>
    <w:link w:val="aa"/>
    <w:pPr>
      <w:spacing w:before="75" w:after="0" w:line="240" w:lineRule="auto"/>
      <w:jc w:val="both"/>
    </w:pPr>
    <w:rPr>
      <w:rFonts w:ascii="Arial" w:hAnsi="Arial"/>
      <w:color w:val="353842"/>
      <w:sz w:val="24"/>
      <w:shd w:val="clear" w:color="auto" w:fill="F0F0F0"/>
    </w:rPr>
  </w:style>
  <w:style w:type="character" w:customStyle="1" w:styleId="aa">
    <w:name w:val="Комментарий"/>
    <w:basedOn w:val="1"/>
    <w:link w:val="a8"/>
    <w:rPr>
      <w:rFonts w:ascii="Arial" w:hAnsi="Arial"/>
      <w:color w:val="353842"/>
      <w:sz w:val="24"/>
      <w:shd w:val="clear" w:color="auto" w:fill="F0F0F0"/>
    </w:rPr>
  </w:style>
  <w:style w:type="paragraph" w:styleId="afe">
    <w:name w:val="Title"/>
    <w:next w:val="a0"/>
    <w:link w:val="a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">
    <w:name w:val="Заголовок Знак"/>
    <w:link w:val="af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"/>
    <w:basedOn w:val="1"/>
    <w:link w:val="20"/>
    <w:rPr>
      <w:rFonts w:asciiTheme="majorHAnsi" w:hAnsiTheme="majorHAnsi"/>
      <w:b/>
      <w:color w:val="4F81BD" w:themeColor="accent1"/>
      <w:sz w:val="26"/>
    </w:rPr>
  </w:style>
  <w:style w:type="paragraph" w:customStyle="1" w:styleId="15">
    <w:name w:val="Основной шрифт абзаца1"/>
    <w:link w:val="aff0"/>
  </w:style>
  <w:style w:type="table" w:styleId="aff0">
    <w:name w:val="Table Grid"/>
    <w:basedOn w:val="a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64072.450" TargetMode="External"/><Relationship Id="rId5" Type="http://schemas.openxmlformats.org/officeDocument/2006/relationships/hyperlink" Target="garantF1://1008009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3588</Words>
  <Characters>20456</Characters>
  <Application>Microsoft Office Word</Application>
  <DocSecurity>0</DocSecurity>
  <Lines>170</Lines>
  <Paragraphs>47</Paragraphs>
  <ScaleCrop>false</ScaleCrop>
  <Company>HP Inc.</Company>
  <LinksUpToDate>false</LinksUpToDate>
  <CharactersWithSpaces>23997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Русинович Ольга Владимировна</cp:lastModifiedBy>
  <cp:revision>15</cp:revision>
  <dcterms:created xsi:type="dcterms:W3CDTF">2024-08-12T10:32:00Z</dcterms:created>
  <dcterms:modified xsi:type="dcterms:W3CDTF">2024-08-12T10:35:00Z</dcterms:modified>
</cp:coreProperties>
</file>