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9C3844" w14:textId="77777777" w:rsidR="00A01E33" w:rsidRPr="00F3086F" w:rsidRDefault="00A01E33" w:rsidP="00920913">
      <w:pPr>
        <w:widowControl w:val="0"/>
        <w:autoSpaceDE w:val="0"/>
        <w:autoSpaceDN w:val="0"/>
        <w:adjustRightInd w:val="0"/>
        <w:rPr>
          <w:b/>
          <w:bCs/>
        </w:rPr>
      </w:pPr>
    </w:p>
    <w:tbl>
      <w:tblPr>
        <w:tblpPr w:leftFromText="180" w:rightFromText="180" w:vertAnchor="page" w:horzAnchor="page" w:tblpX="6883" w:tblpY="1741"/>
        <w:tblW w:w="4439" w:type="dxa"/>
        <w:tblLayout w:type="fixed"/>
        <w:tblLook w:val="04A0" w:firstRow="1" w:lastRow="0" w:firstColumn="1" w:lastColumn="0" w:noHBand="0" w:noVBand="1"/>
      </w:tblPr>
      <w:tblGrid>
        <w:gridCol w:w="4439"/>
      </w:tblGrid>
      <w:tr w:rsidR="00A01E33" w:rsidRPr="00F3086F" w14:paraId="7CDE1D9B" w14:textId="77777777" w:rsidTr="00877B62">
        <w:trPr>
          <w:trHeight w:val="549"/>
        </w:trPr>
        <w:tc>
          <w:tcPr>
            <w:tcW w:w="4439" w:type="dxa"/>
            <w:hideMark/>
          </w:tcPr>
          <w:p w14:paraId="4C2768FC" w14:textId="77777777" w:rsidR="00A01E33" w:rsidRPr="00F3086F" w:rsidRDefault="00A01E33" w:rsidP="00331FE7">
            <w:pPr>
              <w:rPr>
                <w:b/>
              </w:rPr>
            </w:pPr>
            <w:r w:rsidRPr="00F3086F">
              <w:rPr>
                <w:b/>
              </w:rPr>
              <w:t>УТВЕРЖДАЮ</w:t>
            </w:r>
          </w:p>
          <w:p w14:paraId="1EF3750C" w14:textId="77777777" w:rsidR="00A01E33" w:rsidRPr="00F3086F" w:rsidRDefault="00A01E33" w:rsidP="00331FE7">
            <w:pPr>
              <w:rPr>
                <w:b/>
              </w:rPr>
            </w:pPr>
          </w:p>
        </w:tc>
      </w:tr>
      <w:tr w:rsidR="00A01E33" w:rsidRPr="00F3086F" w14:paraId="5351A149" w14:textId="77777777" w:rsidTr="00877B62">
        <w:trPr>
          <w:trHeight w:val="1308"/>
        </w:trPr>
        <w:tc>
          <w:tcPr>
            <w:tcW w:w="4439" w:type="dxa"/>
            <w:hideMark/>
          </w:tcPr>
          <w:p w14:paraId="185101F9" w14:textId="3DA59E2F" w:rsidR="00605AC5" w:rsidRPr="000F754C" w:rsidRDefault="00B960BC" w:rsidP="00331FE7">
            <w:pPr>
              <w:rPr>
                <w:b/>
              </w:rPr>
            </w:pPr>
            <w:r>
              <w:rPr>
                <w:b/>
              </w:rPr>
              <w:t>Директор</w:t>
            </w:r>
            <w:r w:rsidR="00605AC5" w:rsidRPr="000F754C">
              <w:rPr>
                <w:b/>
                <w:bCs/>
              </w:rPr>
              <w:t xml:space="preserve"> </w:t>
            </w:r>
          </w:p>
          <w:p w14:paraId="76C56773" w14:textId="5E270791" w:rsidR="00605AC5" w:rsidRPr="000F754C" w:rsidRDefault="00331FE7" w:rsidP="00331FE7">
            <w:pPr>
              <w:pStyle w:val="af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СПБ ГБУ «</w:t>
            </w:r>
            <w:r w:rsidR="00B960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Музей «Невская застава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14:paraId="0E1E9740" w14:textId="77777777" w:rsidR="00605AC5" w:rsidRPr="000F754C" w:rsidRDefault="00605AC5" w:rsidP="00331FE7">
            <w:pPr>
              <w:pStyle w:val="af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69D1817" w14:textId="58A0D174" w:rsidR="00605AC5" w:rsidRPr="000F754C" w:rsidRDefault="00605AC5" w:rsidP="00331FE7">
            <w:pPr>
              <w:spacing w:line="192" w:lineRule="auto"/>
              <w:rPr>
                <w:b/>
                <w:bCs/>
              </w:rPr>
            </w:pPr>
            <w:r w:rsidRPr="000F754C">
              <w:rPr>
                <w:b/>
                <w:u w:val="single"/>
              </w:rPr>
              <w:t xml:space="preserve">__________                </w:t>
            </w:r>
            <w:r w:rsidR="00B960BC">
              <w:rPr>
                <w:b/>
                <w:bCs/>
              </w:rPr>
              <w:t>А</w:t>
            </w:r>
            <w:r w:rsidRPr="000F754C">
              <w:rPr>
                <w:b/>
                <w:bCs/>
              </w:rPr>
              <w:t>.</w:t>
            </w:r>
            <w:r w:rsidR="00B960BC">
              <w:rPr>
                <w:b/>
                <w:bCs/>
              </w:rPr>
              <w:t>В</w:t>
            </w:r>
            <w:r w:rsidRPr="000F754C">
              <w:rPr>
                <w:b/>
                <w:bCs/>
              </w:rPr>
              <w:t>.</w:t>
            </w:r>
            <w:r w:rsidR="00331FE7">
              <w:rPr>
                <w:b/>
                <w:bCs/>
              </w:rPr>
              <w:t xml:space="preserve"> </w:t>
            </w:r>
            <w:r w:rsidR="00B960BC">
              <w:rPr>
                <w:b/>
                <w:bCs/>
              </w:rPr>
              <w:t>Яковенко</w:t>
            </w:r>
          </w:p>
          <w:p w14:paraId="753A295C" w14:textId="77777777" w:rsidR="00A01E33" w:rsidRPr="00F3086F" w:rsidRDefault="00A01E33" w:rsidP="00331FE7">
            <w:pPr>
              <w:rPr>
                <w:b/>
              </w:rPr>
            </w:pPr>
          </w:p>
        </w:tc>
      </w:tr>
      <w:tr w:rsidR="00A01E33" w:rsidRPr="00F3086F" w14:paraId="4B5007D5" w14:textId="77777777" w:rsidTr="00877B62">
        <w:trPr>
          <w:trHeight w:val="282"/>
        </w:trPr>
        <w:tc>
          <w:tcPr>
            <w:tcW w:w="4439" w:type="dxa"/>
            <w:hideMark/>
          </w:tcPr>
          <w:p w14:paraId="7DA558E3" w14:textId="47789126" w:rsidR="00A01E33" w:rsidRPr="00F3086F" w:rsidRDefault="00A01E33" w:rsidP="00331FE7">
            <w:pPr>
              <w:rPr>
                <w:b/>
              </w:rPr>
            </w:pPr>
            <w:r w:rsidRPr="00F3086F">
              <w:rPr>
                <w:b/>
              </w:rPr>
              <w:t xml:space="preserve">« </w:t>
            </w:r>
            <w:r w:rsidRPr="00F3086F">
              <w:rPr>
                <w:b/>
                <w:u w:val="single"/>
              </w:rPr>
              <w:t>____ » _______________</w:t>
            </w:r>
            <w:r w:rsidRPr="00F3086F">
              <w:rPr>
                <w:b/>
              </w:rPr>
              <w:t xml:space="preserve">         </w:t>
            </w:r>
            <w:r w:rsidR="00137E4A">
              <w:rPr>
                <w:b/>
              </w:rPr>
              <w:t xml:space="preserve">  </w:t>
            </w:r>
            <w:r w:rsidRPr="00F3086F">
              <w:rPr>
                <w:b/>
              </w:rPr>
              <w:t xml:space="preserve">  </w:t>
            </w:r>
            <w:r w:rsidR="000D167A">
              <w:rPr>
                <w:b/>
              </w:rPr>
              <w:t xml:space="preserve">        </w:t>
            </w:r>
            <w:r w:rsidRPr="00F3086F">
              <w:rPr>
                <w:b/>
              </w:rPr>
              <w:t xml:space="preserve"> г.</w:t>
            </w:r>
          </w:p>
        </w:tc>
      </w:tr>
    </w:tbl>
    <w:p w14:paraId="0EBCCFD9" w14:textId="77777777" w:rsidR="00A01E33" w:rsidRPr="00F3086F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7C7E7126" w14:textId="77777777" w:rsidR="00A01E33" w:rsidRPr="00F3086F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19C7BD49" w14:textId="77777777" w:rsidR="00A01E33" w:rsidRPr="00F3086F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1EB56460" w14:textId="77777777" w:rsidR="00A01E33" w:rsidRPr="00F3086F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2FD87BF6" w14:textId="77777777" w:rsidR="00A01E33" w:rsidRPr="00F3086F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1F1851FA" w14:textId="77777777" w:rsidR="00A01E33" w:rsidRPr="00F3086F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030DB3D9" w14:textId="77777777" w:rsidR="00A01E33" w:rsidRPr="00F3086F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3FB93F02" w14:textId="77777777" w:rsidR="00A01E33" w:rsidRPr="00F3086F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40B30BE4" w14:textId="77777777" w:rsidR="00A01E33" w:rsidRPr="00F3086F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2FDC0458" w14:textId="77777777" w:rsidR="00A01E33" w:rsidRPr="00F3086F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269F67A2" w14:textId="77777777" w:rsidR="00A01E33" w:rsidRPr="00F3086F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4C576627" w14:textId="77777777" w:rsidR="00A01E33" w:rsidRPr="00C3644F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</w:p>
    <w:p w14:paraId="4FF6B7C4" w14:textId="77777777" w:rsidR="00A01E33" w:rsidRPr="00C3644F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</w:p>
    <w:p w14:paraId="082B53BF" w14:textId="5C94B454" w:rsidR="00A01E33" w:rsidRPr="00C3644F" w:rsidRDefault="001B0B30" w:rsidP="001B0B30">
      <w:pPr>
        <w:tabs>
          <w:tab w:val="center" w:pos="4873"/>
          <w:tab w:val="left" w:pos="8145"/>
        </w:tabs>
        <w:spacing w:line="360" w:lineRule="auto"/>
        <w:rPr>
          <w:b/>
          <w:sz w:val="28"/>
          <w:szCs w:val="28"/>
        </w:rPr>
      </w:pPr>
      <w:r w:rsidRPr="00C3644F">
        <w:rPr>
          <w:b/>
          <w:sz w:val="28"/>
          <w:szCs w:val="28"/>
        </w:rPr>
        <w:tab/>
      </w:r>
      <w:r w:rsidR="00A01E33" w:rsidRPr="00C3644F">
        <w:rPr>
          <w:b/>
          <w:sz w:val="28"/>
          <w:szCs w:val="28"/>
        </w:rPr>
        <w:t>ТЕХНИЧЕСКО</w:t>
      </w:r>
      <w:r w:rsidR="00DE4DF7" w:rsidRPr="00C3644F">
        <w:rPr>
          <w:b/>
          <w:sz w:val="28"/>
          <w:szCs w:val="28"/>
        </w:rPr>
        <w:t>Е</w:t>
      </w:r>
      <w:r w:rsidR="00A01E33" w:rsidRPr="00C3644F">
        <w:rPr>
          <w:b/>
          <w:sz w:val="28"/>
          <w:szCs w:val="28"/>
        </w:rPr>
        <w:t xml:space="preserve"> ЗАДАНИ</w:t>
      </w:r>
      <w:r w:rsidR="00DE4DF7" w:rsidRPr="00C3644F">
        <w:rPr>
          <w:b/>
          <w:sz w:val="28"/>
          <w:szCs w:val="28"/>
        </w:rPr>
        <w:t>Е</w:t>
      </w:r>
      <w:r w:rsidRPr="00C3644F">
        <w:rPr>
          <w:b/>
          <w:sz w:val="28"/>
          <w:szCs w:val="28"/>
        </w:rPr>
        <w:tab/>
      </w:r>
    </w:p>
    <w:p w14:paraId="0C35C423" w14:textId="2DDFC2DB" w:rsidR="00605AC5" w:rsidRPr="008810C2" w:rsidRDefault="003C72EA" w:rsidP="00605AC5">
      <w:pPr>
        <w:jc w:val="center"/>
        <w:rPr>
          <w:b/>
          <w:color w:val="000000" w:themeColor="text1"/>
        </w:rPr>
      </w:pPr>
      <w:r w:rsidRPr="008810C2">
        <w:rPr>
          <w:b/>
          <w:color w:val="000000" w:themeColor="text1"/>
        </w:rPr>
        <w:t xml:space="preserve"> </w:t>
      </w:r>
      <w:r w:rsidR="00A01E33" w:rsidRPr="008810C2">
        <w:rPr>
          <w:b/>
          <w:color w:val="000000" w:themeColor="text1"/>
        </w:rPr>
        <w:t xml:space="preserve"> </w:t>
      </w:r>
      <w:r w:rsidR="008810C2" w:rsidRPr="008810C2">
        <w:rPr>
          <w:b/>
          <w:color w:val="000000" w:themeColor="text1"/>
        </w:rPr>
        <w:t xml:space="preserve">на проектно-изыскательские работы по разработке проекта системы автоматического пожаротушения (АУПТ) </w:t>
      </w:r>
      <w:r w:rsidR="00605AC5" w:rsidRPr="008810C2">
        <w:rPr>
          <w:b/>
          <w:color w:val="000000" w:themeColor="text1"/>
        </w:rPr>
        <w:t xml:space="preserve">в здании </w:t>
      </w:r>
      <w:r w:rsidR="00B235B3" w:rsidRPr="008810C2">
        <w:rPr>
          <w:b/>
          <w:color w:val="000000" w:themeColor="text1"/>
        </w:rPr>
        <w:t xml:space="preserve">Санкт-Петербургского государственного </w:t>
      </w:r>
      <w:r w:rsidR="00905E79">
        <w:rPr>
          <w:b/>
          <w:color w:val="000000" w:themeColor="text1"/>
        </w:rPr>
        <w:t xml:space="preserve">бюджетного </w:t>
      </w:r>
      <w:r w:rsidR="00B235B3" w:rsidRPr="008810C2">
        <w:rPr>
          <w:b/>
          <w:color w:val="000000" w:themeColor="text1"/>
        </w:rPr>
        <w:t xml:space="preserve">учреждения «Музей «Невская застава» </w:t>
      </w:r>
      <w:r w:rsidR="00605AC5" w:rsidRPr="008810C2">
        <w:rPr>
          <w:b/>
          <w:color w:val="000000" w:themeColor="text1"/>
        </w:rPr>
        <w:t>по адресу:</w:t>
      </w:r>
    </w:p>
    <w:p w14:paraId="05B217BC" w14:textId="77777777" w:rsidR="00605AC5" w:rsidRPr="008810C2" w:rsidRDefault="00605AC5" w:rsidP="00605AC5">
      <w:pPr>
        <w:jc w:val="center"/>
        <w:rPr>
          <w:b/>
          <w:color w:val="000000" w:themeColor="text1"/>
        </w:rPr>
      </w:pPr>
    </w:p>
    <w:p w14:paraId="1C45306F" w14:textId="5172DCE1" w:rsidR="00605AC5" w:rsidRPr="00C3644F" w:rsidRDefault="00605AC5" w:rsidP="00605AC5">
      <w:pPr>
        <w:jc w:val="center"/>
        <w:rPr>
          <w:b/>
          <w:sz w:val="28"/>
          <w:szCs w:val="28"/>
        </w:rPr>
      </w:pPr>
      <w:r w:rsidRPr="00C3644F">
        <w:rPr>
          <w:b/>
          <w:sz w:val="28"/>
          <w:szCs w:val="28"/>
        </w:rPr>
        <w:t>19</w:t>
      </w:r>
      <w:r w:rsidR="00607D33">
        <w:rPr>
          <w:b/>
          <w:sz w:val="28"/>
          <w:szCs w:val="28"/>
        </w:rPr>
        <w:t>2174</w:t>
      </w:r>
      <w:r w:rsidRPr="00C3644F">
        <w:rPr>
          <w:b/>
          <w:sz w:val="28"/>
          <w:szCs w:val="28"/>
        </w:rPr>
        <w:t xml:space="preserve">, Г.САНКТ-ПЕТЕРБУРГ, УЛ. </w:t>
      </w:r>
      <w:r w:rsidR="00607D33">
        <w:rPr>
          <w:b/>
          <w:sz w:val="28"/>
          <w:szCs w:val="28"/>
        </w:rPr>
        <w:t>НОВО-АЛЕКСАНДРОВСКАЯ</w:t>
      </w:r>
      <w:r w:rsidRPr="00C3644F">
        <w:rPr>
          <w:b/>
          <w:sz w:val="28"/>
          <w:szCs w:val="28"/>
        </w:rPr>
        <w:t xml:space="preserve">, Д. </w:t>
      </w:r>
      <w:r w:rsidR="00607D33">
        <w:rPr>
          <w:b/>
          <w:sz w:val="28"/>
          <w:szCs w:val="28"/>
        </w:rPr>
        <w:t>23</w:t>
      </w:r>
      <w:r w:rsidRPr="00C3644F">
        <w:rPr>
          <w:b/>
          <w:sz w:val="28"/>
          <w:szCs w:val="28"/>
        </w:rPr>
        <w:t>, ЛИТ.</w:t>
      </w:r>
      <w:r w:rsidR="00331FE7" w:rsidRPr="00C3644F">
        <w:rPr>
          <w:b/>
          <w:sz w:val="28"/>
          <w:szCs w:val="28"/>
        </w:rPr>
        <w:t xml:space="preserve"> А</w:t>
      </w:r>
    </w:p>
    <w:p w14:paraId="087A1572" w14:textId="255FE173" w:rsidR="00A01E33" w:rsidRPr="00C3644F" w:rsidRDefault="00A01E33" w:rsidP="00605AC5">
      <w:pPr>
        <w:jc w:val="center"/>
        <w:rPr>
          <w:b/>
          <w:sz w:val="28"/>
          <w:szCs w:val="28"/>
        </w:rPr>
      </w:pPr>
    </w:p>
    <w:p w14:paraId="4E95664B" w14:textId="77777777" w:rsidR="00A01E33" w:rsidRPr="00C3644F" w:rsidRDefault="00A01E33" w:rsidP="00A01E33">
      <w:pPr>
        <w:pStyle w:val="a3"/>
        <w:jc w:val="center"/>
        <w:rPr>
          <w:b/>
          <w:bCs/>
          <w:caps/>
          <w:sz w:val="28"/>
          <w:szCs w:val="28"/>
        </w:rPr>
      </w:pPr>
    </w:p>
    <w:p w14:paraId="548227B5" w14:textId="77777777" w:rsidR="00A01E33" w:rsidRDefault="00A01E33" w:rsidP="00A01E33">
      <w:pPr>
        <w:pStyle w:val="a3"/>
        <w:jc w:val="center"/>
        <w:rPr>
          <w:b/>
          <w:bCs/>
          <w:caps/>
        </w:rPr>
      </w:pPr>
    </w:p>
    <w:p w14:paraId="203A2A24" w14:textId="77777777" w:rsidR="00A01E33" w:rsidRDefault="00A01E33" w:rsidP="00A01E33">
      <w:pPr>
        <w:pStyle w:val="a3"/>
        <w:jc w:val="center"/>
        <w:rPr>
          <w:b/>
          <w:bCs/>
          <w:caps/>
        </w:rPr>
      </w:pPr>
    </w:p>
    <w:p w14:paraId="726F6351" w14:textId="2607F024" w:rsidR="00A01E33" w:rsidRDefault="00A01E33" w:rsidP="00A01E33">
      <w:pPr>
        <w:pStyle w:val="a3"/>
        <w:jc w:val="center"/>
        <w:rPr>
          <w:b/>
          <w:bCs/>
          <w:caps/>
        </w:rPr>
      </w:pPr>
    </w:p>
    <w:p w14:paraId="19944C27" w14:textId="693A3B0C" w:rsidR="00605AC5" w:rsidRDefault="00605AC5" w:rsidP="00A01E33">
      <w:pPr>
        <w:pStyle w:val="a3"/>
        <w:jc w:val="center"/>
        <w:rPr>
          <w:b/>
          <w:bCs/>
          <w:caps/>
        </w:rPr>
      </w:pPr>
    </w:p>
    <w:p w14:paraId="79F8351D" w14:textId="421AA01B" w:rsidR="00605AC5" w:rsidRDefault="00605AC5" w:rsidP="00A01E33">
      <w:pPr>
        <w:pStyle w:val="a3"/>
        <w:jc w:val="center"/>
        <w:rPr>
          <w:b/>
          <w:bCs/>
          <w:caps/>
        </w:rPr>
      </w:pPr>
    </w:p>
    <w:p w14:paraId="127D0E58" w14:textId="629BF3F9" w:rsidR="00605AC5" w:rsidRDefault="00605AC5" w:rsidP="00A01E33">
      <w:pPr>
        <w:pStyle w:val="a3"/>
        <w:jc w:val="center"/>
        <w:rPr>
          <w:b/>
          <w:bCs/>
          <w:caps/>
        </w:rPr>
      </w:pPr>
    </w:p>
    <w:p w14:paraId="13EB8588" w14:textId="77777777" w:rsidR="00605AC5" w:rsidRDefault="00605AC5" w:rsidP="00A01E33">
      <w:pPr>
        <w:pStyle w:val="a3"/>
        <w:jc w:val="center"/>
        <w:rPr>
          <w:b/>
          <w:bCs/>
          <w:caps/>
        </w:rPr>
      </w:pPr>
    </w:p>
    <w:p w14:paraId="36421C21" w14:textId="77777777" w:rsidR="00A01E33" w:rsidRDefault="00A01E33" w:rsidP="00A01E33">
      <w:pPr>
        <w:pStyle w:val="a3"/>
        <w:jc w:val="center"/>
        <w:rPr>
          <w:b/>
          <w:bCs/>
          <w:caps/>
        </w:rPr>
      </w:pPr>
    </w:p>
    <w:p w14:paraId="213DE1A7" w14:textId="77777777" w:rsidR="00A01E33" w:rsidRPr="00D824C9" w:rsidRDefault="00A01E33" w:rsidP="00A01E33">
      <w:pPr>
        <w:pStyle w:val="a3"/>
        <w:jc w:val="center"/>
        <w:rPr>
          <w:b/>
          <w:bCs/>
          <w:caps/>
        </w:rPr>
      </w:pPr>
    </w:p>
    <w:p w14:paraId="5E0677F7" w14:textId="640CC2B7" w:rsidR="00A01E33" w:rsidRDefault="00A01E3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5896D8E5" w14:textId="2E0BB10B" w:rsidR="007E07F0" w:rsidRDefault="007E07F0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1193C366" w14:textId="0DC325F5" w:rsidR="007E07F0" w:rsidRDefault="007E07F0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1131E01E" w14:textId="77777777" w:rsidR="00974EA5" w:rsidRDefault="00974EA5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1293D4BD" w14:textId="4C551AFF" w:rsidR="002360A3" w:rsidRDefault="002360A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77F97549" w14:textId="77777777" w:rsidR="002360A3" w:rsidRDefault="002360A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03B583C7" w14:textId="77777777" w:rsidR="00920913" w:rsidRDefault="00920913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7C1C40AC" w14:textId="62E9F24E" w:rsidR="007E07F0" w:rsidRDefault="007E07F0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440182DC" w14:textId="09061AAD" w:rsidR="007E07F0" w:rsidRDefault="007E07F0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4A3A0FC7" w14:textId="0C6E03A6" w:rsidR="007E07F0" w:rsidRDefault="007E07F0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738EB5CB" w14:textId="44E11951" w:rsidR="001C3F92" w:rsidRDefault="001C3F92" w:rsidP="00A01E3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6B01C656" w14:textId="1BC2D9FF" w:rsidR="007E07F0" w:rsidRDefault="007E07F0" w:rsidP="00F427FF">
      <w:pPr>
        <w:widowControl w:val="0"/>
        <w:autoSpaceDE w:val="0"/>
        <w:autoSpaceDN w:val="0"/>
        <w:adjustRightInd w:val="0"/>
        <w:rPr>
          <w:b/>
          <w:bCs/>
        </w:rPr>
      </w:pPr>
    </w:p>
    <w:p w14:paraId="1D31DA3D" w14:textId="77777777" w:rsidR="00D245C0" w:rsidRDefault="00D245C0" w:rsidP="00F427FF">
      <w:pPr>
        <w:widowControl w:val="0"/>
        <w:autoSpaceDE w:val="0"/>
        <w:autoSpaceDN w:val="0"/>
        <w:adjustRightInd w:val="0"/>
        <w:rPr>
          <w:b/>
          <w:bCs/>
        </w:rPr>
      </w:pPr>
    </w:p>
    <w:p w14:paraId="31C61AF0" w14:textId="18043804" w:rsidR="00EA19D4" w:rsidRDefault="00EA19D4" w:rsidP="00F427FF">
      <w:pPr>
        <w:widowControl w:val="0"/>
        <w:autoSpaceDE w:val="0"/>
        <w:autoSpaceDN w:val="0"/>
        <w:adjustRightInd w:val="0"/>
        <w:rPr>
          <w:b/>
          <w:bCs/>
        </w:rPr>
      </w:pPr>
    </w:p>
    <w:p w14:paraId="74E5A839" w14:textId="29738A72" w:rsidR="00EA19D4" w:rsidRDefault="00EA19D4" w:rsidP="00F427FF">
      <w:pPr>
        <w:widowControl w:val="0"/>
        <w:autoSpaceDE w:val="0"/>
        <w:autoSpaceDN w:val="0"/>
        <w:adjustRightInd w:val="0"/>
        <w:rPr>
          <w:b/>
          <w:bCs/>
        </w:rPr>
      </w:pPr>
    </w:p>
    <w:p w14:paraId="636FD1AA" w14:textId="77777777" w:rsidR="008810C2" w:rsidRDefault="008810C2" w:rsidP="00F427FF">
      <w:pPr>
        <w:widowControl w:val="0"/>
        <w:autoSpaceDE w:val="0"/>
        <w:autoSpaceDN w:val="0"/>
        <w:adjustRightInd w:val="0"/>
        <w:rPr>
          <w:b/>
          <w:bCs/>
        </w:rPr>
      </w:pPr>
    </w:p>
    <w:p w14:paraId="3BE96C2C" w14:textId="77777777" w:rsidR="008810C2" w:rsidRDefault="008810C2" w:rsidP="00F427FF">
      <w:pPr>
        <w:widowControl w:val="0"/>
        <w:autoSpaceDE w:val="0"/>
        <w:autoSpaceDN w:val="0"/>
        <w:adjustRightInd w:val="0"/>
        <w:rPr>
          <w:b/>
          <w:bCs/>
        </w:rPr>
      </w:pPr>
    </w:p>
    <w:p w14:paraId="76A596A0" w14:textId="77777777" w:rsidR="00145B8A" w:rsidRDefault="00145B8A" w:rsidP="00C16FE4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52B5DDB0" w14:textId="347B3B7A" w:rsidR="006D470C" w:rsidRPr="00C3644F" w:rsidRDefault="00982EE2" w:rsidP="00C16FE4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C3644F">
        <w:rPr>
          <w:b/>
          <w:bCs/>
        </w:rPr>
        <w:lastRenderedPageBreak/>
        <w:t>ТЕХНИЧЕСКО</w:t>
      </w:r>
      <w:r w:rsidR="00DE4DF7" w:rsidRPr="00C3644F">
        <w:rPr>
          <w:b/>
          <w:bCs/>
        </w:rPr>
        <w:t>Е</w:t>
      </w:r>
      <w:r w:rsidRPr="00C3644F">
        <w:rPr>
          <w:b/>
          <w:bCs/>
        </w:rPr>
        <w:t xml:space="preserve"> ЗАДАНИ</w:t>
      </w:r>
      <w:r w:rsidR="00DE4DF7" w:rsidRPr="00C3644F">
        <w:rPr>
          <w:b/>
          <w:bCs/>
        </w:rPr>
        <w:t>Е</w:t>
      </w:r>
    </w:p>
    <w:p w14:paraId="26068A7F" w14:textId="77777777" w:rsidR="006D470C" w:rsidRDefault="006D470C" w:rsidP="00C16FE4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</w:p>
    <w:p w14:paraId="63FBF0A4" w14:textId="77777777" w:rsidR="006D470C" w:rsidRPr="00C3644F" w:rsidRDefault="00982EE2" w:rsidP="00C16FE4">
      <w:pPr>
        <w:widowControl w:val="0"/>
        <w:autoSpaceDE w:val="0"/>
        <w:autoSpaceDN w:val="0"/>
        <w:adjustRightInd w:val="0"/>
        <w:ind w:firstLine="567"/>
        <w:jc w:val="center"/>
        <w:rPr>
          <w:bCs/>
          <w:sz w:val="22"/>
          <w:szCs w:val="22"/>
        </w:rPr>
      </w:pPr>
      <w:r w:rsidRPr="00C3644F">
        <w:rPr>
          <w:bCs/>
          <w:sz w:val="22"/>
          <w:szCs w:val="22"/>
        </w:rPr>
        <w:t>Раздел 1. Общие требования</w:t>
      </w:r>
    </w:p>
    <w:p w14:paraId="534BC0DB" w14:textId="77777777" w:rsidR="006D470C" w:rsidRPr="008810C2" w:rsidRDefault="006D470C" w:rsidP="00C16FE4">
      <w:pPr>
        <w:jc w:val="center"/>
        <w:rPr>
          <w:sz w:val="22"/>
          <w:szCs w:val="22"/>
        </w:rPr>
      </w:pPr>
    </w:p>
    <w:p w14:paraId="77081B2A" w14:textId="75BDE078" w:rsidR="006A2C7A" w:rsidRPr="008810C2" w:rsidRDefault="00982EE2" w:rsidP="00CE6B20">
      <w:pPr>
        <w:pStyle w:val="a3"/>
        <w:ind w:firstLine="567"/>
        <w:rPr>
          <w:color w:val="000000" w:themeColor="text1"/>
        </w:rPr>
      </w:pPr>
      <w:r w:rsidRPr="008810C2">
        <w:rPr>
          <w:color w:val="000000" w:themeColor="text1"/>
        </w:rPr>
        <w:t>1.1.</w:t>
      </w:r>
      <w:r w:rsidR="006C56A0" w:rsidRPr="008810C2">
        <w:rPr>
          <w:color w:val="000000" w:themeColor="text1"/>
        </w:rPr>
        <w:t xml:space="preserve"> </w:t>
      </w:r>
      <w:r w:rsidR="00A55524" w:rsidRPr="008810C2">
        <w:rPr>
          <w:color w:val="000000" w:themeColor="text1"/>
        </w:rPr>
        <w:t xml:space="preserve">Наименование предмета закупки: </w:t>
      </w:r>
      <w:r w:rsidR="008810C2" w:rsidRPr="008810C2">
        <w:rPr>
          <w:color w:val="000000" w:themeColor="text1"/>
        </w:rPr>
        <w:t>разработка проекта системы автоматического пожаротушения (АУПТ</w:t>
      </w:r>
      <w:r w:rsidR="007627AC">
        <w:rPr>
          <w:color w:val="000000" w:themeColor="text1"/>
        </w:rPr>
        <w:t>)</w:t>
      </w:r>
      <w:r w:rsidR="008810C2" w:rsidRPr="008810C2">
        <w:rPr>
          <w:color w:val="000000" w:themeColor="text1"/>
        </w:rPr>
        <w:t xml:space="preserve"> </w:t>
      </w:r>
      <w:r w:rsidR="006A2C7A" w:rsidRPr="008810C2">
        <w:rPr>
          <w:color w:val="000000" w:themeColor="text1"/>
        </w:rPr>
        <w:t>в здании Санкт-Петербургского государственного</w:t>
      </w:r>
      <w:r w:rsidR="004728D3">
        <w:rPr>
          <w:color w:val="000000" w:themeColor="text1"/>
        </w:rPr>
        <w:t xml:space="preserve"> бюджетного</w:t>
      </w:r>
      <w:r w:rsidR="006A2C7A" w:rsidRPr="008810C2">
        <w:rPr>
          <w:color w:val="000000" w:themeColor="text1"/>
        </w:rPr>
        <w:t xml:space="preserve"> учреждения «Музей «Невская застава».</w:t>
      </w:r>
    </w:p>
    <w:p w14:paraId="71E3EB6F" w14:textId="0BA5E9D4" w:rsidR="00821635" w:rsidRPr="008810C2" w:rsidRDefault="00982EE2" w:rsidP="00CE6B20">
      <w:pPr>
        <w:pStyle w:val="a3"/>
        <w:ind w:firstLine="567"/>
        <w:rPr>
          <w:sz w:val="22"/>
          <w:szCs w:val="22"/>
        </w:rPr>
      </w:pPr>
      <w:r w:rsidRPr="008810C2">
        <w:rPr>
          <w:sz w:val="22"/>
          <w:szCs w:val="22"/>
        </w:rPr>
        <w:t>1.2.</w:t>
      </w:r>
      <w:r w:rsidR="006026A8" w:rsidRPr="008810C2">
        <w:rPr>
          <w:sz w:val="22"/>
          <w:szCs w:val="22"/>
        </w:rPr>
        <w:t xml:space="preserve"> Цел</w:t>
      </w:r>
      <w:r w:rsidR="006A3756" w:rsidRPr="008810C2">
        <w:rPr>
          <w:sz w:val="22"/>
          <w:szCs w:val="22"/>
        </w:rPr>
        <w:t>и правовое основание</w:t>
      </w:r>
      <w:r w:rsidR="00821635" w:rsidRPr="008810C2">
        <w:rPr>
          <w:sz w:val="22"/>
          <w:szCs w:val="22"/>
        </w:rPr>
        <w:t xml:space="preserve"> данной закупки</w:t>
      </w:r>
      <w:r w:rsidR="006026A8" w:rsidRPr="008810C2">
        <w:rPr>
          <w:sz w:val="22"/>
          <w:szCs w:val="22"/>
        </w:rPr>
        <w:t xml:space="preserve">: </w:t>
      </w:r>
    </w:p>
    <w:p w14:paraId="03714951" w14:textId="7FDC1FF4" w:rsidR="00974EA5" w:rsidRPr="00DF58F2" w:rsidRDefault="00D245C0" w:rsidP="00974EA5">
      <w:pPr>
        <w:jc w:val="both"/>
        <w:rPr>
          <w:sz w:val="22"/>
          <w:szCs w:val="22"/>
        </w:rPr>
      </w:pPr>
      <w:r w:rsidRPr="00DF58F2">
        <w:rPr>
          <w:sz w:val="22"/>
          <w:szCs w:val="22"/>
        </w:rPr>
        <w:t xml:space="preserve">- </w:t>
      </w:r>
      <w:r w:rsidR="006026A8" w:rsidRPr="00DF58F2">
        <w:rPr>
          <w:sz w:val="22"/>
          <w:szCs w:val="22"/>
        </w:rPr>
        <w:t xml:space="preserve">обеспечение полноценного и безопасного функционирования в </w:t>
      </w:r>
      <w:r w:rsidR="006A2C7A" w:rsidRPr="006A2C7A">
        <w:rPr>
          <w:sz w:val="22"/>
          <w:szCs w:val="22"/>
        </w:rPr>
        <w:t>СПБ ГБУ «Музей «Невская застава»</w:t>
      </w:r>
    </w:p>
    <w:p w14:paraId="6AD7189C" w14:textId="0CFDE61B" w:rsidR="00821635" w:rsidRPr="00DF58F2" w:rsidRDefault="00821635" w:rsidP="00974EA5">
      <w:pPr>
        <w:jc w:val="both"/>
        <w:rPr>
          <w:sz w:val="22"/>
          <w:szCs w:val="22"/>
        </w:rPr>
      </w:pPr>
      <w:r w:rsidRPr="00DF58F2">
        <w:rPr>
          <w:sz w:val="22"/>
          <w:szCs w:val="22"/>
        </w:rPr>
        <w:t>- Постановление Правительства Санкт-Петербурга от 03.06.2009 № 636</w:t>
      </w:r>
      <w:r w:rsidR="00D245C0" w:rsidRPr="00DF58F2">
        <w:rPr>
          <w:sz w:val="22"/>
          <w:szCs w:val="22"/>
        </w:rPr>
        <w:t xml:space="preserve"> (ред.</w:t>
      </w:r>
      <w:r w:rsidR="002D3E3E" w:rsidRPr="00DF58F2">
        <w:rPr>
          <w:sz w:val="22"/>
          <w:szCs w:val="22"/>
        </w:rPr>
        <w:t xml:space="preserve"> </w:t>
      </w:r>
      <w:r w:rsidR="00D245C0" w:rsidRPr="00DF58F2">
        <w:rPr>
          <w:sz w:val="22"/>
          <w:szCs w:val="22"/>
        </w:rPr>
        <w:t>от 15.03.2022)</w:t>
      </w:r>
      <w:r w:rsidRPr="00DF58F2">
        <w:rPr>
          <w:sz w:val="22"/>
          <w:szCs w:val="22"/>
        </w:rPr>
        <w:t xml:space="preserve"> «Об оснащении комплексными системами обеспечения безопасности объектов социальной инфраструктуры Санкт-Петербурга»;</w:t>
      </w:r>
    </w:p>
    <w:p w14:paraId="13A4ACFA" w14:textId="58D81AE6" w:rsidR="00821635" w:rsidRPr="00DF58F2" w:rsidRDefault="00821635" w:rsidP="00CE6B20">
      <w:pPr>
        <w:pStyle w:val="a3"/>
        <w:ind w:firstLine="567"/>
        <w:rPr>
          <w:sz w:val="22"/>
          <w:szCs w:val="22"/>
        </w:rPr>
      </w:pPr>
      <w:r w:rsidRPr="00DF58F2">
        <w:rPr>
          <w:sz w:val="22"/>
          <w:szCs w:val="22"/>
        </w:rPr>
        <w:t>- план-график.</w:t>
      </w:r>
    </w:p>
    <w:p w14:paraId="2707F79D" w14:textId="67A28EAC" w:rsidR="008A3CBD" w:rsidRDefault="006026A8" w:rsidP="00CE6B20">
      <w:pPr>
        <w:pStyle w:val="a3"/>
        <w:ind w:firstLine="567"/>
        <w:rPr>
          <w:sz w:val="22"/>
          <w:szCs w:val="22"/>
        </w:rPr>
      </w:pPr>
      <w:r w:rsidRPr="00DF58F2">
        <w:rPr>
          <w:sz w:val="22"/>
          <w:szCs w:val="22"/>
        </w:rPr>
        <w:t>1.3.</w:t>
      </w:r>
      <w:r w:rsidR="00821635" w:rsidRPr="00DF58F2">
        <w:rPr>
          <w:sz w:val="22"/>
          <w:szCs w:val="22"/>
        </w:rPr>
        <w:t xml:space="preserve"> </w:t>
      </w:r>
      <w:r w:rsidR="004E6718" w:rsidRPr="00DF58F2">
        <w:rPr>
          <w:sz w:val="22"/>
          <w:szCs w:val="22"/>
        </w:rPr>
        <w:t xml:space="preserve">Основанием для выполнения работ </w:t>
      </w:r>
      <w:r w:rsidR="00210CF6" w:rsidRPr="00DF58F2">
        <w:rPr>
          <w:sz w:val="22"/>
          <w:szCs w:val="22"/>
        </w:rPr>
        <w:t xml:space="preserve">является </w:t>
      </w:r>
      <w:r w:rsidR="008A3CBD" w:rsidRPr="00DF58F2">
        <w:rPr>
          <w:sz w:val="22"/>
          <w:szCs w:val="22"/>
        </w:rPr>
        <w:t>Закон Санкт-Петербурга</w:t>
      </w:r>
      <w:r w:rsidR="00E1555A" w:rsidRPr="00DF58F2">
        <w:rPr>
          <w:sz w:val="22"/>
          <w:szCs w:val="22"/>
        </w:rPr>
        <w:t xml:space="preserve"> </w:t>
      </w:r>
      <w:r w:rsidR="008A3CBD" w:rsidRPr="00DF58F2">
        <w:rPr>
          <w:sz w:val="22"/>
          <w:szCs w:val="22"/>
        </w:rPr>
        <w:t>«О бюджете Санкт-Петербурга на 202</w:t>
      </w:r>
      <w:r w:rsidR="00974EA5" w:rsidRPr="00DF58F2">
        <w:rPr>
          <w:sz w:val="22"/>
          <w:szCs w:val="22"/>
        </w:rPr>
        <w:t>4</w:t>
      </w:r>
      <w:r w:rsidR="008A3CBD" w:rsidRPr="00DF58F2">
        <w:rPr>
          <w:sz w:val="22"/>
          <w:szCs w:val="22"/>
        </w:rPr>
        <w:t xml:space="preserve"> год и на плановый период 202</w:t>
      </w:r>
      <w:r w:rsidR="00974EA5" w:rsidRPr="00DF58F2">
        <w:rPr>
          <w:sz w:val="22"/>
          <w:szCs w:val="22"/>
        </w:rPr>
        <w:t>5</w:t>
      </w:r>
      <w:r w:rsidR="008A3CBD" w:rsidRPr="00DF58F2">
        <w:rPr>
          <w:sz w:val="22"/>
          <w:szCs w:val="22"/>
        </w:rPr>
        <w:t xml:space="preserve"> и 202</w:t>
      </w:r>
      <w:r w:rsidR="00974EA5" w:rsidRPr="00DF58F2">
        <w:rPr>
          <w:sz w:val="22"/>
          <w:szCs w:val="22"/>
        </w:rPr>
        <w:t>6</w:t>
      </w:r>
      <w:r w:rsidR="008A3CBD" w:rsidRPr="00DF58F2">
        <w:rPr>
          <w:sz w:val="22"/>
          <w:szCs w:val="22"/>
        </w:rPr>
        <w:t xml:space="preserve"> годов» </w:t>
      </w:r>
    </w:p>
    <w:p w14:paraId="062E0A3F" w14:textId="77712A88" w:rsidR="00892355" w:rsidRDefault="00892355" w:rsidP="00CE6B20">
      <w:pPr>
        <w:pStyle w:val="a3"/>
        <w:ind w:firstLine="567"/>
        <w:rPr>
          <w:sz w:val="22"/>
          <w:szCs w:val="22"/>
        </w:rPr>
      </w:pPr>
      <w:r>
        <w:rPr>
          <w:sz w:val="22"/>
          <w:szCs w:val="22"/>
        </w:rPr>
        <w:t>1.4. Источник финансирования: внебюджетные средства:</w:t>
      </w:r>
    </w:p>
    <w:p w14:paraId="26E47538" w14:textId="7A49B5EE" w:rsidR="00F2175F" w:rsidRPr="00F2175F" w:rsidRDefault="00F2175F" w:rsidP="00F2175F">
      <w:pPr>
        <w:pStyle w:val="a3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1.4.1. </w:t>
      </w:r>
      <w:r w:rsidRPr="00F2175F">
        <w:rPr>
          <w:sz w:val="22"/>
          <w:szCs w:val="22"/>
        </w:rPr>
        <w:t xml:space="preserve">Субсидии на иные цели. </w:t>
      </w:r>
    </w:p>
    <w:p w14:paraId="2571B3A5" w14:textId="77777777" w:rsidR="00F2175F" w:rsidRPr="00F2175F" w:rsidRDefault="00F2175F" w:rsidP="00F2175F">
      <w:pPr>
        <w:pStyle w:val="a3"/>
        <w:ind w:firstLine="567"/>
        <w:rPr>
          <w:sz w:val="22"/>
          <w:szCs w:val="22"/>
        </w:rPr>
      </w:pPr>
      <w:r w:rsidRPr="00F2175F">
        <w:rPr>
          <w:sz w:val="22"/>
          <w:szCs w:val="22"/>
        </w:rPr>
        <w:t>Целевая статья — 0650090810</w:t>
      </w:r>
    </w:p>
    <w:p w14:paraId="160593AA" w14:textId="77777777" w:rsidR="00F2175F" w:rsidRPr="00F2175F" w:rsidRDefault="00F2175F" w:rsidP="00F2175F">
      <w:pPr>
        <w:pStyle w:val="a3"/>
        <w:ind w:firstLine="567"/>
        <w:rPr>
          <w:sz w:val="22"/>
          <w:szCs w:val="22"/>
        </w:rPr>
      </w:pPr>
      <w:r w:rsidRPr="00F2175F">
        <w:rPr>
          <w:sz w:val="22"/>
          <w:szCs w:val="22"/>
        </w:rPr>
        <w:t>Код фонда — 00</w:t>
      </w:r>
    </w:p>
    <w:p w14:paraId="6EFEA89D" w14:textId="77777777" w:rsidR="00F2175F" w:rsidRPr="00F2175F" w:rsidRDefault="00F2175F" w:rsidP="00F2175F">
      <w:pPr>
        <w:pStyle w:val="a3"/>
        <w:ind w:firstLine="567"/>
        <w:rPr>
          <w:sz w:val="22"/>
          <w:szCs w:val="22"/>
        </w:rPr>
      </w:pPr>
      <w:r w:rsidRPr="00F2175F">
        <w:rPr>
          <w:sz w:val="22"/>
          <w:szCs w:val="22"/>
        </w:rPr>
        <w:t>Вид расходов —244</w:t>
      </w:r>
    </w:p>
    <w:p w14:paraId="3A97704B" w14:textId="77777777" w:rsidR="00F2175F" w:rsidRPr="00F2175F" w:rsidRDefault="00F2175F" w:rsidP="00F2175F">
      <w:pPr>
        <w:pStyle w:val="a3"/>
        <w:ind w:firstLine="567"/>
        <w:rPr>
          <w:sz w:val="22"/>
          <w:szCs w:val="22"/>
        </w:rPr>
      </w:pPr>
      <w:r w:rsidRPr="00F2175F">
        <w:rPr>
          <w:sz w:val="22"/>
          <w:szCs w:val="22"/>
        </w:rPr>
        <w:t>КОСГУ — 226</w:t>
      </w:r>
    </w:p>
    <w:p w14:paraId="5EBBBE64" w14:textId="77777777" w:rsidR="00F2175F" w:rsidRPr="00F2175F" w:rsidRDefault="00F2175F" w:rsidP="00F2175F">
      <w:pPr>
        <w:pStyle w:val="a3"/>
        <w:ind w:firstLine="567"/>
        <w:rPr>
          <w:sz w:val="22"/>
          <w:szCs w:val="22"/>
        </w:rPr>
      </w:pPr>
      <w:r w:rsidRPr="00F2175F">
        <w:rPr>
          <w:sz w:val="22"/>
          <w:szCs w:val="22"/>
        </w:rPr>
        <w:t>Лимит финансирования – 126700,00 руб.</w:t>
      </w:r>
    </w:p>
    <w:p w14:paraId="6383F7AA" w14:textId="0ABB3794" w:rsidR="00F2175F" w:rsidRPr="00F2175F" w:rsidRDefault="00F2175F" w:rsidP="00F2175F">
      <w:pPr>
        <w:pStyle w:val="a3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1.4.2. </w:t>
      </w:r>
      <w:r w:rsidRPr="00F2175F">
        <w:rPr>
          <w:sz w:val="22"/>
          <w:szCs w:val="22"/>
        </w:rPr>
        <w:t>Доходы от иной приносящей доход деятельности.</w:t>
      </w:r>
    </w:p>
    <w:p w14:paraId="58C11FD4" w14:textId="77777777" w:rsidR="00F2175F" w:rsidRPr="00F2175F" w:rsidRDefault="00F2175F" w:rsidP="00F2175F">
      <w:pPr>
        <w:pStyle w:val="a3"/>
        <w:ind w:firstLine="567"/>
        <w:rPr>
          <w:sz w:val="22"/>
          <w:szCs w:val="22"/>
        </w:rPr>
      </w:pPr>
      <w:r w:rsidRPr="00F2175F">
        <w:rPr>
          <w:sz w:val="22"/>
          <w:szCs w:val="22"/>
        </w:rPr>
        <w:t>Вид расходов – 244</w:t>
      </w:r>
    </w:p>
    <w:p w14:paraId="03EEF783" w14:textId="77777777" w:rsidR="00F2175F" w:rsidRPr="00F2175F" w:rsidRDefault="00F2175F" w:rsidP="00F2175F">
      <w:pPr>
        <w:pStyle w:val="a3"/>
        <w:ind w:firstLine="567"/>
        <w:rPr>
          <w:sz w:val="22"/>
          <w:szCs w:val="22"/>
        </w:rPr>
      </w:pPr>
      <w:r w:rsidRPr="00F2175F">
        <w:rPr>
          <w:sz w:val="22"/>
          <w:szCs w:val="22"/>
        </w:rPr>
        <w:t>КОСГУ – 226</w:t>
      </w:r>
    </w:p>
    <w:p w14:paraId="14D1260F" w14:textId="2BFCCC8D" w:rsidR="00892355" w:rsidRDefault="00F2175F" w:rsidP="00F2175F">
      <w:pPr>
        <w:pStyle w:val="a3"/>
        <w:ind w:firstLine="567"/>
        <w:rPr>
          <w:sz w:val="22"/>
          <w:szCs w:val="22"/>
        </w:rPr>
      </w:pPr>
      <w:r w:rsidRPr="00F2175F">
        <w:rPr>
          <w:sz w:val="22"/>
          <w:szCs w:val="22"/>
        </w:rPr>
        <w:t xml:space="preserve">Лимит финансирования – </w:t>
      </w:r>
      <w:r w:rsidR="00D44736" w:rsidRPr="00D44736">
        <w:rPr>
          <w:sz w:val="22"/>
          <w:szCs w:val="22"/>
        </w:rPr>
        <w:t>218 629,70</w:t>
      </w:r>
      <w:r w:rsidRPr="00F2175F">
        <w:rPr>
          <w:sz w:val="22"/>
          <w:szCs w:val="22"/>
        </w:rPr>
        <w:t xml:space="preserve"> руб.</w:t>
      </w:r>
    </w:p>
    <w:p w14:paraId="03FF932C" w14:textId="20722A57" w:rsidR="00D44736" w:rsidRPr="006175B5" w:rsidRDefault="00D44736" w:rsidP="00F2175F">
      <w:pPr>
        <w:pStyle w:val="a3"/>
        <w:ind w:firstLine="567"/>
        <w:rPr>
          <w:b/>
          <w:bCs/>
          <w:sz w:val="22"/>
          <w:szCs w:val="22"/>
        </w:rPr>
      </w:pPr>
      <w:r w:rsidRPr="006175B5">
        <w:rPr>
          <w:b/>
          <w:bCs/>
          <w:sz w:val="22"/>
          <w:szCs w:val="22"/>
        </w:rPr>
        <w:t>Начальная (максимальная) цена контракта 345 329,70 руб.</w:t>
      </w:r>
    </w:p>
    <w:p w14:paraId="5372072B" w14:textId="44F9DCCF" w:rsidR="006C56A0" w:rsidRPr="00DF58F2" w:rsidRDefault="00982EE2" w:rsidP="00CE6B20">
      <w:pPr>
        <w:pStyle w:val="a3"/>
        <w:ind w:firstLine="567"/>
        <w:rPr>
          <w:sz w:val="22"/>
          <w:szCs w:val="22"/>
          <w:highlight w:val="yellow"/>
        </w:rPr>
      </w:pPr>
      <w:r w:rsidRPr="00DF58F2">
        <w:rPr>
          <w:sz w:val="22"/>
          <w:szCs w:val="22"/>
        </w:rPr>
        <w:t>1.</w:t>
      </w:r>
      <w:r w:rsidR="00892355">
        <w:rPr>
          <w:sz w:val="22"/>
          <w:szCs w:val="22"/>
        </w:rPr>
        <w:t>5</w:t>
      </w:r>
      <w:r w:rsidRPr="00DF58F2">
        <w:rPr>
          <w:sz w:val="22"/>
          <w:szCs w:val="22"/>
        </w:rPr>
        <w:t>.</w:t>
      </w:r>
      <w:r w:rsidR="00CE159D" w:rsidRPr="00DF58F2">
        <w:rPr>
          <w:sz w:val="22"/>
          <w:szCs w:val="22"/>
        </w:rPr>
        <w:t xml:space="preserve"> </w:t>
      </w:r>
      <w:r w:rsidRPr="00DF58F2">
        <w:rPr>
          <w:sz w:val="22"/>
          <w:szCs w:val="22"/>
        </w:rPr>
        <w:t>Код по Общероссийскому классификатору видов экономической</w:t>
      </w:r>
      <w:r w:rsidR="0078534F" w:rsidRPr="00DF58F2">
        <w:rPr>
          <w:sz w:val="22"/>
          <w:szCs w:val="22"/>
        </w:rPr>
        <w:t xml:space="preserve"> </w:t>
      </w:r>
      <w:r w:rsidRPr="00DF58F2">
        <w:rPr>
          <w:sz w:val="22"/>
          <w:szCs w:val="22"/>
        </w:rPr>
        <w:t>деятельности соответствующий предмету</w:t>
      </w:r>
      <w:r w:rsidR="000C3BDF" w:rsidRPr="00DF58F2">
        <w:rPr>
          <w:sz w:val="22"/>
          <w:szCs w:val="22"/>
        </w:rPr>
        <w:t xml:space="preserve"> (ОКПД 2</w:t>
      </w:r>
      <w:r w:rsidR="0045514B" w:rsidRPr="00DF58F2">
        <w:rPr>
          <w:sz w:val="22"/>
          <w:szCs w:val="22"/>
        </w:rPr>
        <w:t>)</w:t>
      </w:r>
      <w:r w:rsidRPr="00DF58F2">
        <w:rPr>
          <w:sz w:val="22"/>
          <w:szCs w:val="22"/>
        </w:rPr>
        <w:t>:</w:t>
      </w:r>
    </w:p>
    <w:p w14:paraId="4C90047D" w14:textId="3C22B4DE" w:rsidR="00C133D1" w:rsidRDefault="000B6532" w:rsidP="00704A91">
      <w:pPr>
        <w:tabs>
          <w:tab w:val="left" w:pos="2340"/>
        </w:tabs>
        <w:ind w:firstLine="540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71.12.12.190: услуги по инженерно-техническому проектированию зданий прочие, не включённые в другие группировки</w:t>
      </w:r>
    </w:p>
    <w:p w14:paraId="5F2232DF" w14:textId="77777777" w:rsidR="004267BB" w:rsidRPr="00DF58F2" w:rsidRDefault="004267BB" w:rsidP="00704A91">
      <w:pPr>
        <w:tabs>
          <w:tab w:val="left" w:pos="2340"/>
        </w:tabs>
        <w:ind w:firstLine="540"/>
        <w:jc w:val="both"/>
        <w:rPr>
          <w:sz w:val="22"/>
          <w:szCs w:val="22"/>
        </w:rPr>
      </w:pPr>
    </w:p>
    <w:p w14:paraId="320B8FBB" w14:textId="77777777" w:rsidR="00CC17BA" w:rsidRPr="00DF58F2" w:rsidRDefault="00CC17BA" w:rsidP="00CC17BA">
      <w:pPr>
        <w:jc w:val="center"/>
        <w:rPr>
          <w:b/>
          <w:sz w:val="22"/>
          <w:szCs w:val="22"/>
        </w:rPr>
      </w:pPr>
      <w:r w:rsidRPr="00DF58F2">
        <w:rPr>
          <w:b/>
          <w:sz w:val="22"/>
          <w:szCs w:val="22"/>
        </w:rPr>
        <w:t>Раздел 2. Требования к описанию объекта закупки и условий контракта в соответствии со статьей 33 Закона</w:t>
      </w:r>
    </w:p>
    <w:p w14:paraId="2BEE334E" w14:textId="6C32F527" w:rsidR="00CC17BA" w:rsidRPr="00DF58F2" w:rsidRDefault="00CC17BA" w:rsidP="00704A91">
      <w:pPr>
        <w:tabs>
          <w:tab w:val="left" w:pos="2340"/>
        </w:tabs>
        <w:ind w:firstLine="540"/>
        <w:jc w:val="both"/>
        <w:rPr>
          <w:b/>
          <w:sz w:val="22"/>
          <w:szCs w:val="22"/>
        </w:rPr>
      </w:pPr>
    </w:p>
    <w:p w14:paraId="7E4E9EAF" w14:textId="25033ED4" w:rsidR="00CC17BA" w:rsidRPr="00DF58F2" w:rsidRDefault="00CC17BA" w:rsidP="00CC17BA">
      <w:pPr>
        <w:jc w:val="center"/>
        <w:rPr>
          <w:sz w:val="22"/>
          <w:szCs w:val="22"/>
          <w:u w:val="single"/>
        </w:rPr>
      </w:pPr>
      <w:r w:rsidRPr="00DF58F2">
        <w:rPr>
          <w:sz w:val="22"/>
          <w:szCs w:val="22"/>
          <w:u w:val="single"/>
        </w:rPr>
        <w:t xml:space="preserve">2.1. </w:t>
      </w:r>
      <w:r w:rsidR="00511B6C" w:rsidRPr="00DF58F2">
        <w:rPr>
          <w:sz w:val="22"/>
          <w:szCs w:val="22"/>
          <w:u w:val="single"/>
        </w:rPr>
        <w:t>Требования к количественным характеристикам (объему) работ и место, условия, сроки выполнения р</w:t>
      </w:r>
      <w:r w:rsidR="007B53EC" w:rsidRPr="00DF58F2">
        <w:rPr>
          <w:sz w:val="22"/>
          <w:szCs w:val="22"/>
          <w:u w:val="single"/>
        </w:rPr>
        <w:t>абот.</w:t>
      </w:r>
    </w:p>
    <w:p w14:paraId="79F3C463" w14:textId="0095B627" w:rsidR="00CC17BA" w:rsidRPr="00DF58F2" w:rsidRDefault="00CC17BA" w:rsidP="00CC17BA">
      <w:pPr>
        <w:tabs>
          <w:tab w:val="left" w:pos="2340"/>
        </w:tabs>
        <w:ind w:firstLine="540"/>
        <w:jc w:val="center"/>
        <w:rPr>
          <w:sz w:val="22"/>
          <w:szCs w:val="22"/>
          <w:u w:val="single"/>
        </w:rPr>
      </w:pPr>
    </w:p>
    <w:p w14:paraId="64AAE7BE" w14:textId="5324AB94" w:rsidR="00CC17BA" w:rsidRPr="00DF58F2" w:rsidRDefault="00CC17BA" w:rsidP="00CE6B20">
      <w:pPr>
        <w:tabs>
          <w:tab w:val="left" w:pos="2340"/>
        </w:tabs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2.1.1. В соответствии с частью 1 статьи 703, частью 1 статьи 743, частью 1 статьи 766 Гражданского кодекса Российской Федерации Заказчик устанавливает требования к количественным характеристикам (объему) работ.</w:t>
      </w:r>
    </w:p>
    <w:p w14:paraId="7D9A115F" w14:textId="01BDE1C6" w:rsidR="008027B1" w:rsidRPr="00DF58F2" w:rsidRDefault="00B60C67" w:rsidP="00CE6B20">
      <w:pPr>
        <w:tabs>
          <w:tab w:val="left" w:pos="2340"/>
        </w:tabs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2.1.</w:t>
      </w:r>
      <w:r w:rsidR="006630A1" w:rsidRPr="00DF58F2">
        <w:rPr>
          <w:sz w:val="22"/>
          <w:szCs w:val="22"/>
        </w:rPr>
        <w:t>2</w:t>
      </w:r>
      <w:r w:rsidRPr="00DF58F2">
        <w:rPr>
          <w:sz w:val="22"/>
          <w:szCs w:val="22"/>
        </w:rPr>
        <w:t>. Место выполнения</w:t>
      </w:r>
      <w:r w:rsidR="0031517C" w:rsidRPr="00DF58F2">
        <w:rPr>
          <w:sz w:val="22"/>
          <w:szCs w:val="22"/>
        </w:rPr>
        <w:t xml:space="preserve"> работ</w:t>
      </w:r>
      <w:r w:rsidRPr="00DF58F2">
        <w:rPr>
          <w:sz w:val="22"/>
          <w:szCs w:val="22"/>
        </w:rPr>
        <w:t>:</w:t>
      </w:r>
    </w:p>
    <w:p w14:paraId="02A6ADA0" w14:textId="67E6C30E" w:rsidR="004267BB" w:rsidRDefault="00CF4744" w:rsidP="004267BB">
      <w:pPr>
        <w:tabs>
          <w:tab w:val="left" w:pos="2340"/>
        </w:tabs>
        <w:jc w:val="both"/>
        <w:rPr>
          <w:sz w:val="22"/>
          <w:szCs w:val="22"/>
        </w:rPr>
      </w:pPr>
      <w:r w:rsidRPr="00DF58F2">
        <w:rPr>
          <w:sz w:val="22"/>
          <w:szCs w:val="22"/>
        </w:rPr>
        <w:t>19</w:t>
      </w:r>
      <w:r w:rsidR="004267BB">
        <w:rPr>
          <w:sz w:val="22"/>
          <w:szCs w:val="22"/>
        </w:rPr>
        <w:t>2</w:t>
      </w:r>
      <w:r w:rsidR="006630A1" w:rsidRPr="00DF58F2">
        <w:rPr>
          <w:sz w:val="22"/>
          <w:szCs w:val="22"/>
        </w:rPr>
        <w:t>17</w:t>
      </w:r>
      <w:r w:rsidR="004267BB">
        <w:rPr>
          <w:sz w:val="22"/>
          <w:szCs w:val="22"/>
        </w:rPr>
        <w:t>4</w:t>
      </w:r>
      <w:r w:rsidRPr="00DF58F2">
        <w:rPr>
          <w:sz w:val="22"/>
          <w:szCs w:val="22"/>
        </w:rPr>
        <w:t xml:space="preserve">, </w:t>
      </w:r>
      <w:r w:rsidR="00D31673" w:rsidRPr="00DF58F2">
        <w:rPr>
          <w:sz w:val="22"/>
          <w:szCs w:val="22"/>
        </w:rPr>
        <w:t>г.</w:t>
      </w:r>
      <w:r w:rsidR="00A467A5" w:rsidRPr="00DF58F2">
        <w:rPr>
          <w:sz w:val="22"/>
          <w:szCs w:val="22"/>
        </w:rPr>
        <w:t xml:space="preserve"> Санкт-Петербург, </w:t>
      </w:r>
      <w:r w:rsidR="004267BB" w:rsidRPr="004267BB">
        <w:rPr>
          <w:sz w:val="22"/>
          <w:szCs w:val="22"/>
        </w:rPr>
        <w:t>ул. Ново-Александровская, д. 23, лит. А.</w:t>
      </w:r>
      <w:r w:rsidR="00235877" w:rsidRPr="00235877">
        <w:t xml:space="preserve"> </w:t>
      </w:r>
      <w:r w:rsidR="00235877" w:rsidRPr="00235877">
        <w:rPr>
          <w:sz w:val="22"/>
          <w:szCs w:val="22"/>
        </w:rPr>
        <w:t>где здание является объектом культурного наследия</w:t>
      </w:r>
      <w:r w:rsidR="005466E0">
        <w:rPr>
          <w:sz w:val="22"/>
          <w:szCs w:val="22"/>
        </w:rPr>
        <w:t xml:space="preserve"> регионального значения</w:t>
      </w:r>
      <w:r w:rsidR="00235877" w:rsidRPr="00235877">
        <w:rPr>
          <w:sz w:val="22"/>
          <w:szCs w:val="22"/>
        </w:rPr>
        <w:t>: «Дом</w:t>
      </w:r>
      <w:r w:rsidR="00235877">
        <w:rPr>
          <w:sz w:val="22"/>
          <w:szCs w:val="22"/>
        </w:rPr>
        <w:t>, где в 1894-1917гг. проводились собрания рабочих-марксистов» (Основание: Закон Санкт-Петербурга от 05.07.1999 № 174-27)</w:t>
      </w:r>
    </w:p>
    <w:p w14:paraId="5397D87B" w14:textId="136DF087" w:rsidR="00CF2694" w:rsidRDefault="00CF2694" w:rsidP="00F55931">
      <w:pPr>
        <w:tabs>
          <w:tab w:val="left" w:pos="2340"/>
        </w:tabs>
        <w:ind w:firstLine="567"/>
        <w:jc w:val="both"/>
        <w:rPr>
          <w:sz w:val="22"/>
          <w:szCs w:val="22"/>
          <w:u w:val="single"/>
        </w:rPr>
      </w:pPr>
      <w:r w:rsidRPr="00F55931">
        <w:rPr>
          <w:sz w:val="22"/>
          <w:szCs w:val="22"/>
          <w:u w:val="single"/>
        </w:rPr>
        <w:t>К проведению работ по сохранению объекта культурного наследия (включая проектные работы)допускаются юридические лица и индивидуальные предприниматели, имеющие лицензию на осуществление деятельности по сохранению объектов культурного наследия(памятников истории и культуры)народов Российской Федерации в соответствии с законодательством Российской Федерации о лицензировании отдельных видов деятельности, в соответствии с постановлением Правительства РФ от 28.01.2022 N 67 (ред. от 28.01.2022) "О лицензировании деятельности по сохранению объектов культурного наследия (памятников истории и культуры) народов Российской Федерации и признании утратившими силу некоторых актов Правительства Российской Федерации"</w:t>
      </w:r>
      <w:r w:rsidR="00F55931" w:rsidRPr="00F55931">
        <w:rPr>
          <w:sz w:val="22"/>
          <w:szCs w:val="22"/>
          <w:u w:val="single"/>
        </w:rPr>
        <w:t>.</w:t>
      </w:r>
    </w:p>
    <w:p w14:paraId="33F37E21" w14:textId="77B0802F" w:rsidR="00EA13E6" w:rsidRPr="00F55931" w:rsidRDefault="000F2AB7" w:rsidP="00F55931">
      <w:pPr>
        <w:tabs>
          <w:tab w:val="left" w:pos="2340"/>
        </w:tabs>
        <w:ind w:firstLine="567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(Необходимо проведение</w:t>
      </w:r>
      <w:r w:rsidR="00EA13E6" w:rsidRPr="00EA13E6">
        <w:rPr>
          <w:sz w:val="22"/>
          <w:szCs w:val="22"/>
          <w:u w:val="single"/>
        </w:rPr>
        <w:t xml:space="preserve"> историко-культурной экспертизы проектной документации на проведение работ по сохранению объекта культурного наследия регионального значения "Дом, где в </w:t>
      </w:r>
      <w:r w:rsidR="00EA13E6" w:rsidRPr="00EA13E6">
        <w:rPr>
          <w:sz w:val="22"/>
          <w:szCs w:val="22"/>
          <w:u w:val="single"/>
        </w:rPr>
        <w:lastRenderedPageBreak/>
        <w:t>1894-1917 гг. проводились собрания рабочих-марксистов", распложенного по адресу: Санкт-Петербург, ул. Ново-Александровская, дом 23 лит. А</w:t>
      </w:r>
      <w:r>
        <w:rPr>
          <w:sz w:val="22"/>
          <w:szCs w:val="22"/>
          <w:u w:val="single"/>
        </w:rPr>
        <w:t>)</w:t>
      </w:r>
    </w:p>
    <w:p w14:paraId="7DAA8906" w14:textId="1993D00E" w:rsidR="002D24D2" w:rsidRPr="00DF58F2" w:rsidRDefault="004267BB" w:rsidP="004267BB">
      <w:pPr>
        <w:tabs>
          <w:tab w:val="left" w:pos="23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2D24D2" w:rsidRPr="00DF58F2">
        <w:rPr>
          <w:sz w:val="22"/>
          <w:szCs w:val="22"/>
        </w:rPr>
        <w:t>2.1.</w:t>
      </w:r>
      <w:r w:rsidR="006630A1" w:rsidRPr="00DF58F2">
        <w:rPr>
          <w:sz w:val="22"/>
          <w:szCs w:val="22"/>
        </w:rPr>
        <w:t>3</w:t>
      </w:r>
      <w:r w:rsidR="002D24D2" w:rsidRPr="00DF58F2">
        <w:rPr>
          <w:sz w:val="22"/>
          <w:szCs w:val="22"/>
        </w:rPr>
        <w:t xml:space="preserve">. Сроки выполнения работ: </w:t>
      </w:r>
    </w:p>
    <w:p w14:paraId="54E35BE3" w14:textId="77777777" w:rsidR="006630A1" w:rsidRPr="00DF58F2" w:rsidRDefault="006630A1" w:rsidP="006630A1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 xml:space="preserve">2.1.3.1. Начало выполнения работ с момента подписания Сторонами акта передачи объекта для выполнения работ. Акт передачи объекта для выполнения работ должен быть подписан Сторонами в течении </w:t>
      </w:r>
      <w:r w:rsidRPr="00DF58F2">
        <w:rPr>
          <w:b/>
          <w:bCs/>
          <w:sz w:val="22"/>
          <w:szCs w:val="22"/>
        </w:rPr>
        <w:t>семи рабочих дней</w:t>
      </w:r>
      <w:r w:rsidRPr="00DF58F2">
        <w:rPr>
          <w:sz w:val="22"/>
          <w:szCs w:val="22"/>
        </w:rPr>
        <w:t xml:space="preserve"> после подписания Контракта.</w:t>
      </w:r>
    </w:p>
    <w:p w14:paraId="3148E9C9" w14:textId="7EFBFE34" w:rsidR="006630A1" w:rsidRDefault="006630A1" w:rsidP="006630A1">
      <w:pPr>
        <w:ind w:firstLine="567"/>
        <w:jc w:val="both"/>
        <w:rPr>
          <w:b/>
          <w:bCs/>
          <w:sz w:val="22"/>
          <w:szCs w:val="22"/>
        </w:rPr>
      </w:pPr>
      <w:r w:rsidRPr="00DF58F2">
        <w:rPr>
          <w:sz w:val="22"/>
          <w:szCs w:val="22"/>
        </w:rPr>
        <w:t xml:space="preserve">Общий срок выполнения работ </w:t>
      </w:r>
      <w:r w:rsidR="005E458D">
        <w:rPr>
          <w:sz w:val="22"/>
          <w:szCs w:val="22"/>
        </w:rPr>
        <w:t xml:space="preserve">по проектированию </w:t>
      </w:r>
      <w:r w:rsidRPr="00DF58F2">
        <w:rPr>
          <w:sz w:val="22"/>
          <w:szCs w:val="22"/>
        </w:rPr>
        <w:t xml:space="preserve">составляет – </w:t>
      </w:r>
      <w:r w:rsidRPr="00DF58F2">
        <w:rPr>
          <w:b/>
          <w:bCs/>
          <w:sz w:val="22"/>
          <w:szCs w:val="22"/>
        </w:rPr>
        <w:t>не позднее «90» (девяносто) рабочих дней</w:t>
      </w:r>
      <w:r w:rsidR="005E458D">
        <w:rPr>
          <w:b/>
          <w:bCs/>
          <w:sz w:val="22"/>
          <w:szCs w:val="22"/>
        </w:rPr>
        <w:t xml:space="preserve"> с даты заключения Контракта.</w:t>
      </w:r>
    </w:p>
    <w:p w14:paraId="44F8DBE2" w14:textId="75D2AD30" w:rsidR="005E458D" w:rsidRPr="005E458D" w:rsidRDefault="005E458D" w:rsidP="006630A1">
      <w:pPr>
        <w:ind w:firstLine="567"/>
        <w:jc w:val="both"/>
        <w:rPr>
          <w:b/>
          <w:bCs/>
          <w:sz w:val="22"/>
          <w:szCs w:val="22"/>
        </w:rPr>
      </w:pPr>
      <w:r w:rsidRPr="005E458D">
        <w:rPr>
          <w:sz w:val="22"/>
          <w:szCs w:val="22"/>
        </w:rPr>
        <w:t xml:space="preserve">Общий срок выполнения работ по Контракту составляет – </w:t>
      </w:r>
      <w:r w:rsidRPr="005E458D">
        <w:rPr>
          <w:b/>
          <w:bCs/>
          <w:sz w:val="22"/>
          <w:szCs w:val="22"/>
        </w:rPr>
        <w:t>не позднее 29.11.2025 г. в соответствии с календарным планом работ</w:t>
      </w:r>
      <w:r>
        <w:rPr>
          <w:b/>
          <w:bCs/>
          <w:sz w:val="22"/>
          <w:szCs w:val="22"/>
        </w:rPr>
        <w:t>.</w:t>
      </w:r>
    </w:p>
    <w:p w14:paraId="015E3B97" w14:textId="77777777" w:rsidR="006630A1" w:rsidRPr="00DF58F2" w:rsidRDefault="006630A1" w:rsidP="006630A1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2.1.4.  Истечение срока Контракта не освобождает Стороны от ответственности за его нарушение.</w:t>
      </w:r>
    </w:p>
    <w:p w14:paraId="54FE0D54" w14:textId="42B0529D" w:rsidR="00800891" w:rsidRPr="00DF58F2" w:rsidRDefault="00800891" w:rsidP="006630A1">
      <w:pPr>
        <w:jc w:val="center"/>
        <w:rPr>
          <w:sz w:val="22"/>
          <w:szCs w:val="22"/>
          <w:u w:val="single"/>
        </w:rPr>
      </w:pPr>
      <w:r w:rsidRPr="00DF58F2">
        <w:rPr>
          <w:sz w:val="22"/>
          <w:szCs w:val="22"/>
          <w:u w:val="single"/>
        </w:rPr>
        <w:t xml:space="preserve">2.2. </w:t>
      </w:r>
      <w:r w:rsidR="00982EE2" w:rsidRPr="00DF58F2">
        <w:rPr>
          <w:sz w:val="22"/>
          <w:szCs w:val="22"/>
          <w:u w:val="single"/>
        </w:rPr>
        <w:t>Требования к качеству и безопасности работ</w:t>
      </w:r>
      <w:r w:rsidR="00511B6C" w:rsidRPr="00DF58F2">
        <w:rPr>
          <w:sz w:val="22"/>
          <w:szCs w:val="22"/>
          <w:u w:val="single"/>
        </w:rPr>
        <w:t>.</w:t>
      </w:r>
    </w:p>
    <w:p w14:paraId="60089C1C" w14:textId="77777777" w:rsidR="00511B6C" w:rsidRPr="00DF58F2" w:rsidRDefault="00511B6C" w:rsidP="00800891">
      <w:pPr>
        <w:jc w:val="center"/>
        <w:rPr>
          <w:sz w:val="22"/>
          <w:szCs w:val="22"/>
          <w:u w:val="single"/>
        </w:rPr>
      </w:pPr>
    </w:p>
    <w:p w14:paraId="79213B42" w14:textId="2C738483" w:rsidR="007C512F" w:rsidRPr="00DF58F2" w:rsidRDefault="007C512F" w:rsidP="00CE6B20">
      <w:pPr>
        <w:ind w:firstLine="567"/>
        <w:rPr>
          <w:sz w:val="22"/>
          <w:szCs w:val="22"/>
          <w:u w:val="single"/>
        </w:rPr>
      </w:pPr>
      <w:r w:rsidRPr="00DF58F2">
        <w:rPr>
          <w:sz w:val="22"/>
          <w:szCs w:val="22"/>
          <w:u w:val="single"/>
        </w:rPr>
        <w:t>2.2.1. Качество выполняемых работ должно удовлетворять требованиям:</w:t>
      </w:r>
    </w:p>
    <w:p w14:paraId="4AA988E1" w14:textId="77777777" w:rsidR="009553B5" w:rsidRPr="00DF58F2" w:rsidRDefault="009553B5" w:rsidP="00CE6B20">
      <w:pPr>
        <w:ind w:firstLine="567"/>
        <w:jc w:val="both"/>
        <w:rPr>
          <w:sz w:val="22"/>
          <w:szCs w:val="22"/>
          <w:u w:val="single"/>
        </w:rPr>
      </w:pPr>
      <w:bookmarkStart w:id="0" w:name="_Hlk524516834"/>
      <w:bookmarkStart w:id="1" w:name="_Hlk17984054"/>
      <w:r w:rsidRPr="00DF58F2">
        <w:rPr>
          <w:sz w:val="22"/>
          <w:szCs w:val="22"/>
          <w:u w:val="single"/>
        </w:rPr>
        <w:t>"СП 118.13330.2022. Свод правил. Общественные здания и сооружения. СНиП 31-06-2009" (утв. и введен в действие Приказом Минстроя России от 19.05.2022 N 389/пр) (ред. от 26.07.2022)</w:t>
      </w:r>
    </w:p>
    <w:p w14:paraId="31412AA4" w14:textId="77777777" w:rsidR="009553B5" w:rsidRPr="00DF58F2" w:rsidRDefault="00800891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2.2</w:t>
      </w:r>
      <w:r w:rsidR="00996F41" w:rsidRPr="00DF58F2">
        <w:rPr>
          <w:sz w:val="22"/>
          <w:szCs w:val="22"/>
        </w:rPr>
        <w:t>.</w:t>
      </w:r>
      <w:bookmarkStart w:id="2" w:name="_Hlk19181180"/>
      <w:r w:rsidR="007C512F" w:rsidRPr="00DF58F2">
        <w:rPr>
          <w:sz w:val="22"/>
          <w:szCs w:val="22"/>
        </w:rPr>
        <w:t>2</w:t>
      </w:r>
      <w:r w:rsidR="00996F41" w:rsidRPr="00DF58F2">
        <w:rPr>
          <w:sz w:val="22"/>
          <w:szCs w:val="22"/>
        </w:rPr>
        <w:t>.</w:t>
      </w:r>
      <w:r w:rsidR="00A50D2B" w:rsidRPr="00DF58F2">
        <w:rPr>
          <w:sz w:val="22"/>
          <w:szCs w:val="22"/>
        </w:rPr>
        <w:t xml:space="preserve"> Требования к составу разделов проектной документации и к их содержанию установлены </w:t>
      </w:r>
      <w:r w:rsidR="009553B5" w:rsidRPr="00DF58F2">
        <w:rPr>
          <w:sz w:val="22"/>
          <w:szCs w:val="22"/>
        </w:rPr>
        <w:t>Постановлением Правительства РФ от 16.02.2008 N 87 (ред. от 27.05.2022) "О составе разделов проектной документации и требованиях к их содержанию"</w:t>
      </w:r>
    </w:p>
    <w:p w14:paraId="55F799A3" w14:textId="4204125C" w:rsidR="001037A0" w:rsidRPr="00DF58F2" w:rsidRDefault="001037A0" w:rsidP="00CE6B20">
      <w:pPr>
        <w:ind w:firstLine="567"/>
        <w:jc w:val="both"/>
        <w:rPr>
          <w:sz w:val="22"/>
          <w:szCs w:val="22"/>
          <w:u w:val="single"/>
        </w:rPr>
      </w:pPr>
      <w:r w:rsidRPr="00DF58F2">
        <w:rPr>
          <w:sz w:val="22"/>
          <w:szCs w:val="22"/>
          <w:u w:val="single"/>
        </w:rPr>
        <w:t>- ГОСТ Р 21.101-2020. Национальный стандарт Российской Федерации. Система проектной документации для строительства. Основные требования к проектной и рабочей документации</w:t>
      </w:r>
      <w:r w:rsidR="00A5339E" w:rsidRPr="00DF58F2">
        <w:rPr>
          <w:sz w:val="22"/>
          <w:szCs w:val="22"/>
          <w:u w:val="single"/>
        </w:rPr>
        <w:t>.</w:t>
      </w:r>
    </w:p>
    <w:p w14:paraId="5B2724EE" w14:textId="4930493F" w:rsidR="001037A0" w:rsidRPr="00DF58F2" w:rsidRDefault="00800891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2</w:t>
      </w:r>
      <w:r w:rsidR="00033324" w:rsidRPr="00DF58F2">
        <w:rPr>
          <w:sz w:val="22"/>
          <w:szCs w:val="22"/>
        </w:rPr>
        <w:t>.2.</w:t>
      </w:r>
      <w:r w:rsidR="007C512F" w:rsidRPr="00DF58F2">
        <w:rPr>
          <w:sz w:val="22"/>
          <w:szCs w:val="22"/>
        </w:rPr>
        <w:t>3</w:t>
      </w:r>
      <w:r w:rsidRPr="00DF58F2">
        <w:rPr>
          <w:sz w:val="22"/>
          <w:szCs w:val="22"/>
        </w:rPr>
        <w:t>.</w:t>
      </w:r>
      <w:r w:rsidR="00033324" w:rsidRPr="00DF58F2">
        <w:rPr>
          <w:sz w:val="22"/>
          <w:szCs w:val="22"/>
        </w:rPr>
        <w:t xml:space="preserve"> Подрядчик, осуществляющий подготовку проектной документации, несет ответственность за качество проектной документации и ее соответствие требованиям технических регламентов </w:t>
      </w:r>
      <w:r w:rsidR="00033324" w:rsidRPr="00DF58F2">
        <w:rPr>
          <w:sz w:val="22"/>
          <w:szCs w:val="22"/>
          <w:u w:val="single"/>
        </w:rPr>
        <w:t>(</w:t>
      </w:r>
      <w:r w:rsidR="007F179C" w:rsidRPr="00DF58F2">
        <w:rPr>
          <w:sz w:val="22"/>
          <w:szCs w:val="22"/>
          <w:u w:val="single"/>
        </w:rPr>
        <w:t>Градостроительным кодексом</w:t>
      </w:r>
      <w:r w:rsidR="00033324" w:rsidRPr="00DF58F2">
        <w:rPr>
          <w:sz w:val="22"/>
          <w:szCs w:val="22"/>
          <w:u w:val="single"/>
        </w:rPr>
        <w:t xml:space="preserve"> РФ от 29.12.2004 № 190-ФЗ</w:t>
      </w:r>
      <w:r w:rsidR="007F179C" w:rsidRPr="00DF58F2">
        <w:rPr>
          <w:sz w:val="22"/>
          <w:szCs w:val="22"/>
        </w:rPr>
        <w:t xml:space="preserve"> </w:t>
      </w:r>
      <w:r w:rsidR="007F179C" w:rsidRPr="00DF58F2">
        <w:rPr>
          <w:sz w:val="22"/>
          <w:szCs w:val="22"/>
          <w:u w:val="single"/>
        </w:rPr>
        <w:t>(ст.47,48</w:t>
      </w:r>
      <w:r w:rsidR="00033324" w:rsidRPr="00DF58F2">
        <w:rPr>
          <w:sz w:val="22"/>
          <w:szCs w:val="22"/>
          <w:u w:val="single"/>
        </w:rPr>
        <w:t>)</w:t>
      </w:r>
    </w:p>
    <w:p w14:paraId="5F3EE0BF" w14:textId="1B83B8DF" w:rsidR="00033324" w:rsidRPr="00DF58F2" w:rsidRDefault="00033324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Требования к качеству работ устанавливаются в соответствии утвержденными в установленном порядке техническим заданием и расчетом начальной (максимальной) цены контракта Заказчика</w:t>
      </w:r>
      <w:r w:rsidR="006E2241" w:rsidRPr="00DF58F2">
        <w:rPr>
          <w:sz w:val="22"/>
          <w:szCs w:val="22"/>
        </w:rPr>
        <w:t>.</w:t>
      </w:r>
    </w:p>
    <w:p w14:paraId="5A4DEAF4" w14:textId="54C95C0E" w:rsidR="00033324" w:rsidRPr="00DF58F2" w:rsidRDefault="00800891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2.2</w:t>
      </w:r>
      <w:r w:rsidR="00033324" w:rsidRPr="00DF58F2">
        <w:rPr>
          <w:sz w:val="22"/>
          <w:szCs w:val="22"/>
        </w:rPr>
        <w:t>.</w:t>
      </w:r>
      <w:r w:rsidR="007C512F" w:rsidRPr="00DF58F2">
        <w:rPr>
          <w:sz w:val="22"/>
          <w:szCs w:val="22"/>
        </w:rPr>
        <w:t>4</w:t>
      </w:r>
      <w:r w:rsidR="00033324" w:rsidRPr="00DF58F2">
        <w:rPr>
          <w:sz w:val="22"/>
          <w:szCs w:val="22"/>
        </w:rPr>
        <w:t xml:space="preserve">. Подрядчик обязан выполнить работы, обеспечив их надлежащее качество в соответствии со сметной документацией, действующими строительными нормами, правилами и иными нормативными документами, обязательными при выполнении работ в установленные сроки, соответствующих предмету контракта.                                                 </w:t>
      </w:r>
    </w:p>
    <w:p w14:paraId="298D567C" w14:textId="00D5F2B8" w:rsidR="00A61674" w:rsidRPr="00DF58F2" w:rsidRDefault="00A61674" w:rsidP="00CE6B20">
      <w:pPr>
        <w:tabs>
          <w:tab w:val="left" w:pos="1134"/>
        </w:tabs>
        <w:ind w:firstLine="567"/>
        <w:jc w:val="both"/>
        <w:rPr>
          <w:sz w:val="22"/>
          <w:szCs w:val="22"/>
          <w:u w:val="single"/>
        </w:rPr>
      </w:pPr>
      <w:r w:rsidRPr="00DF58F2">
        <w:rPr>
          <w:sz w:val="22"/>
          <w:szCs w:val="22"/>
          <w:u w:val="single"/>
        </w:rPr>
        <w:t>2.2.</w:t>
      </w:r>
      <w:r w:rsidR="00AD07C9" w:rsidRPr="00DF58F2">
        <w:rPr>
          <w:sz w:val="22"/>
          <w:szCs w:val="22"/>
          <w:u w:val="single"/>
        </w:rPr>
        <w:t>5</w:t>
      </w:r>
      <w:r w:rsidRPr="00DF58F2">
        <w:rPr>
          <w:sz w:val="22"/>
          <w:szCs w:val="22"/>
          <w:u w:val="single"/>
        </w:rPr>
        <w:t>. Подрядчик не имеет право передавать сметную документацию третьим лицам без письменного согласия Заказчика.</w:t>
      </w:r>
    </w:p>
    <w:bookmarkEnd w:id="2"/>
    <w:p w14:paraId="4605C7A1" w14:textId="19DB0CF6" w:rsidR="00EC423A" w:rsidRDefault="00800891" w:rsidP="00CE6B20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2</w:t>
      </w:r>
      <w:r w:rsidR="00DE3515" w:rsidRPr="00DF58F2">
        <w:rPr>
          <w:sz w:val="22"/>
          <w:szCs w:val="22"/>
        </w:rPr>
        <w:t>.</w:t>
      </w:r>
      <w:r w:rsidRPr="00DF58F2">
        <w:rPr>
          <w:sz w:val="22"/>
          <w:szCs w:val="22"/>
        </w:rPr>
        <w:t>2.</w:t>
      </w:r>
      <w:r w:rsidR="00AD07C9" w:rsidRPr="00DF58F2">
        <w:rPr>
          <w:sz w:val="22"/>
          <w:szCs w:val="22"/>
        </w:rPr>
        <w:t>6</w:t>
      </w:r>
      <w:r w:rsidR="00DE3515" w:rsidRPr="00DF58F2">
        <w:rPr>
          <w:sz w:val="22"/>
          <w:szCs w:val="22"/>
        </w:rPr>
        <w:t>.</w:t>
      </w:r>
      <w:r w:rsidR="004A5443" w:rsidRPr="00DF58F2">
        <w:rPr>
          <w:sz w:val="22"/>
          <w:szCs w:val="22"/>
        </w:rPr>
        <w:t xml:space="preserve"> </w:t>
      </w:r>
      <w:bookmarkStart w:id="3" w:name="_Hlk19181240"/>
      <w:r w:rsidR="004A5443" w:rsidRPr="00DF58F2">
        <w:rPr>
          <w:sz w:val="22"/>
          <w:szCs w:val="22"/>
        </w:rPr>
        <w:t>Качество выполняемых работ должно удовлетворять требованиям, установленным действующими нормативными документами, в том числе;</w:t>
      </w:r>
    </w:p>
    <w:p w14:paraId="3B59C12F" w14:textId="3B73683E" w:rsidR="00235877" w:rsidRPr="00937916" w:rsidRDefault="00937916" w:rsidP="00CE6B20">
      <w:pPr>
        <w:tabs>
          <w:tab w:val="left" w:pos="1134"/>
        </w:tabs>
        <w:ind w:firstLine="567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- </w:t>
      </w:r>
      <w:r w:rsidR="00235877" w:rsidRPr="00937916">
        <w:rPr>
          <w:sz w:val="22"/>
          <w:szCs w:val="22"/>
          <w:u w:val="single"/>
        </w:rPr>
        <w:t>ГОСТ Р 55528-2013 «Состав и содержание научно- проектной документации по сохранению объектов культурного наследия. Памятники истории и культуры. Общие требования»;</w:t>
      </w:r>
    </w:p>
    <w:p w14:paraId="41961B6A" w14:textId="3483A1BA" w:rsidR="00235877" w:rsidRDefault="00937916" w:rsidP="00CE6B20">
      <w:pPr>
        <w:tabs>
          <w:tab w:val="left" w:pos="1134"/>
        </w:tabs>
        <w:ind w:firstLine="567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- </w:t>
      </w:r>
      <w:r w:rsidRPr="00937916">
        <w:rPr>
          <w:sz w:val="22"/>
          <w:szCs w:val="22"/>
          <w:u w:val="single"/>
        </w:rPr>
        <w:t>Федеральный закон от 25.06.2002 N 73-ФЗ (ред. от 19.10.2023) "Об объектах культурного наследия (памятниках истории и культуры) народов Российской Федерации" (с изм. и доп., вступ. в силу с 17.04.2024)</w:t>
      </w:r>
      <w:r>
        <w:rPr>
          <w:sz w:val="22"/>
          <w:szCs w:val="22"/>
          <w:u w:val="single"/>
        </w:rPr>
        <w:t>;</w:t>
      </w:r>
    </w:p>
    <w:p w14:paraId="0CCC1BA4" w14:textId="09E52ABB" w:rsidR="00937916" w:rsidRPr="00937916" w:rsidRDefault="00937916" w:rsidP="00CE6B20">
      <w:pPr>
        <w:tabs>
          <w:tab w:val="left" w:pos="1134"/>
        </w:tabs>
        <w:ind w:firstLine="567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- </w:t>
      </w:r>
      <w:r w:rsidRPr="00937916">
        <w:rPr>
          <w:sz w:val="22"/>
          <w:szCs w:val="22"/>
          <w:u w:val="single"/>
        </w:rPr>
        <w:t>Приказ Минкультуры России от 25.06.2015 N 1840 (ред. от 05.11.2015) "Об утверждении состава и Порядка утверждения отчетной документации о выполнении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наследия, Порядка приемки работ по сохранению объекта культурного наследия и подготовки акта приемки выполненных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 и его формы" (Зарегистрировано в Минюсте России 25.08.2015 N 38666)</w:t>
      </w:r>
    </w:p>
    <w:p w14:paraId="5B000C1C" w14:textId="0780B0B8" w:rsidR="006A1744" w:rsidRPr="00DF58F2" w:rsidRDefault="006A1744" w:rsidP="00CE6B20">
      <w:pPr>
        <w:tabs>
          <w:tab w:val="left" w:pos="1134"/>
        </w:tabs>
        <w:ind w:firstLine="567"/>
        <w:jc w:val="both"/>
        <w:rPr>
          <w:rStyle w:val="ecatbody"/>
          <w:sz w:val="22"/>
          <w:szCs w:val="22"/>
        </w:rPr>
      </w:pPr>
      <w:r w:rsidRPr="00DF58F2">
        <w:rPr>
          <w:sz w:val="22"/>
          <w:szCs w:val="22"/>
        </w:rPr>
        <w:t>- ГОСТ- Р 54831-2011 Система контроля и управления доступом.</w:t>
      </w:r>
      <w:r w:rsidR="00F751B0" w:rsidRPr="00DF58F2">
        <w:rPr>
          <w:sz w:val="22"/>
          <w:szCs w:val="22"/>
        </w:rPr>
        <w:t xml:space="preserve"> </w:t>
      </w:r>
      <w:r w:rsidRPr="00DF58F2">
        <w:rPr>
          <w:rStyle w:val="ecatbody"/>
          <w:sz w:val="22"/>
          <w:szCs w:val="22"/>
        </w:rPr>
        <w:t>Устройства преграждающие управляемые. Общие технические требования. Методы испытаний;</w:t>
      </w:r>
    </w:p>
    <w:p w14:paraId="6B911757" w14:textId="3CEBC7E6" w:rsidR="006A1744" w:rsidRPr="00DF58F2" w:rsidRDefault="006A1744" w:rsidP="00CE6B20">
      <w:pPr>
        <w:tabs>
          <w:tab w:val="left" w:pos="1134"/>
        </w:tabs>
        <w:ind w:firstLine="567"/>
        <w:jc w:val="both"/>
        <w:rPr>
          <w:rStyle w:val="ecatbody"/>
          <w:sz w:val="22"/>
          <w:szCs w:val="22"/>
        </w:rPr>
      </w:pPr>
      <w:r w:rsidRPr="00DF58F2">
        <w:rPr>
          <w:rStyle w:val="ecatbody"/>
          <w:sz w:val="22"/>
          <w:szCs w:val="22"/>
        </w:rPr>
        <w:t>- ГОСТ Р 51241-2008 Средства и системы контроля и управления доступом. Классификация. Общие технические требования. Методы испытаний;</w:t>
      </w:r>
    </w:p>
    <w:bookmarkEnd w:id="3"/>
    <w:p w14:paraId="31F822BD" w14:textId="5FF434E5" w:rsidR="00733759" w:rsidRPr="00DF58F2" w:rsidRDefault="00733759" w:rsidP="00CE6B20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- "СП 52.13330.2016. Свод правил. Естественное и искусственное освещение. Актуализированная редакция СНиП 23-05-95*" (утв. Приказом Минстроя России от 07.11.2016 N 777/пр) (ред. от 28.12.2021)</w:t>
      </w:r>
    </w:p>
    <w:p w14:paraId="505782C2" w14:textId="2E799093" w:rsidR="00733759" w:rsidRPr="00DF58F2" w:rsidRDefault="00DF66B6" w:rsidP="00CE6B20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lastRenderedPageBreak/>
        <w:t xml:space="preserve">- </w:t>
      </w:r>
      <w:r w:rsidR="00733759" w:rsidRPr="00DF58F2">
        <w:rPr>
          <w:sz w:val="22"/>
          <w:szCs w:val="22"/>
        </w:rPr>
        <w:t>"СП 44.13330.2011. Свод правил. Административные и бытовые здания. Актуализированная редакция СНиП 2.09.04-87" (утв. Приказом Минрегиона РФ от 27.12.2010 N 782) (ред. от 07.12.2021);</w:t>
      </w:r>
    </w:p>
    <w:p w14:paraId="2D92F5BA" w14:textId="60C2BAD2" w:rsidR="00733759" w:rsidRPr="00DF58F2" w:rsidRDefault="00733759" w:rsidP="00CE6B20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 xml:space="preserve">- </w:t>
      </w:r>
      <w:r w:rsidR="00574A07" w:rsidRPr="00DF58F2">
        <w:rPr>
          <w:sz w:val="22"/>
          <w:szCs w:val="22"/>
        </w:rPr>
        <w:t>Федеральный закон от 22.07.2008 N 123-ФЗ (ред. от 14.07.2022) "Технический регламент о требованиях пожарной безопасности"</w:t>
      </w:r>
      <w:r w:rsidRPr="00DF58F2">
        <w:rPr>
          <w:sz w:val="22"/>
          <w:szCs w:val="22"/>
        </w:rPr>
        <w:t>;</w:t>
      </w:r>
    </w:p>
    <w:p w14:paraId="6435B0DD" w14:textId="2985E87A" w:rsidR="00574A07" w:rsidRPr="00DF58F2" w:rsidRDefault="00733759" w:rsidP="00CE6B20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 xml:space="preserve">- </w:t>
      </w:r>
      <w:r w:rsidR="00574A07" w:rsidRPr="00DF58F2">
        <w:rPr>
          <w:sz w:val="22"/>
          <w:szCs w:val="22"/>
        </w:rPr>
        <w:t>Федеральный закон от 30.03.1999 N 52-ФЗ (ред. от 04.11.2022) "О санитарно-эпидемиологическом благополучии населения"</w:t>
      </w:r>
      <w:r w:rsidRPr="00DF58F2">
        <w:rPr>
          <w:sz w:val="22"/>
          <w:szCs w:val="22"/>
        </w:rPr>
        <w:t>;</w:t>
      </w:r>
    </w:p>
    <w:p w14:paraId="7804A5CC" w14:textId="15E0980C" w:rsidR="00A61221" w:rsidRPr="00DF58F2" w:rsidRDefault="00A61221" w:rsidP="00CE6B20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 xml:space="preserve">- </w:t>
      </w:r>
      <w:r w:rsidR="00574A07" w:rsidRPr="00DF58F2">
        <w:rPr>
          <w:sz w:val="22"/>
          <w:szCs w:val="22"/>
        </w:rPr>
        <w:t>Федеральный закон от 21.12.1994 N 69-ФЗ (ред. от 29.12.2022) "О пожарной безопасности"</w:t>
      </w:r>
      <w:r w:rsidR="00250044" w:rsidRPr="00DF58F2">
        <w:rPr>
          <w:sz w:val="22"/>
          <w:szCs w:val="22"/>
        </w:rPr>
        <w:t>;</w:t>
      </w:r>
    </w:p>
    <w:p w14:paraId="65597692" w14:textId="06EE3BF3" w:rsidR="00250044" w:rsidRPr="00DF58F2" w:rsidRDefault="00250044" w:rsidP="00CE6B20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- Федеральный закон от 30.12.2009 № 384-ФЗ «Технический регламент о безопасности зданий и сооружений»</w:t>
      </w:r>
      <w:r w:rsidR="00D80C7F" w:rsidRPr="00DF58F2">
        <w:rPr>
          <w:sz w:val="22"/>
          <w:szCs w:val="22"/>
        </w:rPr>
        <w:t>;</w:t>
      </w:r>
    </w:p>
    <w:p w14:paraId="5C44F64D" w14:textId="215550D9" w:rsidR="009A1AA6" w:rsidRPr="00DF58F2" w:rsidRDefault="009A1AA6" w:rsidP="00CE6B20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 xml:space="preserve">- </w:t>
      </w:r>
      <w:r w:rsidR="00967F11" w:rsidRPr="00DF58F2">
        <w:rPr>
          <w:sz w:val="22"/>
          <w:szCs w:val="22"/>
        </w:rPr>
        <w:t>СНиП 12-03-2001 «Безопасность труда в строительстве. Часть 1. Общие требования»</w:t>
      </w:r>
      <w:r w:rsidR="00163377" w:rsidRPr="00DF58F2">
        <w:rPr>
          <w:sz w:val="22"/>
          <w:szCs w:val="22"/>
        </w:rPr>
        <w:t>;</w:t>
      </w:r>
    </w:p>
    <w:p w14:paraId="094649AE" w14:textId="610B5A70" w:rsidR="00967F11" w:rsidRPr="00DF58F2" w:rsidRDefault="009A1AA6" w:rsidP="00CE6B20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 xml:space="preserve"> -</w:t>
      </w:r>
      <w:r w:rsidR="00967F11" w:rsidRPr="00DF58F2">
        <w:rPr>
          <w:sz w:val="22"/>
          <w:szCs w:val="22"/>
        </w:rPr>
        <w:t>СНиП12-04-2002</w:t>
      </w:r>
      <w:r w:rsidR="00117E67" w:rsidRPr="00DF58F2">
        <w:rPr>
          <w:sz w:val="22"/>
          <w:szCs w:val="22"/>
        </w:rPr>
        <w:t xml:space="preserve"> </w:t>
      </w:r>
      <w:r w:rsidR="00967F11" w:rsidRPr="00DF58F2">
        <w:rPr>
          <w:sz w:val="22"/>
          <w:szCs w:val="22"/>
        </w:rPr>
        <w:t>«Безопасность труда в строительстве. Часть 2. Строительное производство»</w:t>
      </w:r>
      <w:r w:rsidR="00163377" w:rsidRPr="00DF58F2">
        <w:rPr>
          <w:sz w:val="22"/>
          <w:szCs w:val="22"/>
        </w:rPr>
        <w:t>;</w:t>
      </w:r>
    </w:p>
    <w:p w14:paraId="4DAA8FD1" w14:textId="4EAEE7E4" w:rsidR="008B0478" w:rsidRPr="00DF58F2" w:rsidRDefault="002C651F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 xml:space="preserve">- </w:t>
      </w:r>
      <w:bookmarkEnd w:id="0"/>
      <w:r w:rsidR="00574A07" w:rsidRPr="00DF58F2">
        <w:rPr>
          <w:sz w:val="22"/>
          <w:szCs w:val="22"/>
        </w:rPr>
        <w:t>Федеральный закон от 27.12.2002 N 184-ФЗ (ред. от 02.07.2021) "О техническом регулировании" (с изм. и доп., вступ. в силу с 23.12.2021)</w:t>
      </w:r>
    </w:p>
    <w:p w14:paraId="5511F5CA" w14:textId="329F004A" w:rsidR="008B0478" w:rsidRPr="00DF58F2" w:rsidRDefault="008B0478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- Постановление Правительства Санкт-Петербурга от 03.06.2009 № 636</w:t>
      </w:r>
      <w:r w:rsidR="00574A07" w:rsidRPr="00DF58F2">
        <w:rPr>
          <w:sz w:val="22"/>
          <w:szCs w:val="22"/>
        </w:rPr>
        <w:t xml:space="preserve"> (ред. от 15.03.2022)</w:t>
      </w:r>
      <w:r w:rsidRPr="00DF58F2">
        <w:rPr>
          <w:sz w:val="22"/>
          <w:szCs w:val="22"/>
        </w:rPr>
        <w:t xml:space="preserve"> «Об оснащении комплексными системами обеспечения безопасности объектов социальной инфраструктуры Санкт-Петербурга»</w:t>
      </w:r>
      <w:r w:rsidR="00F34C2B" w:rsidRPr="00DF58F2">
        <w:rPr>
          <w:sz w:val="22"/>
          <w:szCs w:val="22"/>
        </w:rPr>
        <w:t>;</w:t>
      </w:r>
    </w:p>
    <w:p w14:paraId="26D6BE70" w14:textId="2C407D13" w:rsidR="00F34C2B" w:rsidRPr="00DF58F2" w:rsidRDefault="00F34C2B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- ГОСТ 15845-80 (СТ СЭВ 585-77) Изделия кабельные. Термины и определения;</w:t>
      </w:r>
    </w:p>
    <w:bookmarkEnd w:id="1"/>
    <w:p w14:paraId="06725734" w14:textId="77777777" w:rsidR="00574A07" w:rsidRPr="00DF58F2" w:rsidRDefault="00574A07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- "ГОСТ Р 59123-2020. Национальный стандарт Российской Федерации. Система стандартов безопасности труда. Средства индивидуальной защиты. Общие требования и классификация" (утв. и введен в действие Приказом Росстандарта от 27.10.2020 N 933-ст)</w:t>
      </w:r>
    </w:p>
    <w:p w14:paraId="396A6DFB" w14:textId="1DCE17C3" w:rsidR="00F34C2B" w:rsidRPr="00DF58F2" w:rsidRDefault="00F34C2B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- ГОСТ 31565-2012 Кабельные изделия. Требования пожарной безопасности;</w:t>
      </w:r>
    </w:p>
    <w:p w14:paraId="28CE0999" w14:textId="6B8824AE" w:rsidR="00F34C2B" w:rsidRPr="00DF58F2" w:rsidRDefault="00F34C2B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-ГОСТ Р 53245-2008 Информационные технологии (ИТ). Системы кабельные структурированные. Монтаж основных узлов системы. Методы испытания;</w:t>
      </w:r>
    </w:p>
    <w:p w14:paraId="4A1B70FA" w14:textId="090C0BA6" w:rsidR="005156ED" w:rsidRPr="00DF58F2" w:rsidRDefault="005156ED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- ГОСТ Р 58238-2018 Слаботочные системы. Кабельные системы. Порядок и нормы проектирования. Общие положения;</w:t>
      </w:r>
    </w:p>
    <w:p w14:paraId="2E278705" w14:textId="74574B81" w:rsidR="005156ED" w:rsidRPr="00DF58F2" w:rsidRDefault="005156ED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 xml:space="preserve">- </w:t>
      </w:r>
      <w:r w:rsidR="002D55CD" w:rsidRPr="00DF58F2">
        <w:rPr>
          <w:sz w:val="22"/>
          <w:szCs w:val="22"/>
        </w:rPr>
        <w:t xml:space="preserve">SO ISO/IEC 11801-1:2017 </w:t>
      </w:r>
      <w:r w:rsidR="00ED27BC" w:rsidRPr="00DF58F2">
        <w:rPr>
          <w:sz w:val="22"/>
          <w:szCs w:val="22"/>
        </w:rPr>
        <w:t>Информационная технология. Прокладка кабелей по схеме общего назначения в помещениях пользователей. Часть 1. Общие требования;</w:t>
      </w:r>
    </w:p>
    <w:p w14:paraId="53F88754" w14:textId="55912A1E" w:rsidR="00ED27BC" w:rsidRPr="00DF58F2" w:rsidRDefault="00ED27BC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- SO ISO/IEC 11801-2:2017 Информационная технология. Прокладка кабелей по схеме общего назначения в помещениях пользователей. Часть 2. Офисные помещения;</w:t>
      </w:r>
    </w:p>
    <w:p w14:paraId="3D09A2D5" w14:textId="031E41D8" w:rsidR="00ED27BC" w:rsidRPr="00DF58F2" w:rsidRDefault="00ED27BC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>- ПУЭ Правила устройства электроустановок. 7-е издание.</w:t>
      </w:r>
    </w:p>
    <w:p w14:paraId="3AD0A667" w14:textId="5D5153CE" w:rsidR="00A61674" w:rsidRPr="00DF58F2" w:rsidRDefault="00574A07" w:rsidP="00CE6B20">
      <w:pPr>
        <w:ind w:firstLine="567"/>
        <w:jc w:val="both"/>
        <w:rPr>
          <w:sz w:val="22"/>
          <w:szCs w:val="22"/>
        </w:rPr>
      </w:pPr>
      <w:r w:rsidRPr="00DF58F2">
        <w:rPr>
          <w:sz w:val="22"/>
          <w:szCs w:val="22"/>
        </w:rPr>
        <w:t xml:space="preserve">- </w:t>
      </w:r>
      <w:r w:rsidR="00A61674" w:rsidRPr="00DF58F2">
        <w:rPr>
          <w:sz w:val="22"/>
          <w:szCs w:val="22"/>
        </w:rPr>
        <w:t>"ГОСТ Р 56602-2015. Национальный стандарт Российской Федерации. Слаботочные системы. Кабельные системы. Термины и определения" (утв. и введен в действие Приказом Росстандарта от 02.10.2015 N 1446-ст)</w:t>
      </w:r>
    </w:p>
    <w:p w14:paraId="5B5B438B" w14:textId="03FEF4E9" w:rsidR="002D55CD" w:rsidRPr="00DF58F2" w:rsidRDefault="002D55CD" w:rsidP="00F34C2B">
      <w:pPr>
        <w:jc w:val="both"/>
        <w:rPr>
          <w:sz w:val="22"/>
          <w:szCs w:val="22"/>
        </w:rPr>
      </w:pPr>
    </w:p>
    <w:p w14:paraId="1E5AAFAE" w14:textId="1E073FEE" w:rsidR="00EC5E18" w:rsidRPr="00DF58F2" w:rsidRDefault="00EC5E18" w:rsidP="00EC5E18">
      <w:pPr>
        <w:jc w:val="center"/>
        <w:rPr>
          <w:sz w:val="22"/>
          <w:szCs w:val="22"/>
          <w:u w:val="single"/>
        </w:rPr>
      </w:pPr>
      <w:r w:rsidRPr="00DF58F2">
        <w:rPr>
          <w:sz w:val="22"/>
          <w:szCs w:val="22"/>
          <w:u w:val="single"/>
        </w:rPr>
        <w:t>2.3. Требования к результатам работ и иные показатели, связанные с определением соответствия выполняемых работ потребностям Заказчика (приемка работ).</w:t>
      </w:r>
    </w:p>
    <w:p w14:paraId="172C49B5" w14:textId="191459BB" w:rsidR="00153B70" w:rsidRPr="00DF58F2" w:rsidRDefault="00153B70" w:rsidP="00EC5E18">
      <w:pPr>
        <w:jc w:val="center"/>
        <w:rPr>
          <w:sz w:val="22"/>
          <w:szCs w:val="22"/>
          <w:u w:val="single"/>
        </w:rPr>
      </w:pPr>
    </w:p>
    <w:p w14:paraId="00B3DEBD" w14:textId="77777777" w:rsidR="00C3644F" w:rsidRPr="00E07DF7" w:rsidRDefault="00C3644F" w:rsidP="00C3644F">
      <w:pPr>
        <w:widowControl w:val="0"/>
        <w:ind w:firstLine="567"/>
        <w:jc w:val="both"/>
        <w:rPr>
          <w:sz w:val="22"/>
          <w:szCs w:val="22"/>
        </w:rPr>
      </w:pPr>
      <w:r w:rsidRPr="00E07DF7">
        <w:rPr>
          <w:sz w:val="22"/>
          <w:szCs w:val="22"/>
        </w:rPr>
        <w:t>2.3.1. Качество выполняемых работ должно удовлетворять требованиям:</w:t>
      </w:r>
    </w:p>
    <w:p w14:paraId="0F74BC2D" w14:textId="77777777" w:rsidR="00C3644F" w:rsidRPr="00E07DF7" w:rsidRDefault="00C3644F" w:rsidP="00C3644F">
      <w:pPr>
        <w:widowControl w:val="0"/>
        <w:ind w:firstLine="567"/>
        <w:jc w:val="both"/>
        <w:rPr>
          <w:sz w:val="22"/>
          <w:szCs w:val="22"/>
        </w:rPr>
      </w:pPr>
      <w:r w:rsidRPr="00E07DF7">
        <w:rPr>
          <w:sz w:val="22"/>
          <w:szCs w:val="22"/>
        </w:rPr>
        <w:t>"СП 118.13330.2022. Свод правил. Общественные здания и сооружения. СНиП 31-06-2009" (утв. и введен в действие Приказом Минстроя России от 19.05.2022 N 389/пр) (ред. от 26.07.2022)</w:t>
      </w:r>
    </w:p>
    <w:p w14:paraId="0C63B0B7" w14:textId="77777777" w:rsidR="00C3644F" w:rsidRPr="00E07DF7" w:rsidRDefault="00C3644F" w:rsidP="00C3644F">
      <w:pPr>
        <w:widowControl w:val="0"/>
        <w:ind w:firstLine="567"/>
        <w:jc w:val="both"/>
        <w:rPr>
          <w:sz w:val="22"/>
          <w:szCs w:val="22"/>
        </w:rPr>
      </w:pPr>
      <w:r w:rsidRPr="00E07DF7">
        <w:rPr>
          <w:sz w:val="22"/>
          <w:szCs w:val="22"/>
        </w:rPr>
        <w:t>2.3.2. Работы являющиеся предметом закупки, выполняются в соответствии со всеми Приложениями, являющимися неотъемлемой частью Технического задания.</w:t>
      </w:r>
    </w:p>
    <w:p w14:paraId="677F1B75" w14:textId="77777777" w:rsidR="00C3644F" w:rsidRPr="00E07DF7" w:rsidRDefault="00C3644F" w:rsidP="00C3644F">
      <w:pPr>
        <w:widowControl w:val="0"/>
        <w:ind w:firstLine="567"/>
        <w:jc w:val="both"/>
        <w:rPr>
          <w:sz w:val="22"/>
          <w:szCs w:val="22"/>
        </w:rPr>
      </w:pPr>
      <w:r w:rsidRPr="00E07DF7">
        <w:rPr>
          <w:sz w:val="22"/>
          <w:szCs w:val="22"/>
        </w:rPr>
        <w:t>2.3.2.1 Работы должны соответствовать требованиям технических регламентов, в том числе санитарно-эпидемиологическим, экологическим требованиям, инженерным изысканиям, требованиям пожарной, промышленной, ядерной, радиационной и иной безопасности.</w:t>
      </w:r>
    </w:p>
    <w:p w14:paraId="124D37D4" w14:textId="77777777" w:rsidR="00C3644F" w:rsidRPr="00E07DF7" w:rsidRDefault="00C3644F" w:rsidP="00C3644F">
      <w:pPr>
        <w:widowControl w:val="0"/>
        <w:tabs>
          <w:tab w:val="left" w:pos="567"/>
        </w:tabs>
        <w:ind w:firstLine="567"/>
        <w:jc w:val="both"/>
        <w:rPr>
          <w:bCs/>
          <w:sz w:val="22"/>
          <w:szCs w:val="22"/>
        </w:rPr>
      </w:pPr>
      <w:r w:rsidRPr="00E07DF7">
        <w:rPr>
          <w:sz w:val="22"/>
          <w:szCs w:val="22"/>
        </w:rPr>
        <w:t>2.3.3. </w:t>
      </w:r>
      <w:r w:rsidRPr="00E07DF7">
        <w:rPr>
          <w:bCs/>
          <w:sz w:val="22"/>
          <w:szCs w:val="22"/>
        </w:rPr>
        <w:t>Уполномоченный представитель Заказчика осуществляет контроль, проверку соответствия количества, качества и объема выполнения работ требованиям, установленным в Контракте.</w:t>
      </w:r>
    </w:p>
    <w:p w14:paraId="3763736B" w14:textId="77777777" w:rsidR="00C3644F" w:rsidRPr="00E07DF7" w:rsidRDefault="00C3644F" w:rsidP="00C3644F">
      <w:pPr>
        <w:widowControl w:val="0"/>
        <w:tabs>
          <w:tab w:val="left" w:pos="567"/>
        </w:tabs>
        <w:ind w:firstLine="567"/>
        <w:jc w:val="both"/>
        <w:rPr>
          <w:bCs/>
          <w:sz w:val="22"/>
          <w:szCs w:val="22"/>
        </w:rPr>
      </w:pPr>
      <w:r w:rsidRPr="00E07DF7">
        <w:rPr>
          <w:sz w:val="22"/>
          <w:szCs w:val="22"/>
        </w:rPr>
        <w:t xml:space="preserve">2.3.3.1 </w:t>
      </w:r>
      <w:r w:rsidRPr="00E07DF7">
        <w:rPr>
          <w:bCs/>
          <w:sz w:val="22"/>
          <w:szCs w:val="22"/>
        </w:rPr>
        <w:t>СПб ГБУ «Служба заказчика администрации Невского района» осуществляет проверку соответствия количества, качества и объема выполнения работ требованиям, установленным в Контракте.</w:t>
      </w:r>
    </w:p>
    <w:p w14:paraId="7D4F9A92" w14:textId="77777777" w:rsidR="00C3644F" w:rsidRPr="00E07DF7" w:rsidRDefault="00C3644F" w:rsidP="00C3644F">
      <w:pPr>
        <w:widowControl w:val="0"/>
        <w:tabs>
          <w:tab w:val="left" w:pos="567"/>
        </w:tabs>
        <w:ind w:firstLine="567"/>
        <w:jc w:val="both"/>
        <w:rPr>
          <w:bCs/>
          <w:sz w:val="22"/>
          <w:szCs w:val="22"/>
        </w:rPr>
      </w:pPr>
      <w:r w:rsidRPr="00E07DF7">
        <w:rPr>
          <w:bCs/>
          <w:sz w:val="22"/>
          <w:szCs w:val="22"/>
        </w:rPr>
        <w:t xml:space="preserve">В соответствии с календарным планом работ (Приложение № 4 к Контракту) Подрядчик передает разработанную документацию Заказчику, согласованную со всеми заинтересованными организациями, необходимость согласования с которыми определяется действующим законодательством РФ, особенностями объекта Заказчика и условиями Контракта, на проверку и согласование. </w:t>
      </w:r>
    </w:p>
    <w:p w14:paraId="71E9D6E9" w14:textId="77777777" w:rsidR="00C3644F" w:rsidRPr="00E07DF7" w:rsidRDefault="00C3644F" w:rsidP="00C3644F">
      <w:pPr>
        <w:widowControl w:val="0"/>
        <w:tabs>
          <w:tab w:val="left" w:pos="567"/>
        </w:tabs>
        <w:ind w:firstLine="567"/>
        <w:jc w:val="both"/>
        <w:rPr>
          <w:bCs/>
          <w:sz w:val="22"/>
          <w:szCs w:val="22"/>
        </w:rPr>
      </w:pPr>
      <w:r w:rsidRPr="00E07DF7">
        <w:rPr>
          <w:bCs/>
          <w:sz w:val="22"/>
          <w:szCs w:val="22"/>
        </w:rPr>
        <w:t xml:space="preserve">2.3.3.2. Заказчик в течении 15 (пятнадцати) рабочих дней осуществляет проверку разработанной </w:t>
      </w:r>
      <w:r w:rsidRPr="00E07DF7">
        <w:rPr>
          <w:bCs/>
          <w:sz w:val="22"/>
          <w:szCs w:val="22"/>
        </w:rPr>
        <w:lastRenderedPageBreak/>
        <w:t>документации, согласовывает все разделы проектной документации за исключением раздела «Смета на капитальный ремонт объекта капитального строительства» и направляет с сопроводительным письмом согласованную документацию в СПб ГБУ «Служба заказчика администрации Невского района».</w:t>
      </w:r>
    </w:p>
    <w:p w14:paraId="32E69CDC" w14:textId="77777777" w:rsidR="00C3644F" w:rsidRPr="00E07DF7" w:rsidRDefault="00C3644F" w:rsidP="00C3644F">
      <w:pPr>
        <w:widowControl w:val="0"/>
        <w:tabs>
          <w:tab w:val="left" w:pos="567"/>
        </w:tabs>
        <w:ind w:firstLine="567"/>
        <w:jc w:val="both"/>
        <w:rPr>
          <w:bCs/>
          <w:sz w:val="22"/>
          <w:szCs w:val="22"/>
        </w:rPr>
      </w:pPr>
      <w:r w:rsidRPr="00E07DF7">
        <w:rPr>
          <w:sz w:val="22"/>
          <w:szCs w:val="22"/>
        </w:rPr>
        <w:t xml:space="preserve">2.3.3.3. </w:t>
      </w:r>
      <w:r w:rsidRPr="00E07DF7">
        <w:rPr>
          <w:bCs/>
          <w:sz w:val="22"/>
          <w:szCs w:val="22"/>
        </w:rPr>
        <w:t>СПб ГБУ «Служба заказчика администрации Невского района» в течении 15 рабочих дней осуществляет проверку соответствия объема выполненных работ требованиям, установленным в Контракте, и согласовывает сметную документацию, разработанную Подрядчиком. Сметная документация проверяется и согласовывается СПб ГБУ «Служба заказчика администрации Невского района» в случае отсутствия необходимости прохождения проверки в СПб ГАУ «ЦГЭ».</w:t>
      </w:r>
    </w:p>
    <w:p w14:paraId="541C7345" w14:textId="77777777" w:rsidR="00C3644F" w:rsidRPr="00E07DF7" w:rsidRDefault="00C3644F" w:rsidP="00C3644F">
      <w:pPr>
        <w:pStyle w:val="ab"/>
        <w:widowControl w:val="0"/>
        <w:numPr>
          <w:ilvl w:val="2"/>
          <w:numId w:val="25"/>
        </w:numPr>
        <w:tabs>
          <w:tab w:val="left" w:pos="567"/>
        </w:tabs>
        <w:ind w:left="0" w:firstLine="567"/>
        <w:jc w:val="both"/>
        <w:rPr>
          <w:bCs/>
          <w:sz w:val="22"/>
          <w:szCs w:val="22"/>
        </w:rPr>
      </w:pPr>
      <w:r w:rsidRPr="00E07DF7">
        <w:rPr>
          <w:bCs/>
          <w:sz w:val="22"/>
          <w:szCs w:val="22"/>
        </w:rPr>
        <w:t>Представитель СПб ГБУ «Служба заказчика администрации Невского района» в рамках Контракта имеет право:</w:t>
      </w:r>
    </w:p>
    <w:p w14:paraId="627F059E" w14:textId="77777777" w:rsidR="00C3644F" w:rsidRPr="00E07DF7" w:rsidRDefault="00C3644F" w:rsidP="00C3644F">
      <w:pPr>
        <w:widowControl w:val="0"/>
        <w:shd w:val="clear" w:color="auto" w:fill="FFFFFF"/>
        <w:tabs>
          <w:tab w:val="left" w:pos="567"/>
        </w:tabs>
        <w:ind w:right="7" w:firstLine="567"/>
        <w:jc w:val="both"/>
        <w:rPr>
          <w:spacing w:val="-2"/>
          <w:sz w:val="22"/>
          <w:szCs w:val="22"/>
        </w:rPr>
      </w:pPr>
      <w:r w:rsidRPr="00E07DF7">
        <w:rPr>
          <w:sz w:val="22"/>
          <w:szCs w:val="22"/>
        </w:rPr>
        <w:t xml:space="preserve">не принимать работы, выполненные некачественно, с отступлениями от условий </w:t>
      </w:r>
      <w:r w:rsidRPr="00E07DF7">
        <w:rPr>
          <w:bCs/>
          <w:iCs/>
          <w:sz w:val="22"/>
          <w:szCs w:val="22"/>
        </w:rPr>
        <w:t>Контракта (в т.ч. Приложений к Контракту)</w:t>
      </w:r>
      <w:r w:rsidRPr="00E07DF7">
        <w:rPr>
          <w:sz w:val="22"/>
          <w:szCs w:val="22"/>
        </w:rPr>
        <w:t>, ГОСТов, СНиПов, ТУ, СП и других нормативных документов</w:t>
      </w:r>
      <w:r w:rsidRPr="00E07DF7">
        <w:rPr>
          <w:spacing w:val="9"/>
          <w:sz w:val="22"/>
          <w:szCs w:val="22"/>
        </w:rPr>
        <w:t xml:space="preserve">, до их переделки или </w:t>
      </w:r>
      <w:r w:rsidRPr="00E07DF7">
        <w:rPr>
          <w:spacing w:val="-2"/>
          <w:sz w:val="22"/>
          <w:szCs w:val="22"/>
        </w:rPr>
        <w:t>устранения дефектов.</w:t>
      </w:r>
    </w:p>
    <w:p w14:paraId="3E075949" w14:textId="77777777" w:rsidR="00C3644F" w:rsidRPr="00E07DF7" w:rsidRDefault="00C3644F" w:rsidP="00C3644F">
      <w:pPr>
        <w:pStyle w:val="ab"/>
        <w:widowControl w:val="0"/>
        <w:numPr>
          <w:ilvl w:val="2"/>
          <w:numId w:val="25"/>
        </w:numPr>
        <w:shd w:val="clear" w:color="auto" w:fill="FFFFFF"/>
        <w:tabs>
          <w:tab w:val="left" w:pos="567"/>
        </w:tabs>
        <w:ind w:left="0" w:right="7" w:firstLine="567"/>
        <w:jc w:val="both"/>
        <w:rPr>
          <w:spacing w:val="-2"/>
          <w:sz w:val="22"/>
          <w:szCs w:val="22"/>
        </w:rPr>
      </w:pPr>
      <w:r w:rsidRPr="00E07DF7">
        <w:rPr>
          <w:bCs/>
          <w:sz w:val="22"/>
          <w:szCs w:val="22"/>
        </w:rPr>
        <w:t>При обнаружении Заказчиком и СПб ГБУ «Служба заказчика администрации Невского района» в ходе проверки результата работ, недостатков в выполненной работе Сторонами составляется уведомление с перечислением необходимых доработок, которые устраняются Подрядчиком за свой счет.</w:t>
      </w:r>
    </w:p>
    <w:p w14:paraId="3AF92C06" w14:textId="77777777" w:rsidR="00C3644F" w:rsidRPr="00E07DF7" w:rsidRDefault="00C3644F" w:rsidP="00C3644F">
      <w:pPr>
        <w:widowControl w:val="0"/>
        <w:shd w:val="clear" w:color="auto" w:fill="FFFFFF"/>
        <w:tabs>
          <w:tab w:val="left" w:pos="567"/>
        </w:tabs>
        <w:ind w:right="7" w:firstLine="567"/>
        <w:jc w:val="both"/>
        <w:rPr>
          <w:sz w:val="22"/>
          <w:szCs w:val="22"/>
        </w:rPr>
      </w:pPr>
      <w:r w:rsidRPr="00E07DF7">
        <w:rPr>
          <w:sz w:val="22"/>
          <w:szCs w:val="22"/>
        </w:rPr>
        <w:t>Подрядная организация в течение 5 (пяти) рабочих дней вносит исправления в проектно-сметную документацию и направляет ее Заказчику</w:t>
      </w:r>
    </w:p>
    <w:p w14:paraId="041AA83E" w14:textId="77777777" w:rsidR="00C3644F" w:rsidRPr="00E07DF7" w:rsidRDefault="00C3644F" w:rsidP="00C3644F">
      <w:pPr>
        <w:widowControl w:val="0"/>
        <w:shd w:val="clear" w:color="auto" w:fill="FFFFFF"/>
        <w:tabs>
          <w:tab w:val="left" w:pos="567"/>
        </w:tabs>
        <w:ind w:right="7" w:firstLine="567"/>
        <w:jc w:val="both"/>
        <w:rPr>
          <w:sz w:val="22"/>
          <w:szCs w:val="22"/>
        </w:rPr>
      </w:pPr>
      <w:r w:rsidRPr="00E07DF7">
        <w:rPr>
          <w:sz w:val="22"/>
          <w:szCs w:val="22"/>
        </w:rPr>
        <w:t>Доработанная Подрядчиком документация с описью произведенных изменений рассматривается Заказчиком в соответствии с настоящим разделом.</w:t>
      </w:r>
    </w:p>
    <w:p w14:paraId="0DB4FFA2" w14:textId="77777777" w:rsidR="00C3644F" w:rsidRPr="00E07DF7" w:rsidRDefault="00C3644F" w:rsidP="00C3644F">
      <w:pPr>
        <w:widowControl w:val="0"/>
        <w:shd w:val="clear" w:color="auto" w:fill="FFFFFF"/>
        <w:tabs>
          <w:tab w:val="left" w:pos="567"/>
        </w:tabs>
        <w:ind w:right="7" w:firstLine="567"/>
        <w:jc w:val="both"/>
        <w:rPr>
          <w:sz w:val="22"/>
          <w:szCs w:val="22"/>
        </w:rPr>
      </w:pPr>
      <w:r w:rsidRPr="00E07DF7">
        <w:rPr>
          <w:sz w:val="22"/>
          <w:szCs w:val="22"/>
        </w:rPr>
        <w:t>2.3.6. Проверка достоверности определения сметной стоимости в СПб ГАУ «ЦГЭ» проводится только после получения Подрядчиком всех необходимых согласований, определённых условиями настоящего Контракта и действующим законодательством РФ.</w:t>
      </w:r>
    </w:p>
    <w:p w14:paraId="73BFAAA9" w14:textId="77777777" w:rsidR="00C3644F" w:rsidRPr="00E07DF7" w:rsidRDefault="00C3644F" w:rsidP="00C3644F">
      <w:pPr>
        <w:widowControl w:val="0"/>
        <w:tabs>
          <w:tab w:val="left" w:pos="567"/>
        </w:tabs>
        <w:ind w:firstLine="567"/>
        <w:jc w:val="both"/>
        <w:rPr>
          <w:bCs/>
          <w:sz w:val="22"/>
          <w:szCs w:val="22"/>
        </w:rPr>
      </w:pPr>
      <w:r w:rsidRPr="00E07DF7">
        <w:rPr>
          <w:spacing w:val="-2"/>
          <w:sz w:val="22"/>
          <w:szCs w:val="22"/>
        </w:rPr>
        <w:t>2.3.7. </w:t>
      </w:r>
      <w:r w:rsidRPr="00E07DF7">
        <w:rPr>
          <w:b/>
          <w:sz w:val="22"/>
          <w:szCs w:val="22"/>
          <w:u w:val="single"/>
        </w:rPr>
        <w:t>Общий срок выполнения Работ не включает срок приемки Заказчиком выполненных Работ.</w:t>
      </w:r>
      <w:r w:rsidRPr="00E07DF7">
        <w:rPr>
          <w:bCs/>
          <w:sz w:val="22"/>
          <w:szCs w:val="22"/>
        </w:rPr>
        <w:t xml:space="preserve"> По завершении работ по Контракту в полном объеме Подрядчик письменно извещает Заказчика о готовности результата работ к сдаче и передает Заказчику надлежаще оформленную проектно-сметную документацию, согласованную со всеми заинтересованными организациями, необходимость согласования с которыми определяется действующим законодательством РФ, особенностями объекта Заказчика и условиями Контракта, по накладной сдачи-приёмки разработанной проектно-сметной документации.</w:t>
      </w:r>
    </w:p>
    <w:p w14:paraId="3320B256" w14:textId="4D1F0B41" w:rsidR="00C3644F" w:rsidRPr="00E07DF7" w:rsidRDefault="00C3644F" w:rsidP="00C3644F">
      <w:pPr>
        <w:widowControl w:val="0"/>
        <w:tabs>
          <w:tab w:val="left" w:pos="567"/>
        </w:tabs>
        <w:ind w:firstLine="567"/>
        <w:jc w:val="both"/>
        <w:rPr>
          <w:bCs/>
          <w:sz w:val="22"/>
          <w:szCs w:val="22"/>
        </w:rPr>
      </w:pPr>
      <w:r w:rsidRPr="00E07DF7">
        <w:rPr>
          <w:sz w:val="22"/>
          <w:szCs w:val="22"/>
        </w:rPr>
        <w:t xml:space="preserve">2.3.9. </w:t>
      </w:r>
      <w:r w:rsidRPr="00E07DF7">
        <w:rPr>
          <w:bCs/>
          <w:sz w:val="22"/>
          <w:szCs w:val="22"/>
        </w:rPr>
        <w:t>Приемка результатов выполненных работ в соответствии с Федеральным законом от 05.04.2013 N 44-ФЗ (ред. от 04.08.2023) "О контрактной системе в сфере закупок товаров, работ, услуг для обеспечения государственных и муниципальных нужд" осуществляется в течении 20 двадцати рабочих дней при условии получения Заказчиком, обеспечения гарантийных обязательств. В случае передачи Подрядчиком документов, указанных в п.6.6 Контракта, не в полном объеме и/или оформленных с нарушением установленных требований и/или непредставления обеспечения гарантийных обязательств, Заказчик формирует мотивированный отказ в порядке, предусмотренном п. 6.6.4. Контракта.</w:t>
      </w:r>
    </w:p>
    <w:p w14:paraId="08664BF6" w14:textId="1F1620FD" w:rsidR="00C3644F" w:rsidRPr="00E07DF7" w:rsidRDefault="00C3644F" w:rsidP="00C3644F">
      <w:pPr>
        <w:widowControl w:val="0"/>
        <w:tabs>
          <w:tab w:val="left" w:pos="567"/>
        </w:tabs>
        <w:ind w:firstLine="567"/>
        <w:jc w:val="both"/>
        <w:rPr>
          <w:bCs/>
          <w:sz w:val="22"/>
          <w:szCs w:val="22"/>
        </w:rPr>
      </w:pPr>
      <w:r w:rsidRPr="00E07DF7">
        <w:rPr>
          <w:sz w:val="22"/>
          <w:szCs w:val="22"/>
        </w:rPr>
        <w:t xml:space="preserve">2.3.10. </w:t>
      </w:r>
      <w:r w:rsidRPr="00E07DF7">
        <w:rPr>
          <w:bCs/>
          <w:sz w:val="22"/>
          <w:szCs w:val="22"/>
        </w:rPr>
        <w:t>В случае наличия замечаний к выполненным Работам в срок, Заказчик формирует мотивированный отказ от подписания документа о приемке выполненных работ с указанием причин такого отказа.</w:t>
      </w:r>
    </w:p>
    <w:p w14:paraId="6A6F40F1" w14:textId="77777777" w:rsidR="00C3644F" w:rsidRPr="00E07DF7" w:rsidRDefault="00C3644F" w:rsidP="00C3644F">
      <w:pPr>
        <w:pStyle w:val="ab"/>
        <w:widowControl w:val="0"/>
        <w:numPr>
          <w:ilvl w:val="2"/>
          <w:numId w:val="27"/>
        </w:numPr>
        <w:tabs>
          <w:tab w:val="left" w:pos="567"/>
        </w:tabs>
        <w:ind w:left="0" w:firstLine="567"/>
        <w:jc w:val="both"/>
        <w:rPr>
          <w:bCs/>
          <w:sz w:val="22"/>
          <w:szCs w:val="22"/>
        </w:rPr>
      </w:pPr>
      <w:r w:rsidRPr="00E07DF7">
        <w:rPr>
          <w:bCs/>
          <w:sz w:val="22"/>
          <w:szCs w:val="22"/>
        </w:rPr>
        <w:t>В случае мотивированного отказа Заказчика от подписания акта о приемке выполненных работ по Контракту Подрядчик обязан рассмотреть мотивированный отказ и устранить недостатки в срок, указанный в мотивированном отказе, а если срок не указан, то в течение 5 (пяти) рабочих дней с момента его получения. Доработанная Подрядчиком исполнительная документация с описью произведенных изменений рассматривается Заказчиком в соответствии с настоящим разделом.</w:t>
      </w:r>
    </w:p>
    <w:p w14:paraId="491B3D9C" w14:textId="77777777" w:rsidR="00C3644F" w:rsidRPr="00E07DF7" w:rsidRDefault="00C3644F" w:rsidP="00C3644F">
      <w:pPr>
        <w:pStyle w:val="ab"/>
        <w:widowControl w:val="0"/>
        <w:numPr>
          <w:ilvl w:val="2"/>
          <w:numId w:val="27"/>
        </w:numPr>
        <w:tabs>
          <w:tab w:val="left" w:pos="567"/>
          <w:tab w:val="left" w:pos="709"/>
        </w:tabs>
        <w:ind w:left="0" w:firstLine="567"/>
        <w:jc w:val="both"/>
        <w:rPr>
          <w:bCs/>
          <w:sz w:val="22"/>
          <w:szCs w:val="22"/>
        </w:rPr>
      </w:pPr>
      <w:r w:rsidRPr="00E07DF7">
        <w:rPr>
          <w:bCs/>
          <w:sz w:val="22"/>
          <w:szCs w:val="22"/>
        </w:rPr>
        <w:t>Устранение Подрядчиком в установленные сроки выявленных Заказчиком и СПб ГБУ «Служба заказчика администрации Невского района» недостатков не освобождает его от уплаты неустойки, пени и штрафных санкций, предусмотренных настоящим Контрактом.</w:t>
      </w:r>
    </w:p>
    <w:p w14:paraId="35175E44" w14:textId="77777777" w:rsidR="00C3644F" w:rsidRPr="00E07DF7" w:rsidRDefault="00C3644F" w:rsidP="00C3644F">
      <w:pPr>
        <w:pStyle w:val="ab"/>
        <w:widowControl w:val="0"/>
        <w:numPr>
          <w:ilvl w:val="2"/>
          <w:numId w:val="27"/>
        </w:numPr>
        <w:tabs>
          <w:tab w:val="left" w:pos="567"/>
          <w:tab w:val="left" w:pos="709"/>
        </w:tabs>
        <w:ind w:left="142" w:firstLine="425"/>
        <w:jc w:val="both"/>
        <w:rPr>
          <w:bCs/>
          <w:sz w:val="22"/>
          <w:szCs w:val="22"/>
        </w:rPr>
      </w:pPr>
      <w:r w:rsidRPr="00E07DF7">
        <w:rPr>
          <w:bCs/>
          <w:sz w:val="22"/>
          <w:szCs w:val="22"/>
        </w:rPr>
        <w:t>Заказчик, принявший работу без проверки, не лишается права ссылаться на недостатки работы, которые могли быть устранены при приемке.</w:t>
      </w:r>
    </w:p>
    <w:p w14:paraId="5C883350" w14:textId="77777777" w:rsidR="00C3644F" w:rsidRPr="00E07DF7" w:rsidRDefault="00C3644F" w:rsidP="00C3644F">
      <w:pPr>
        <w:pStyle w:val="ab"/>
        <w:widowControl w:val="0"/>
        <w:numPr>
          <w:ilvl w:val="2"/>
          <w:numId w:val="27"/>
        </w:numPr>
        <w:tabs>
          <w:tab w:val="left" w:pos="567"/>
          <w:tab w:val="left" w:pos="709"/>
        </w:tabs>
        <w:ind w:left="0" w:firstLine="567"/>
        <w:jc w:val="both"/>
        <w:rPr>
          <w:bCs/>
          <w:sz w:val="22"/>
          <w:szCs w:val="22"/>
        </w:rPr>
      </w:pPr>
      <w:r w:rsidRPr="00E07DF7">
        <w:rPr>
          <w:bCs/>
          <w:sz w:val="22"/>
          <w:szCs w:val="22"/>
        </w:rPr>
        <w:t xml:space="preserve">Риски случайной гибели или случайного повреждения объекта Заказчика/результата работ, а также бремя его содержания переходят от Подрядчика к Заказчику с момента приемки полного результата выполненных работ, а в случае обнаружения в ходе приемки объекта недостатков </w:t>
      </w:r>
      <w:r w:rsidRPr="00E07DF7">
        <w:rPr>
          <w:bCs/>
          <w:sz w:val="22"/>
          <w:szCs w:val="22"/>
        </w:rPr>
        <w:lastRenderedPageBreak/>
        <w:t>с момента устранения Подрядчиком всех выявленных недостатков согласно составленному Сторонами или Заказчиком рекламационному акту.</w:t>
      </w:r>
    </w:p>
    <w:p w14:paraId="70257161" w14:textId="77777777" w:rsidR="00C3644F" w:rsidRPr="00E07DF7" w:rsidRDefault="00C3644F" w:rsidP="00C3644F">
      <w:pPr>
        <w:pStyle w:val="ab"/>
        <w:widowControl w:val="0"/>
        <w:numPr>
          <w:ilvl w:val="2"/>
          <w:numId w:val="27"/>
        </w:numPr>
        <w:tabs>
          <w:tab w:val="left" w:pos="567"/>
          <w:tab w:val="left" w:pos="709"/>
        </w:tabs>
        <w:ind w:left="0" w:firstLine="567"/>
        <w:jc w:val="both"/>
        <w:rPr>
          <w:bCs/>
          <w:sz w:val="22"/>
          <w:szCs w:val="22"/>
        </w:rPr>
      </w:pPr>
      <w:r w:rsidRPr="00E07DF7">
        <w:rPr>
          <w:bCs/>
          <w:sz w:val="22"/>
          <w:szCs w:val="22"/>
        </w:rPr>
        <w:t>С даты приемки результатов выполнения проектных и (или) изыскательских работ исключительные права на результаты выполненных проектных и (или) изыскательских работ принадлежат Российской Федерации, субъекту Российской Федерации, муниципальному образованию, от имени которых выступает государственный заказчик.</w:t>
      </w:r>
    </w:p>
    <w:p w14:paraId="677B96F7" w14:textId="77777777" w:rsidR="00C3644F" w:rsidRPr="00E07DF7" w:rsidRDefault="00C3644F" w:rsidP="00C3644F">
      <w:pPr>
        <w:pStyle w:val="ab"/>
        <w:widowControl w:val="0"/>
        <w:tabs>
          <w:tab w:val="left" w:pos="567"/>
          <w:tab w:val="left" w:pos="709"/>
        </w:tabs>
        <w:ind w:left="1080"/>
        <w:jc w:val="both"/>
        <w:rPr>
          <w:bCs/>
          <w:sz w:val="22"/>
          <w:szCs w:val="22"/>
        </w:rPr>
      </w:pPr>
    </w:p>
    <w:p w14:paraId="0B5B5DF9" w14:textId="77777777" w:rsidR="00C3644F" w:rsidRPr="00E07DF7" w:rsidRDefault="00C3644F" w:rsidP="00C3644F">
      <w:pPr>
        <w:widowControl w:val="0"/>
        <w:shd w:val="clear" w:color="auto" w:fill="FFFFFF"/>
        <w:ind w:right="7" w:firstLine="567"/>
        <w:jc w:val="both"/>
        <w:rPr>
          <w:sz w:val="22"/>
          <w:szCs w:val="22"/>
          <w:u w:val="single"/>
        </w:rPr>
      </w:pPr>
      <w:r w:rsidRPr="00E07DF7">
        <w:rPr>
          <w:sz w:val="22"/>
          <w:szCs w:val="22"/>
          <w:u w:val="single"/>
        </w:rPr>
        <w:t>2.4. Требования к сроку и (или) объему предоставления гарантии качества работ</w:t>
      </w:r>
    </w:p>
    <w:p w14:paraId="4B30BD92" w14:textId="77777777" w:rsidR="00C3644F" w:rsidRPr="00E07DF7" w:rsidRDefault="00C3644F" w:rsidP="00C3644F">
      <w:pPr>
        <w:jc w:val="center"/>
        <w:rPr>
          <w:sz w:val="22"/>
          <w:szCs w:val="22"/>
          <w:u w:val="single"/>
        </w:rPr>
      </w:pPr>
    </w:p>
    <w:p w14:paraId="27E57902" w14:textId="77777777" w:rsidR="00C3644F" w:rsidRPr="00E07DF7" w:rsidRDefault="00C3644F" w:rsidP="00C3644F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bookmarkStart w:id="4" w:name="_Hlk524517193"/>
      <w:r w:rsidRPr="00E07DF7">
        <w:rPr>
          <w:spacing w:val="2"/>
          <w:sz w:val="22"/>
          <w:szCs w:val="22"/>
        </w:rPr>
        <w:t xml:space="preserve">2.4.1. Гарантии качества распространяются на все элементы и работы, выполненные </w:t>
      </w:r>
      <w:r w:rsidRPr="00E07DF7">
        <w:rPr>
          <w:spacing w:val="-1"/>
          <w:sz w:val="22"/>
          <w:szCs w:val="22"/>
        </w:rPr>
        <w:t>Подрядчиком по Контракту.</w:t>
      </w:r>
      <w:r w:rsidRPr="00E07DF7">
        <w:rPr>
          <w:sz w:val="22"/>
          <w:szCs w:val="22"/>
        </w:rPr>
        <w:t xml:space="preserve"> </w:t>
      </w:r>
    </w:p>
    <w:p w14:paraId="29601BF1" w14:textId="77777777" w:rsidR="00C3644F" w:rsidRPr="00E07DF7" w:rsidRDefault="00C3644F" w:rsidP="00C3644F">
      <w:pPr>
        <w:widowControl w:val="0"/>
        <w:shd w:val="clear" w:color="auto" w:fill="FFFFFF"/>
        <w:tabs>
          <w:tab w:val="left" w:pos="1003"/>
        </w:tabs>
        <w:autoSpaceDE w:val="0"/>
        <w:autoSpaceDN w:val="0"/>
        <w:adjustRightInd w:val="0"/>
        <w:ind w:firstLine="567"/>
        <w:jc w:val="both"/>
        <w:rPr>
          <w:spacing w:val="-1"/>
          <w:sz w:val="22"/>
          <w:szCs w:val="22"/>
        </w:rPr>
      </w:pPr>
      <w:r w:rsidRPr="00E07DF7">
        <w:rPr>
          <w:spacing w:val="-1"/>
          <w:sz w:val="22"/>
          <w:szCs w:val="22"/>
        </w:rPr>
        <w:t>Подрядчик гарантирует:</w:t>
      </w:r>
    </w:p>
    <w:p w14:paraId="671CBAB3" w14:textId="77777777" w:rsidR="00C3644F" w:rsidRPr="00E07DF7" w:rsidRDefault="00C3644F" w:rsidP="00C3644F">
      <w:pPr>
        <w:widowControl w:val="0"/>
        <w:shd w:val="clear" w:color="auto" w:fill="FFFFFF"/>
        <w:tabs>
          <w:tab w:val="left" w:pos="1003"/>
        </w:tabs>
        <w:autoSpaceDE w:val="0"/>
        <w:autoSpaceDN w:val="0"/>
        <w:adjustRightInd w:val="0"/>
        <w:ind w:firstLine="567"/>
        <w:jc w:val="both"/>
        <w:rPr>
          <w:spacing w:val="-1"/>
          <w:sz w:val="22"/>
          <w:szCs w:val="22"/>
        </w:rPr>
      </w:pPr>
      <w:r w:rsidRPr="00E07DF7">
        <w:rPr>
          <w:spacing w:val="-1"/>
          <w:sz w:val="22"/>
          <w:szCs w:val="22"/>
        </w:rPr>
        <w:t xml:space="preserve">- выполнение работ с надлежащим качеством в соответствии </w:t>
      </w:r>
      <w:r w:rsidRPr="00E07DF7">
        <w:rPr>
          <w:sz w:val="22"/>
          <w:szCs w:val="22"/>
        </w:rPr>
        <w:t xml:space="preserve">со сметным расчётом и Заданием на проектирование </w:t>
      </w:r>
      <w:r w:rsidRPr="00E07DF7">
        <w:rPr>
          <w:spacing w:val="-1"/>
          <w:sz w:val="22"/>
          <w:szCs w:val="22"/>
        </w:rPr>
        <w:t>, с соблюдением правил, установленных стандартами, сводами правил;</w:t>
      </w:r>
    </w:p>
    <w:p w14:paraId="5433502D" w14:textId="77777777" w:rsidR="00C3644F" w:rsidRPr="00E07DF7" w:rsidRDefault="00C3644F" w:rsidP="00C3644F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spacing w:val="2"/>
          <w:sz w:val="22"/>
          <w:szCs w:val="22"/>
        </w:rPr>
      </w:pPr>
      <w:r w:rsidRPr="00E07DF7">
        <w:rPr>
          <w:spacing w:val="-1"/>
          <w:sz w:val="22"/>
          <w:szCs w:val="22"/>
        </w:rPr>
        <w:t xml:space="preserve">- устранение недостатков (дефектов), выявленных при передаче результата работ, в ходе выполнения (приемки) подрядных работ, в отношении которых проводятся </w:t>
      </w:r>
      <w:r w:rsidRPr="00E07DF7">
        <w:rPr>
          <w:sz w:val="22"/>
          <w:szCs w:val="22"/>
        </w:rPr>
        <w:t>проектно-изыскательские работы по настоящему Контракту</w:t>
      </w:r>
      <w:r w:rsidRPr="00E07DF7">
        <w:rPr>
          <w:spacing w:val="-1"/>
          <w:sz w:val="22"/>
          <w:szCs w:val="22"/>
        </w:rPr>
        <w:t>, а также в процессе эксплуатации объекта Заказчика</w:t>
      </w:r>
      <w:r w:rsidRPr="00E07DF7">
        <w:rPr>
          <w:sz w:val="22"/>
          <w:szCs w:val="22"/>
        </w:rPr>
        <w:t>.</w:t>
      </w:r>
    </w:p>
    <w:p w14:paraId="4F979E72" w14:textId="77777777" w:rsidR="00C3644F" w:rsidRPr="00E07DF7" w:rsidRDefault="00C3644F" w:rsidP="00C3644F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07DF7">
        <w:rPr>
          <w:spacing w:val="2"/>
          <w:sz w:val="22"/>
          <w:szCs w:val="22"/>
        </w:rPr>
        <w:t xml:space="preserve">2.4.2. </w:t>
      </w:r>
      <w:r w:rsidRPr="00E07DF7">
        <w:rPr>
          <w:spacing w:val="-1"/>
          <w:sz w:val="22"/>
          <w:szCs w:val="22"/>
        </w:rPr>
        <w:t xml:space="preserve">Подрядчик несет ответственность перед Заказчиком за допущенные отступления от </w:t>
      </w:r>
      <w:r w:rsidRPr="00E07DF7">
        <w:rPr>
          <w:sz w:val="22"/>
          <w:szCs w:val="22"/>
        </w:rPr>
        <w:t>Задания на выполнение проектно-изыскательных работ и Сметы на выполнение проектно-изыскательных работ</w:t>
      </w:r>
      <w:r w:rsidRPr="00E07DF7">
        <w:rPr>
          <w:spacing w:val="-1"/>
          <w:sz w:val="22"/>
          <w:szCs w:val="22"/>
        </w:rPr>
        <w:t>.</w:t>
      </w:r>
    </w:p>
    <w:p w14:paraId="06A65BED" w14:textId="77777777" w:rsidR="00C3644F" w:rsidRPr="00E07DF7" w:rsidRDefault="00C3644F" w:rsidP="00C3644F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spacing w:val="2"/>
          <w:sz w:val="22"/>
          <w:szCs w:val="22"/>
        </w:rPr>
      </w:pPr>
      <w:r w:rsidRPr="00E07DF7">
        <w:rPr>
          <w:spacing w:val="2"/>
          <w:sz w:val="22"/>
          <w:szCs w:val="22"/>
        </w:rPr>
        <w:t xml:space="preserve">2.4.3. </w:t>
      </w:r>
      <w:r w:rsidRPr="00E07DF7">
        <w:rPr>
          <w:spacing w:val="-1"/>
          <w:sz w:val="22"/>
          <w:szCs w:val="22"/>
        </w:rPr>
        <w:t>В случае обнаружения недостатков (дефектов) работ, Заказчик уведомляет об этом Подрядчика в порядке, предусмотренном для направления уведомлений условиями Контракта</w:t>
      </w:r>
      <w:r w:rsidRPr="00E07DF7">
        <w:rPr>
          <w:spacing w:val="2"/>
          <w:sz w:val="22"/>
          <w:szCs w:val="22"/>
        </w:rPr>
        <w:t>.</w:t>
      </w:r>
    </w:p>
    <w:p w14:paraId="372144C7" w14:textId="77777777" w:rsidR="00C3644F" w:rsidRPr="00E07DF7" w:rsidRDefault="00C3644F" w:rsidP="00C3644F">
      <w:pPr>
        <w:widowControl w:val="0"/>
        <w:tabs>
          <w:tab w:val="left" w:pos="709"/>
        </w:tabs>
        <w:ind w:firstLine="567"/>
        <w:jc w:val="both"/>
        <w:rPr>
          <w:bCs/>
          <w:sz w:val="22"/>
          <w:szCs w:val="22"/>
        </w:rPr>
      </w:pPr>
      <w:r w:rsidRPr="00E07DF7">
        <w:rPr>
          <w:spacing w:val="2"/>
          <w:sz w:val="22"/>
          <w:szCs w:val="22"/>
        </w:rPr>
        <w:t xml:space="preserve">2.4.3.1. </w:t>
      </w:r>
      <w:bookmarkStart w:id="5" w:name="_Hlk13142286"/>
      <w:bookmarkStart w:id="6" w:name="_Ref146645883"/>
      <w:r w:rsidRPr="00E07DF7">
        <w:rPr>
          <w:bCs/>
          <w:sz w:val="22"/>
          <w:szCs w:val="22"/>
        </w:rPr>
        <w:t>Любые уведомления, запросы, требования, согласия, согласования, ответы и иная корреспонденция должны направляться Сторонами в письменной форме или в форме электронного документа</w:t>
      </w:r>
      <w:bookmarkEnd w:id="5"/>
      <w:r w:rsidRPr="00E07DF7">
        <w:rPr>
          <w:bCs/>
          <w:sz w:val="22"/>
          <w:szCs w:val="22"/>
        </w:rPr>
        <w:t>.</w:t>
      </w:r>
      <w:bookmarkEnd w:id="6"/>
      <w:r w:rsidRPr="00E07DF7">
        <w:rPr>
          <w:bCs/>
          <w:sz w:val="22"/>
          <w:szCs w:val="22"/>
        </w:rPr>
        <w:t xml:space="preserve"> </w:t>
      </w:r>
    </w:p>
    <w:p w14:paraId="12584A2E" w14:textId="77777777" w:rsidR="00C3644F" w:rsidRPr="00E07DF7" w:rsidRDefault="00C3644F" w:rsidP="00C3644F">
      <w:pPr>
        <w:widowControl w:val="0"/>
        <w:tabs>
          <w:tab w:val="left" w:pos="709"/>
        </w:tabs>
        <w:ind w:firstLine="567"/>
        <w:jc w:val="both"/>
        <w:rPr>
          <w:bCs/>
          <w:sz w:val="22"/>
          <w:szCs w:val="22"/>
        </w:rPr>
      </w:pPr>
      <w:r w:rsidRPr="00E07DF7">
        <w:rPr>
          <w:spacing w:val="2"/>
          <w:sz w:val="22"/>
          <w:szCs w:val="22"/>
        </w:rPr>
        <w:t xml:space="preserve">2.4.3.2. </w:t>
      </w:r>
      <w:bookmarkStart w:id="7" w:name="_Hlk13142319"/>
      <w:bookmarkStart w:id="8" w:name="_Ref146645892"/>
      <w:r w:rsidRPr="00E07DF7">
        <w:rPr>
          <w:bCs/>
          <w:sz w:val="22"/>
          <w:szCs w:val="22"/>
        </w:rPr>
        <w:t>Если иное не предусмотрено законодательством Российской Федерации или Контрактом, любая корреспонденция, связанная с Контрактом, будет считаться надлежащим образом доставленной Стороной другой Стороне и полученной ею, если она передана нарочно лично уполномоченному представителю другой Стороны под роспись, либо направлена другой Стороне по почте заказным письмом с уведомлением о вручении по адресу Стороны, указанному в Контракте, а также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 адрес которой она направлена</w:t>
      </w:r>
      <w:bookmarkEnd w:id="7"/>
      <w:r w:rsidRPr="00E07DF7">
        <w:rPr>
          <w:bCs/>
          <w:sz w:val="22"/>
          <w:szCs w:val="22"/>
        </w:rPr>
        <w:t>.</w:t>
      </w:r>
      <w:bookmarkEnd w:id="8"/>
    </w:p>
    <w:p w14:paraId="60228FEA" w14:textId="77777777" w:rsidR="00C3644F" w:rsidRPr="00E07DF7" w:rsidRDefault="00C3644F" w:rsidP="00C3644F">
      <w:pPr>
        <w:widowControl w:val="0"/>
        <w:tabs>
          <w:tab w:val="left" w:pos="851"/>
        </w:tabs>
        <w:ind w:firstLine="567"/>
        <w:jc w:val="both"/>
        <w:rPr>
          <w:bCs/>
          <w:sz w:val="22"/>
          <w:szCs w:val="22"/>
        </w:rPr>
      </w:pPr>
      <w:r w:rsidRPr="00E07DF7">
        <w:rPr>
          <w:spacing w:val="2"/>
          <w:sz w:val="22"/>
          <w:szCs w:val="22"/>
        </w:rPr>
        <w:t xml:space="preserve">2.4.4. </w:t>
      </w:r>
      <w:bookmarkStart w:id="9" w:name="_Hlk63783225"/>
      <w:r w:rsidRPr="00E07DF7">
        <w:rPr>
          <w:bCs/>
          <w:sz w:val="22"/>
          <w:szCs w:val="22"/>
        </w:rPr>
        <w:t>Подрядчик гарантирует устранить за свой счет в установленный Заказчиком разумный срок недостатки (дефекты), выявленные в процессе выполнения работ по Контракту, при передаче результатов работ по Контракту, при проведении государственной экспертизы, а также выявленные в ходе строительства (выполнения работ) или в процессе эксплуатации объекта, возникшие вследствие невыполнения и (или) ненадлежащего выполнения работ Подрядчиком и (или) третьими лицами, привлеченными им для выполнения работ, а в случае если указанные недостатки (дефекты) причинили убытки Заказчику и (или) третьим лицам, возместить убытки в полном объеме в соответствии с гражданским законодательством Российской Федерации. В случае, если Заказчиком не указан срок для устранения выявленных недостатков (дефектов), такие недостатки (дефекты) должны быть устранены Подрядчиком в срок не позднее 5 (пять) рабочих дней со дня получения уведомления о выявленных недостатках (дефектах)</w:t>
      </w:r>
      <w:bookmarkEnd w:id="9"/>
      <w:r w:rsidRPr="00E07DF7">
        <w:rPr>
          <w:bCs/>
          <w:sz w:val="22"/>
          <w:szCs w:val="22"/>
        </w:rPr>
        <w:t>.</w:t>
      </w:r>
    </w:p>
    <w:p w14:paraId="28F7EF9B" w14:textId="77777777" w:rsidR="00C3644F" w:rsidRPr="00E07DF7" w:rsidRDefault="00C3644F" w:rsidP="00C3644F">
      <w:pPr>
        <w:widowControl w:val="0"/>
        <w:shd w:val="clear" w:color="auto" w:fill="FFFFFF"/>
        <w:tabs>
          <w:tab w:val="left" w:pos="567"/>
          <w:tab w:val="left" w:pos="1003"/>
        </w:tabs>
        <w:autoSpaceDE w:val="0"/>
        <w:autoSpaceDN w:val="0"/>
        <w:adjustRightInd w:val="0"/>
        <w:ind w:firstLine="567"/>
        <w:jc w:val="both"/>
        <w:rPr>
          <w:spacing w:val="-1"/>
          <w:sz w:val="22"/>
          <w:szCs w:val="22"/>
        </w:rPr>
      </w:pPr>
      <w:r w:rsidRPr="00E07DF7">
        <w:rPr>
          <w:spacing w:val="-1"/>
          <w:sz w:val="22"/>
          <w:szCs w:val="22"/>
        </w:rPr>
        <w:t>В случае отказа Подрядчика от устранения выявленных недостатков (дефектов) работ или в случае не устранения недостатков (дефектов) работ в установленный срок, Заказчик вправе устранить их самостоятельно или привлечь для устранения третьих лиц с возмещением расходов на их устранение за счет Подрядчика.</w:t>
      </w:r>
    </w:p>
    <w:p w14:paraId="4AAFE0DA" w14:textId="77777777" w:rsidR="00C3644F" w:rsidRPr="00E07DF7" w:rsidRDefault="00C3644F" w:rsidP="00C3644F">
      <w:pPr>
        <w:ind w:firstLine="567"/>
        <w:jc w:val="both"/>
        <w:rPr>
          <w:sz w:val="22"/>
          <w:szCs w:val="22"/>
        </w:rPr>
      </w:pPr>
      <w:r w:rsidRPr="00E07DF7">
        <w:rPr>
          <w:sz w:val="22"/>
          <w:szCs w:val="22"/>
        </w:rPr>
        <w:t>2.4.5.В случае, если один из перечисленных в документации и Приложениях к ней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</w:t>
      </w:r>
    </w:p>
    <w:p w14:paraId="5851F957" w14:textId="77777777" w:rsidR="00C3644F" w:rsidRPr="00E07DF7" w:rsidRDefault="00C3644F" w:rsidP="00C3644F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bookmarkEnd w:id="4"/>
    <w:p w14:paraId="5BD758E5" w14:textId="77777777" w:rsidR="00C3644F" w:rsidRPr="00E07DF7" w:rsidRDefault="00C3644F" w:rsidP="00C3644F">
      <w:pPr>
        <w:ind w:firstLine="567"/>
        <w:jc w:val="both"/>
        <w:rPr>
          <w:b/>
          <w:sz w:val="22"/>
          <w:szCs w:val="22"/>
        </w:rPr>
      </w:pPr>
    </w:p>
    <w:p w14:paraId="6F7A1E4F" w14:textId="77777777" w:rsidR="00C3644F" w:rsidRPr="00E07DF7" w:rsidRDefault="00C3644F" w:rsidP="00C3644F">
      <w:pPr>
        <w:autoSpaceDE w:val="0"/>
        <w:autoSpaceDN w:val="0"/>
        <w:adjustRightInd w:val="0"/>
        <w:ind w:firstLine="567"/>
        <w:jc w:val="both"/>
        <w:outlineLvl w:val="0"/>
        <w:rPr>
          <w:rFonts w:eastAsia="Calibri"/>
          <w:sz w:val="22"/>
          <w:szCs w:val="22"/>
          <w:lang w:bidi="en-US"/>
        </w:rPr>
      </w:pPr>
      <w:r w:rsidRPr="00E07DF7">
        <w:rPr>
          <w:rFonts w:eastAsia="Calibri"/>
          <w:sz w:val="22"/>
          <w:szCs w:val="22"/>
          <w:lang w:bidi="en-US"/>
        </w:rPr>
        <w:t>Приложение:</w:t>
      </w:r>
    </w:p>
    <w:p w14:paraId="3C92B3DB" w14:textId="77777777" w:rsidR="009B2CCB" w:rsidRPr="009B2CCB" w:rsidRDefault="009B2CCB" w:rsidP="009B2CCB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bidi="en-US"/>
        </w:rPr>
      </w:pPr>
      <w:r w:rsidRPr="009B2CCB">
        <w:rPr>
          <w:sz w:val="22"/>
          <w:szCs w:val="22"/>
          <w:lang w:bidi="en-US"/>
        </w:rPr>
        <w:t>Приложение № 1.1. Задание на проектирование.</w:t>
      </w:r>
    </w:p>
    <w:p w14:paraId="630A9E9D" w14:textId="185EEB4D" w:rsidR="009B2CCB" w:rsidRPr="009B2CCB" w:rsidRDefault="009B2CCB" w:rsidP="009B2CCB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bidi="en-US"/>
        </w:rPr>
      </w:pPr>
      <w:r w:rsidRPr="009B2CCB">
        <w:rPr>
          <w:sz w:val="22"/>
          <w:szCs w:val="22"/>
          <w:lang w:bidi="en-US"/>
        </w:rPr>
        <w:lastRenderedPageBreak/>
        <w:t xml:space="preserve">Приложение № 1.2. </w:t>
      </w:r>
      <w:r w:rsidR="003C1625">
        <w:rPr>
          <w:sz w:val="22"/>
          <w:szCs w:val="22"/>
          <w:lang w:bidi="en-US"/>
        </w:rPr>
        <w:t>Документация (</w:t>
      </w:r>
      <w:r w:rsidRPr="009B2CCB">
        <w:rPr>
          <w:sz w:val="22"/>
          <w:szCs w:val="22"/>
          <w:lang w:bidi="en-US"/>
        </w:rPr>
        <w:t>ТУ ГМЦ</w:t>
      </w:r>
      <w:r w:rsidR="003C1625">
        <w:rPr>
          <w:sz w:val="22"/>
          <w:szCs w:val="22"/>
          <w:lang w:bidi="en-US"/>
        </w:rPr>
        <w:t>; Лист согласования КИС; Выдача ТУ; КГиОП задание)</w:t>
      </w:r>
    </w:p>
    <w:sectPr w:rsidR="009B2CCB" w:rsidRPr="009B2CCB" w:rsidSect="00920913">
      <w:headerReference w:type="default" r:id="rId8"/>
      <w:footerReference w:type="default" r:id="rId9"/>
      <w:pgSz w:w="11906" w:h="16838"/>
      <w:pgMar w:top="567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D8DA4" w14:textId="77777777" w:rsidR="004C1D09" w:rsidRDefault="004C1D09">
      <w:r>
        <w:separator/>
      </w:r>
    </w:p>
  </w:endnote>
  <w:endnote w:type="continuationSeparator" w:id="0">
    <w:p w14:paraId="32C7B471" w14:textId="77777777" w:rsidR="004C1D09" w:rsidRDefault="004C1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54098662"/>
      <w:docPartObj>
        <w:docPartGallery w:val="Page Numbers (Bottom of Page)"/>
        <w:docPartUnique/>
      </w:docPartObj>
    </w:sdtPr>
    <w:sdtContent>
      <w:p w14:paraId="365AC12B" w14:textId="77777777" w:rsidR="006D470C" w:rsidRDefault="00982EE2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167D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52B16670" w14:textId="77777777" w:rsidR="006D470C" w:rsidRDefault="006D470C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916761" w14:textId="77777777" w:rsidR="004C1D09" w:rsidRDefault="004C1D09">
      <w:r>
        <w:separator/>
      </w:r>
    </w:p>
  </w:footnote>
  <w:footnote w:type="continuationSeparator" w:id="0">
    <w:p w14:paraId="6A3DDCBC" w14:textId="77777777" w:rsidR="004C1D09" w:rsidRDefault="004C1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89692" w14:textId="77777777" w:rsidR="006D470C" w:rsidRDefault="006D470C">
    <w:pPr>
      <w:pStyle w:val="a9"/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42613"/>
    <w:multiLevelType w:val="multilevel"/>
    <w:tmpl w:val="E6D2C6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213B8D"/>
    <w:multiLevelType w:val="multilevel"/>
    <w:tmpl w:val="9ADA1A7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B6439E3"/>
    <w:multiLevelType w:val="multilevel"/>
    <w:tmpl w:val="9ED6269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BCC25E3"/>
    <w:multiLevelType w:val="multilevel"/>
    <w:tmpl w:val="679AF3D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309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1F2B5E04"/>
    <w:multiLevelType w:val="multilevel"/>
    <w:tmpl w:val="DDEEAF5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23BE7A20"/>
    <w:multiLevelType w:val="hybridMultilevel"/>
    <w:tmpl w:val="98269082"/>
    <w:lvl w:ilvl="0" w:tplc="FF3A010C">
      <w:start w:val="1"/>
      <w:numFmt w:val="decimal"/>
      <w:lvlText w:val="8.%1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B743F22"/>
    <w:multiLevelType w:val="multilevel"/>
    <w:tmpl w:val="63FC4E1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0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312" w:hanging="1800"/>
      </w:pPr>
      <w:rPr>
        <w:rFonts w:hint="default"/>
      </w:rPr>
    </w:lvl>
  </w:abstractNum>
  <w:abstractNum w:abstractNumId="9" w15:restartNumberingAfterBreak="0">
    <w:nsid w:val="2DA96F6D"/>
    <w:multiLevelType w:val="multilevel"/>
    <w:tmpl w:val="ECCCD24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06C6A08"/>
    <w:multiLevelType w:val="multilevel"/>
    <w:tmpl w:val="F3582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34A14E92"/>
    <w:multiLevelType w:val="hybridMultilevel"/>
    <w:tmpl w:val="132A99CC"/>
    <w:lvl w:ilvl="0" w:tplc="F98613C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80E225C"/>
    <w:multiLevelType w:val="multilevel"/>
    <w:tmpl w:val="DDEEAF5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39117420"/>
    <w:multiLevelType w:val="hybridMultilevel"/>
    <w:tmpl w:val="7704339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D535EA8"/>
    <w:multiLevelType w:val="multilevel"/>
    <w:tmpl w:val="516E60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06639F5"/>
    <w:multiLevelType w:val="multilevel"/>
    <w:tmpl w:val="A9C67B3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549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  <w:color w:val="auto"/>
      </w:rPr>
    </w:lvl>
  </w:abstractNum>
  <w:abstractNum w:abstractNumId="16" w15:restartNumberingAfterBreak="0">
    <w:nsid w:val="40A703BC"/>
    <w:multiLevelType w:val="multilevel"/>
    <w:tmpl w:val="C428ED2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B85B8F"/>
    <w:multiLevelType w:val="multilevel"/>
    <w:tmpl w:val="1592CC64"/>
    <w:lvl w:ilvl="0">
      <w:start w:val="3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8" w15:restartNumberingAfterBreak="0">
    <w:nsid w:val="46B6725C"/>
    <w:multiLevelType w:val="multilevel"/>
    <w:tmpl w:val="EAAAFE64"/>
    <w:lvl w:ilvl="0">
      <w:start w:val="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 w15:restartNumberingAfterBreak="0">
    <w:nsid w:val="49A80872"/>
    <w:multiLevelType w:val="multilevel"/>
    <w:tmpl w:val="58ECD9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0" w15:restartNumberingAfterBreak="0">
    <w:nsid w:val="503541F3"/>
    <w:multiLevelType w:val="multilevel"/>
    <w:tmpl w:val="BCEC4588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1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1" w15:restartNumberingAfterBreak="0">
    <w:nsid w:val="50E934F7"/>
    <w:multiLevelType w:val="hybridMultilevel"/>
    <w:tmpl w:val="EE829D6E"/>
    <w:lvl w:ilvl="0" w:tplc="079EA98C">
      <w:start w:val="1"/>
      <w:numFmt w:val="decimal"/>
      <w:lvlText w:val="5.2.%1."/>
      <w:lvlJc w:val="left"/>
      <w:pPr>
        <w:ind w:left="92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 w15:restartNumberingAfterBreak="0">
    <w:nsid w:val="52943639"/>
    <w:multiLevelType w:val="multilevel"/>
    <w:tmpl w:val="C510912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53CE4D0B"/>
    <w:multiLevelType w:val="multilevel"/>
    <w:tmpl w:val="C8EA365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24" w15:restartNumberingAfterBreak="0">
    <w:nsid w:val="5E6769A2"/>
    <w:multiLevelType w:val="multilevel"/>
    <w:tmpl w:val="4DA645F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0FC5DC6"/>
    <w:multiLevelType w:val="hybridMultilevel"/>
    <w:tmpl w:val="AE6E4A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00707307">
    <w:abstractNumId w:val="3"/>
  </w:num>
  <w:num w:numId="2" w16cid:durableId="884558791">
    <w:abstractNumId w:val="15"/>
  </w:num>
  <w:num w:numId="3" w16cid:durableId="1615164773">
    <w:abstractNumId w:val="19"/>
  </w:num>
  <w:num w:numId="4" w16cid:durableId="893392637">
    <w:abstractNumId w:val="6"/>
  </w:num>
  <w:num w:numId="5" w16cid:durableId="612858717">
    <w:abstractNumId w:val="25"/>
  </w:num>
  <w:num w:numId="6" w16cid:durableId="18223823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0642749">
    <w:abstractNumId w:val="2"/>
  </w:num>
  <w:num w:numId="8" w16cid:durableId="548227661">
    <w:abstractNumId w:val="11"/>
  </w:num>
  <w:num w:numId="9" w16cid:durableId="1355882239">
    <w:abstractNumId w:val="21"/>
  </w:num>
  <w:num w:numId="10" w16cid:durableId="1619336749">
    <w:abstractNumId w:val="7"/>
  </w:num>
  <w:num w:numId="11" w16cid:durableId="1639989611">
    <w:abstractNumId w:val="12"/>
  </w:num>
  <w:num w:numId="12" w16cid:durableId="925455544">
    <w:abstractNumId w:val="5"/>
  </w:num>
  <w:num w:numId="13" w16cid:durableId="831799221">
    <w:abstractNumId w:val="8"/>
  </w:num>
  <w:num w:numId="14" w16cid:durableId="1622608832">
    <w:abstractNumId w:val="23"/>
  </w:num>
  <w:num w:numId="15" w16cid:durableId="422528607">
    <w:abstractNumId w:val="4"/>
  </w:num>
  <w:num w:numId="16" w16cid:durableId="1784109756">
    <w:abstractNumId w:val="18"/>
  </w:num>
  <w:num w:numId="17" w16cid:durableId="440347506">
    <w:abstractNumId w:val="13"/>
  </w:num>
  <w:num w:numId="18" w16cid:durableId="177429476">
    <w:abstractNumId w:val="22"/>
  </w:num>
  <w:num w:numId="19" w16cid:durableId="89548411">
    <w:abstractNumId w:val="10"/>
  </w:num>
  <w:num w:numId="20" w16cid:durableId="658115222">
    <w:abstractNumId w:val="1"/>
  </w:num>
  <w:num w:numId="21" w16cid:durableId="559512814">
    <w:abstractNumId w:val="24"/>
  </w:num>
  <w:num w:numId="22" w16cid:durableId="73626227">
    <w:abstractNumId w:val="14"/>
  </w:num>
  <w:num w:numId="23" w16cid:durableId="1035928687">
    <w:abstractNumId w:val="16"/>
  </w:num>
  <w:num w:numId="24" w16cid:durableId="440806974">
    <w:abstractNumId w:val="17"/>
  </w:num>
  <w:num w:numId="25" w16cid:durableId="1869754330">
    <w:abstractNumId w:val="9"/>
  </w:num>
  <w:num w:numId="26" w16cid:durableId="1912042342">
    <w:abstractNumId w:val="0"/>
  </w:num>
  <w:num w:numId="27" w16cid:durableId="160577171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470C"/>
    <w:rsid w:val="000000B9"/>
    <w:rsid w:val="000010AE"/>
    <w:rsid w:val="00015F7B"/>
    <w:rsid w:val="00022EAE"/>
    <w:rsid w:val="00024F80"/>
    <w:rsid w:val="00033324"/>
    <w:rsid w:val="00042537"/>
    <w:rsid w:val="00044981"/>
    <w:rsid w:val="00046C94"/>
    <w:rsid w:val="00054A0C"/>
    <w:rsid w:val="00056082"/>
    <w:rsid w:val="00067059"/>
    <w:rsid w:val="00070B0A"/>
    <w:rsid w:val="0007435F"/>
    <w:rsid w:val="000905EB"/>
    <w:rsid w:val="000925D3"/>
    <w:rsid w:val="000A6199"/>
    <w:rsid w:val="000A7032"/>
    <w:rsid w:val="000B072A"/>
    <w:rsid w:val="000B2C42"/>
    <w:rsid w:val="000B6532"/>
    <w:rsid w:val="000C08F0"/>
    <w:rsid w:val="000C0E5A"/>
    <w:rsid w:val="000C3BDF"/>
    <w:rsid w:val="000D0D67"/>
    <w:rsid w:val="000D167A"/>
    <w:rsid w:val="000D1C5E"/>
    <w:rsid w:val="000D2D36"/>
    <w:rsid w:val="000D697A"/>
    <w:rsid w:val="000E02DF"/>
    <w:rsid w:val="000F05C2"/>
    <w:rsid w:val="000F105A"/>
    <w:rsid w:val="000F23E4"/>
    <w:rsid w:val="000F2AB7"/>
    <w:rsid w:val="000F4A06"/>
    <w:rsid w:val="000F7FD9"/>
    <w:rsid w:val="001005BD"/>
    <w:rsid w:val="001037A0"/>
    <w:rsid w:val="00116741"/>
    <w:rsid w:val="00117E67"/>
    <w:rsid w:val="001327E9"/>
    <w:rsid w:val="00136AF7"/>
    <w:rsid w:val="00137E4A"/>
    <w:rsid w:val="001434F6"/>
    <w:rsid w:val="00145B8A"/>
    <w:rsid w:val="00150C9B"/>
    <w:rsid w:val="00153A83"/>
    <w:rsid w:val="00153B70"/>
    <w:rsid w:val="00162926"/>
    <w:rsid w:val="00163377"/>
    <w:rsid w:val="0016391E"/>
    <w:rsid w:val="00170901"/>
    <w:rsid w:val="0017786D"/>
    <w:rsid w:val="001916DD"/>
    <w:rsid w:val="00192B13"/>
    <w:rsid w:val="00194E5C"/>
    <w:rsid w:val="0019716F"/>
    <w:rsid w:val="001A470A"/>
    <w:rsid w:val="001A5C9E"/>
    <w:rsid w:val="001B07E8"/>
    <w:rsid w:val="001B0B30"/>
    <w:rsid w:val="001B435C"/>
    <w:rsid w:val="001C3F92"/>
    <w:rsid w:val="001D0A53"/>
    <w:rsid w:val="001D1AA2"/>
    <w:rsid w:val="001E0887"/>
    <w:rsid w:val="001E2CAC"/>
    <w:rsid w:val="001E7890"/>
    <w:rsid w:val="001F5844"/>
    <w:rsid w:val="0020082A"/>
    <w:rsid w:val="00202C90"/>
    <w:rsid w:val="00210CF6"/>
    <w:rsid w:val="002145A1"/>
    <w:rsid w:val="0021798E"/>
    <w:rsid w:val="00221EFB"/>
    <w:rsid w:val="00222950"/>
    <w:rsid w:val="0022439D"/>
    <w:rsid w:val="00231C5F"/>
    <w:rsid w:val="00234458"/>
    <w:rsid w:val="00235877"/>
    <w:rsid w:val="002360A3"/>
    <w:rsid w:val="002435B0"/>
    <w:rsid w:val="0024465E"/>
    <w:rsid w:val="00244D1F"/>
    <w:rsid w:val="00244FFB"/>
    <w:rsid w:val="00250044"/>
    <w:rsid w:val="00253E55"/>
    <w:rsid w:val="002566EE"/>
    <w:rsid w:val="0026362E"/>
    <w:rsid w:val="00285908"/>
    <w:rsid w:val="00287DE9"/>
    <w:rsid w:val="002926E8"/>
    <w:rsid w:val="00292EC9"/>
    <w:rsid w:val="00296B14"/>
    <w:rsid w:val="002977DB"/>
    <w:rsid w:val="002A298A"/>
    <w:rsid w:val="002A32E9"/>
    <w:rsid w:val="002A3D09"/>
    <w:rsid w:val="002A55E2"/>
    <w:rsid w:val="002B070E"/>
    <w:rsid w:val="002C651F"/>
    <w:rsid w:val="002C6F2C"/>
    <w:rsid w:val="002D24D2"/>
    <w:rsid w:val="002D2697"/>
    <w:rsid w:val="002D3E3E"/>
    <w:rsid w:val="002D4BFD"/>
    <w:rsid w:val="002D54B5"/>
    <w:rsid w:val="002D55CD"/>
    <w:rsid w:val="002E4546"/>
    <w:rsid w:val="00302EBB"/>
    <w:rsid w:val="00310B17"/>
    <w:rsid w:val="00310C0D"/>
    <w:rsid w:val="0031517C"/>
    <w:rsid w:val="00317199"/>
    <w:rsid w:val="00325783"/>
    <w:rsid w:val="00331FE7"/>
    <w:rsid w:val="00333A73"/>
    <w:rsid w:val="00334C7B"/>
    <w:rsid w:val="00341AD3"/>
    <w:rsid w:val="003515C0"/>
    <w:rsid w:val="00361021"/>
    <w:rsid w:val="00364D71"/>
    <w:rsid w:val="00365AD4"/>
    <w:rsid w:val="00372549"/>
    <w:rsid w:val="003736AE"/>
    <w:rsid w:val="0038646F"/>
    <w:rsid w:val="0039016D"/>
    <w:rsid w:val="003920E7"/>
    <w:rsid w:val="00396B37"/>
    <w:rsid w:val="003A0864"/>
    <w:rsid w:val="003A1869"/>
    <w:rsid w:val="003B61EF"/>
    <w:rsid w:val="003B7F08"/>
    <w:rsid w:val="003C1625"/>
    <w:rsid w:val="003C4518"/>
    <w:rsid w:val="003C54E5"/>
    <w:rsid w:val="003C5DA7"/>
    <w:rsid w:val="003C72EA"/>
    <w:rsid w:val="003D2AAD"/>
    <w:rsid w:val="003F171E"/>
    <w:rsid w:val="003F204D"/>
    <w:rsid w:val="003F44DD"/>
    <w:rsid w:val="004015DC"/>
    <w:rsid w:val="0040173D"/>
    <w:rsid w:val="004148F1"/>
    <w:rsid w:val="004210DA"/>
    <w:rsid w:val="004251DF"/>
    <w:rsid w:val="004267BB"/>
    <w:rsid w:val="004445FD"/>
    <w:rsid w:val="00450185"/>
    <w:rsid w:val="0045514B"/>
    <w:rsid w:val="00455FC0"/>
    <w:rsid w:val="00456F18"/>
    <w:rsid w:val="00461C25"/>
    <w:rsid w:val="004626CB"/>
    <w:rsid w:val="004675EA"/>
    <w:rsid w:val="004728D3"/>
    <w:rsid w:val="0047291E"/>
    <w:rsid w:val="004732A6"/>
    <w:rsid w:val="00475C94"/>
    <w:rsid w:val="00482529"/>
    <w:rsid w:val="0049111C"/>
    <w:rsid w:val="00497210"/>
    <w:rsid w:val="004A5443"/>
    <w:rsid w:val="004A6B41"/>
    <w:rsid w:val="004C1D09"/>
    <w:rsid w:val="004C2B05"/>
    <w:rsid w:val="004C4117"/>
    <w:rsid w:val="004C4D74"/>
    <w:rsid w:val="004C4F39"/>
    <w:rsid w:val="004D0A18"/>
    <w:rsid w:val="004D0B1D"/>
    <w:rsid w:val="004D0CEF"/>
    <w:rsid w:val="004D1BA4"/>
    <w:rsid w:val="004D6496"/>
    <w:rsid w:val="004E41A5"/>
    <w:rsid w:val="004E47F5"/>
    <w:rsid w:val="004E6718"/>
    <w:rsid w:val="004E7B98"/>
    <w:rsid w:val="004F1225"/>
    <w:rsid w:val="004F2F2A"/>
    <w:rsid w:val="004F5B0E"/>
    <w:rsid w:val="004F7EC7"/>
    <w:rsid w:val="00500154"/>
    <w:rsid w:val="00511801"/>
    <w:rsid w:val="00511B6C"/>
    <w:rsid w:val="005135E7"/>
    <w:rsid w:val="005156ED"/>
    <w:rsid w:val="00537B7B"/>
    <w:rsid w:val="00540E0B"/>
    <w:rsid w:val="00543E4B"/>
    <w:rsid w:val="005466E0"/>
    <w:rsid w:val="00552E9E"/>
    <w:rsid w:val="00557A35"/>
    <w:rsid w:val="00560C28"/>
    <w:rsid w:val="00574A07"/>
    <w:rsid w:val="0057597D"/>
    <w:rsid w:val="005920D7"/>
    <w:rsid w:val="005935E3"/>
    <w:rsid w:val="005A17AF"/>
    <w:rsid w:val="005B2EC2"/>
    <w:rsid w:val="005C47C4"/>
    <w:rsid w:val="005C4A18"/>
    <w:rsid w:val="005C5AEC"/>
    <w:rsid w:val="005D1381"/>
    <w:rsid w:val="005D570F"/>
    <w:rsid w:val="005D7E04"/>
    <w:rsid w:val="005E25D2"/>
    <w:rsid w:val="005E458D"/>
    <w:rsid w:val="005F15EC"/>
    <w:rsid w:val="005F3163"/>
    <w:rsid w:val="005F6BBF"/>
    <w:rsid w:val="005F6BFA"/>
    <w:rsid w:val="006026A8"/>
    <w:rsid w:val="00605AC5"/>
    <w:rsid w:val="006062C6"/>
    <w:rsid w:val="00607D33"/>
    <w:rsid w:val="006110DC"/>
    <w:rsid w:val="00611D48"/>
    <w:rsid w:val="00612647"/>
    <w:rsid w:val="0061398F"/>
    <w:rsid w:val="00614E5A"/>
    <w:rsid w:val="006175B5"/>
    <w:rsid w:val="00622E43"/>
    <w:rsid w:val="006319E0"/>
    <w:rsid w:val="00631B5A"/>
    <w:rsid w:val="00632F6C"/>
    <w:rsid w:val="00635C66"/>
    <w:rsid w:val="0063607C"/>
    <w:rsid w:val="006443F0"/>
    <w:rsid w:val="00644EB6"/>
    <w:rsid w:val="006450C0"/>
    <w:rsid w:val="00646598"/>
    <w:rsid w:val="00646DD2"/>
    <w:rsid w:val="00657D6B"/>
    <w:rsid w:val="006628E2"/>
    <w:rsid w:val="006630A1"/>
    <w:rsid w:val="006633FC"/>
    <w:rsid w:val="006721BB"/>
    <w:rsid w:val="00672783"/>
    <w:rsid w:val="00674A5A"/>
    <w:rsid w:val="00682B90"/>
    <w:rsid w:val="00687182"/>
    <w:rsid w:val="00696858"/>
    <w:rsid w:val="006A1744"/>
    <w:rsid w:val="006A179A"/>
    <w:rsid w:val="006A29C4"/>
    <w:rsid w:val="006A2C7A"/>
    <w:rsid w:val="006A3756"/>
    <w:rsid w:val="006B54EE"/>
    <w:rsid w:val="006C1D03"/>
    <w:rsid w:val="006C24A9"/>
    <w:rsid w:val="006C44C5"/>
    <w:rsid w:val="006C504D"/>
    <w:rsid w:val="006C56A0"/>
    <w:rsid w:val="006C5E6D"/>
    <w:rsid w:val="006D315F"/>
    <w:rsid w:val="006D470C"/>
    <w:rsid w:val="006D7598"/>
    <w:rsid w:val="006E2241"/>
    <w:rsid w:val="006E78F9"/>
    <w:rsid w:val="006F0518"/>
    <w:rsid w:val="006F43F5"/>
    <w:rsid w:val="006F677A"/>
    <w:rsid w:val="00704A91"/>
    <w:rsid w:val="00707A0C"/>
    <w:rsid w:val="00717AA4"/>
    <w:rsid w:val="00725E04"/>
    <w:rsid w:val="00725E37"/>
    <w:rsid w:val="00730902"/>
    <w:rsid w:val="0073354B"/>
    <w:rsid w:val="00733759"/>
    <w:rsid w:val="00740159"/>
    <w:rsid w:val="00740EC2"/>
    <w:rsid w:val="0074467A"/>
    <w:rsid w:val="00756EBA"/>
    <w:rsid w:val="007627AC"/>
    <w:rsid w:val="00763961"/>
    <w:rsid w:val="007674F3"/>
    <w:rsid w:val="00770B59"/>
    <w:rsid w:val="0077640A"/>
    <w:rsid w:val="00784760"/>
    <w:rsid w:val="0078534F"/>
    <w:rsid w:val="00797A42"/>
    <w:rsid w:val="007B2A56"/>
    <w:rsid w:val="007B53EC"/>
    <w:rsid w:val="007C5006"/>
    <w:rsid w:val="007C512F"/>
    <w:rsid w:val="007D789F"/>
    <w:rsid w:val="007E07F0"/>
    <w:rsid w:val="007E452C"/>
    <w:rsid w:val="007E4565"/>
    <w:rsid w:val="007F03A9"/>
    <w:rsid w:val="007F179C"/>
    <w:rsid w:val="007F5D2C"/>
    <w:rsid w:val="007F726B"/>
    <w:rsid w:val="00800891"/>
    <w:rsid w:val="008027B1"/>
    <w:rsid w:val="00806EE2"/>
    <w:rsid w:val="008166F1"/>
    <w:rsid w:val="00821635"/>
    <w:rsid w:val="008324D4"/>
    <w:rsid w:val="008354E3"/>
    <w:rsid w:val="00840570"/>
    <w:rsid w:val="00847E2A"/>
    <w:rsid w:val="00850CEB"/>
    <w:rsid w:val="00855231"/>
    <w:rsid w:val="00855D78"/>
    <w:rsid w:val="00863CE5"/>
    <w:rsid w:val="00876359"/>
    <w:rsid w:val="00877B62"/>
    <w:rsid w:val="008810C2"/>
    <w:rsid w:val="00887F28"/>
    <w:rsid w:val="00891CF2"/>
    <w:rsid w:val="00892355"/>
    <w:rsid w:val="00896B83"/>
    <w:rsid w:val="008A346C"/>
    <w:rsid w:val="008A3CBD"/>
    <w:rsid w:val="008A5EAC"/>
    <w:rsid w:val="008B0478"/>
    <w:rsid w:val="008B57C4"/>
    <w:rsid w:val="008B5E46"/>
    <w:rsid w:val="008D37A9"/>
    <w:rsid w:val="008D6561"/>
    <w:rsid w:val="008E29F1"/>
    <w:rsid w:val="008E51C8"/>
    <w:rsid w:val="008E53A8"/>
    <w:rsid w:val="008F2276"/>
    <w:rsid w:val="008F7AF4"/>
    <w:rsid w:val="00901B59"/>
    <w:rsid w:val="00905E79"/>
    <w:rsid w:val="00907F72"/>
    <w:rsid w:val="00920913"/>
    <w:rsid w:val="009235BE"/>
    <w:rsid w:val="0092786D"/>
    <w:rsid w:val="009340F2"/>
    <w:rsid w:val="00935CB8"/>
    <w:rsid w:val="00937916"/>
    <w:rsid w:val="00946F6A"/>
    <w:rsid w:val="00947191"/>
    <w:rsid w:val="009553B5"/>
    <w:rsid w:val="00965F10"/>
    <w:rsid w:val="00967F11"/>
    <w:rsid w:val="00970F63"/>
    <w:rsid w:val="00974EA5"/>
    <w:rsid w:val="00982EE2"/>
    <w:rsid w:val="0099040F"/>
    <w:rsid w:val="009910FD"/>
    <w:rsid w:val="00991458"/>
    <w:rsid w:val="00996F41"/>
    <w:rsid w:val="009A1AA6"/>
    <w:rsid w:val="009A47C6"/>
    <w:rsid w:val="009A4E40"/>
    <w:rsid w:val="009B2CCB"/>
    <w:rsid w:val="009C3AEE"/>
    <w:rsid w:val="009C6AA2"/>
    <w:rsid w:val="009C7C33"/>
    <w:rsid w:val="009D1F01"/>
    <w:rsid w:val="009D51E6"/>
    <w:rsid w:val="009E7FEE"/>
    <w:rsid w:val="00A01E33"/>
    <w:rsid w:val="00A03DF3"/>
    <w:rsid w:val="00A045AF"/>
    <w:rsid w:val="00A059E1"/>
    <w:rsid w:val="00A14501"/>
    <w:rsid w:val="00A14C03"/>
    <w:rsid w:val="00A16C35"/>
    <w:rsid w:val="00A170B8"/>
    <w:rsid w:val="00A21C9C"/>
    <w:rsid w:val="00A21FE2"/>
    <w:rsid w:val="00A361C2"/>
    <w:rsid w:val="00A3783F"/>
    <w:rsid w:val="00A467A5"/>
    <w:rsid w:val="00A50D2B"/>
    <w:rsid w:val="00A5339E"/>
    <w:rsid w:val="00A54808"/>
    <w:rsid w:val="00A55524"/>
    <w:rsid w:val="00A61221"/>
    <w:rsid w:val="00A61674"/>
    <w:rsid w:val="00A715FC"/>
    <w:rsid w:val="00A72CC4"/>
    <w:rsid w:val="00A72DF3"/>
    <w:rsid w:val="00A732D8"/>
    <w:rsid w:val="00A827BC"/>
    <w:rsid w:val="00A84ED3"/>
    <w:rsid w:val="00A92292"/>
    <w:rsid w:val="00A9274C"/>
    <w:rsid w:val="00AA316A"/>
    <w:rsid w:val="00AB0E16"/>
    <w:rsid w:val="00AB320A"/>
    <w:rsid w:val="00AB3D68"/>
    <w:rsid w:val="00AB4593"/>
    <w:rsid w:val="00AB6E05"/>
    <w:rsid w:val="00AC1BD7"/>
    <w:rsid w:val="00AD07C9"/>
    <w:rsid w:val="00AD3C8F"/>
    <w:rsid w:val="00AD5055"/>
    <w:rsid w:val="00AD51D9"/>
    <w:rsid w:val="00AD6DCD"/>
    <w:rsid w:val="00AD7C51"/>
    <w:rsid w:val="00AE3F0D"/>
    <w:rsid w:val="00AE7EBD"/>
    <w:rsid w:val="00AF0316"/>
    <w:rsid w:val="00AF1CF2"/>
    <w:rsid w:val="00AF5AB8"/>
    <w:rsid w:val="00AF6A72"/>
    <w:rsid w:val="00B03A2D"/>
    <w:rsid w:val="00B136AC"/>
    <w:rsid w:val="00B16999"/>
    <w:rsid w:val="00B175A5"/>
    <w:rsid w:val="00B235B3"/>
    <w:rsid w:val="00B277BE"/>
    <w:rsid w:val="00B27C7B"/>
    <w:rsid w:val="00B31C0C"/>
    <w:rsid w:val="00B45941"/>
    <w:rsid w:val="00B601FC"/>
    <w:rsid w:val="00B60C67"/>
    <w:rsid w:val="00B63D4E"/>
    <w:rsid w:val="00B63FD8"/>
    <w:rsid w:val="00B6726C"/>
    <w:rsid w:val="00B7505D"/>
    <w:rsid w:val="00B808B8"/>
    <w:rsid w:val="00B854D3"/>
    <w:rsid w:val="00B87C01"/>
    <w:rsid w:val="00B960BC"/>
    <w:rsid w:val="00B9717F"/>
    <w:rsid w:val="00B97707"/>
    <w:rsid w:val="00B97FC4"/>
    <w:rsid w:val="00BA340F"/>
    <w:rsid w:val="00BA66F0"/>
    <w:rsid w:val="00BC0EAF"/>
    <w:rsid w:val="00BD0F6F"/>
    <w:rsid w:val="00BD159F"/>
    <w:rsid w:val="00BD2092"/>
    <w:rsid w:val="00BD56B4"/>
    <w:rsid w:val="00BD6CA9"/>
    <w:rsid w:val="00BE2656"/>
    <w:rsid w:val="00BE3838"/>
    <w:rsid w:val="00BE5647"/>
    <w:rsid w:val="00C0053A"/>
    <w:rsid w:val="00C0294F"/>
    <w:rsid w:val="00C133D1"/>
    <w:rsid w:val="00C15B6C"/>
    <w:rsid w:val="00C16FE4"/>
    <w:rsid w:val="00C20FBC"/>
    <w:rsid w:val="00C235E1"/>
    <w:rsid w:val="00C336FC"/>
    <w:rsid w:val="00C33ABA"/>
    <w:rsid w:val="00C3644F"/>
    <w:rsid w:val="00C37D71"/>
    <w:rsid w:val="00C43AB9"/>
    <w:rsid w:val="00C52C1F"/>
    <w:rsid w:val="00C53133"/>
    <w:rsid w:val="00C6019D"/>
    <w:rsid w:val="00C72731"/>
    <w:rsid w:val="00C74308"/>
    <w:rsid w:val="00C76559"/>
    <w:rsid w:val="00C8233F"/>
    <w:rsid w:val="00C825EF"/>
    <w:rsid w:val="00C86E1A"/>
    <w:rsid w:val="00C923A3"/>
    <w:rsid w:val="00CA240B"/>
    <w:rsid w:val="00CA49C1"/>
    <w:rsid w:val="00CB3713"/>
    <w:rsid w:val="00CC0484"/>
    <w:rsid w:val="00CC17BA"/>
    <w:rsid w:val="00CC7701"/>
    <w:rsid w:val="00CD5853"/>
    <w:rsid w:val="00CE159D"/>
    <w:rsid w:val="00CE6B20"/>
    <w:rsid w:val="00CF2694"/>
    <w:rsid w:val="00CF4744"/>
    <w:rsid w:val="00D01D72"/>
    <w:rsid w:val="00D026B5"/>
    <w:rsid w:val="00D068AB"/>
    <w:rsid w:val="00D1752E"/>
    <w:rsid w:val="00D22243"/>
    <w:rsid w:val="00D245C0"/>
    <w:rsid w:val="00D27247"/>
    <w:rsid w:val="00D27A79"/>
    <w:rsid w:val="00D31673"/>
    <w:rsid w:val="00D32263"/>
    <w:rsid w:val="00D3797F"/>
    <w:rsid w:val="00D414EF"/>
    <w:rsid w:val="00D41EEC"/>
    <w:rsid w:val="00D44736"/>
    <w:rsid w:val="00D63FB4"/>
    <w:rsid w:val="00D71F3A"/>
    <w:rsid w:val="00D73E8B"/>
    <w:rsid w:val="00D80C7F"/>
    <w:rsid w:val="00D85290"/>
    <w:rsid w:val="00D87362"/>
    <w:rsid w:val="00D96708"/>
    <w:rsid w:val="00DA5097"/>
    <w:rsid w:val="00DB1B06"/>
    <w:rsid w:val="00DB1F53"/>
    <w:rsid w:val="00DC7A68"/>
    <w:rsid w:val="00DD7678"/>
    <w:rsid w:val="00DE3140"/>
    <w:rsid w:val="00DE3515"/>
    <w:rsid w:val="00DE4DF7"/>
    <w:rsid w:val="00DF3195"/>
    <w:rsid w:val="00DF4C4F"/>
    <w:rsid w:val="00DF4D9A"/>
    <w:rsid w:val="00DF53B5"/>
    <w:rsid w:val="00DF58F2"/>
    <w:rsid w:val="00DF66B6"/>
    <w:rsid w:val="00E07DF7"/>
    <w:rsid w:val="00E1555A"/>
    <w:rsid w:val="00E15DFD"/>
    <w:rsid w:val="00E2733D"/>
    <w:rsid w:val="00E35593"/>
    <w:rsid w:val="00E35BEC"/>
    <w:rsid w:val="00E37D2B"/>
    <w:rsid w:val="00E40FAC"/>
    <w:rsid w:val="00E41F17"/>
    <w:rsid w:val="00E509E1"/>
    <w:rsid w:val="00E60C48"/>
    <w:rsid w:val="00E63E98"/>
    <w:rsid w:val="00E75E45"/>
    <w:rsid w:val="00E76B06"/>
    <w:rsid w:val="00E803CB"/>
    <w:rsid w:val="00E92491"/>
    <w:rsid w:val="00E959BA"/>
    <w:rsid w:val="00E97554"/>
    <w:rsid w:val="00EA13E6"/>
    <w:rsid w:val="00EA19D4"/>
    <w:rsid w:val="00EB4FF2"/>
    <w:rsid w:val="00EB6984"/>
    <w:rsid w:val="00EC423A"/>
    <w:rsid w:val="00EC5E18"/>
    <w:rsid w:val="00ED27BC"/>
    <w:rsid w:val="00ED28E1"/>
    <w:rsid w:val="00ED7A63"/>
    <w:rsid w:val="00EE4162"/>
    <w:rsid w:val="00EF1FB0"/>
    <w:rsid w:val="00EF3717"/>
    <w:rsid w:val="00F00222"/>
    <w:rsid w:val="00F01395"/>
    <w:rsid w:val="00F0167D"/>
    <w:rsid w:val="00F149DA"/>
    <w:rsid w:val="00F16950"/>
    <w:rsid w:val="00F16C1C"/>
    <w:rsid w:val="00F2175F"/>
    <w:rsid w:val="00F22441"/>
    <w:rsid w:val="00F3086F"/>
    <w:rsid w:val="00F3099B"/>
    <w:rsid w:val="00F31B74"/>
    <w:rsid w:val="00F34C2B"/>
    <w:rsid w:val="00F36651"/>
    <w:rsid w:val="00F427FF"/>
    <w:rsid w:val="00F42E58"/>
    <w:rsid w:val="00F44962"/>
    <w:rsid w:val="00F51A4E"/>
    <w:rsid w:val="00F55931"/>
    <w:rsid w:val="00F57153"/>
    <w:rsid w:val="00F612BE"/>
    <w:rsid w:val="00F751B0"/>
    <w:rsid w:val="00F83A92"/>
    <w:rsid w:val="00F91AF0"/>
    <w:rsid w:val="00F93F56"/>
    <w:rsid w:val="00FB5FFD"/>
    <w:rsid w:val="00FC05F6"/>
    <w:rsid w:val="00FC13DB"/>
    <w:rsid w:val="00FC1EE3"/>
    <w:rsid w:val="00FD032D"/>
    <w:rsid w:val="00FD6855"/>
    <w:rsid w:val="00FE0D57"/>
    <w:rsid w:val="00FE3965"/>
    <w:rsid w:val="00FF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119D0"/>
  <w15:docId w15:val="{2421309E-9315-45B1-A812-FB906AF14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Список 1,Body Text Char"/>
    <w:basedOn w:val="a"/>
    <w:link w:val="a4"/>
    <w:pPr>
      <w:jc w:val="both"/>
    </w:pPr>
  </w:style>
  <w:style w:type="character" w:customStyle="1" w:styleId="a4">
    <w:name w:val="Основной текст Знак"/>
    <w:aliases w:val="Список 1 Знак,Body Text Char Знак"/>
    <w:basedOn w:val="a0"/>
    <w:link w:val="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rPr>
      <w:rFonts w:cs="Times New Roman"/>
      <w:color w:val="0000FF"/>
      <w:u w:val="single"/>
    </w:rPr>
  </w:style>
  <w:style w:type="character" w:styleId="a6">
    <w:name w:val="page number"/>
    <w:rPr>
      <w:rFonts w:cs="Times New Roman"/>
    </w:rPr>
  </w:style>
  <w:style w:type="paragraph" w:styleId="a7">
    <w:name w:val="footnote text"/>
    <w:aliases w:val="Знак6 Знак,Char, Знак4 Знак,Знак4 Знак,Знак8 Знак Знак,Знак8 Знак, Знак8 Знак Знак, Знак8 Знак"/>
    <w:basedOn w:val="a"/>
    <w:link w:val="a8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aliases w:val="Знак6 Знак Знак,Char Знак, Знак4 Знак Знак,Знак4 Знак Знак,Знак8 Знак Знак Знак,Знак8 Знак Знак1, Знак8 Знак Знак Знак, Знак8 Знак Знак1"/>
    <w:basedOn w:val="a0"/>
    <w:link w:val="a7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</w:style>
  <w:style w:type="character" w:customStyle="1" w:styleId="20">
    <w:name w:val="Основной текст 2 Знак"/>
    <w:basedOn w:val="a0"/>
    <w:link w:val="2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link w:val="ac"/>
    <w:qFormat/>
    <w:pPr>
      <w:ind w:left="720"/>
      <w:contextualSpacing/>
    </w:pPr>
  </w:style>
  <w:style w:type="character" w:styleId="ad">
    <w:name w:val="footnote reference"/>
    <w:rPr>
      <w:vertAlign w:val="superscript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FR2">
    <w:name w:val="FR2"/>
    <w:pPr>
      <w:widowControl w:val="0"/>
      <w:snapToGrid w:val="0"/>
      <w:spacing w:before="620" w:after="0"/>
      <w:ind w:firstLine="6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Абзац списка1"/>
    <w:basedOn w:val="a"/>
    <w:qFormat/>
    <w:rsid w:val="00982EE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ac">
    <w:name w:val="Абзац списка Знак"/>
    <w:basedOn w:val="a0"/>
    <w:link w:val="ab"/>
    <w:qFormat/>
    <w:rsid w:val="00907F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catbody">
    <w:name w:val="ecatbody"/>
    <w:basedOn w:val="a0"/>
    <w:rsid w:val="006A1744"/>
  </w:style>
  <w:style w:type="paragraph" w:styleId="af3">
    <w:name w:val="No Spacing"/>
    <w:uiPriority w:val="1"/>
    <w:qFormat/>
    <w:rsid w:val="00605A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62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DA4925-AC06-43BC-AA78-664B79AAF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7</Pages>
  <Words>2955</Words>
  <Characters>16845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19761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jatzas</dc:creator>
  <cp:keywords/>
  <dc:description/>
  <cp:lastModifiedBy>Музей</cp:lastModifiedBy>
  <cp:revision>33</cp:revision>
  <cp:lastPrinted>2019-07-12T07:52:00Z</cp:lastPrinted>
  <dcterms:created xsi:type="dcterms:W3CDTF">2024-04-22T09:18:00Z</dcterms:created>
  <dcterms:modified xsi:type="dcterms:W3CDTF">2024-07-31T11:44:00Z</dcterms:modified>
</cp:coreProperties>
</file>