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C05462" w14:textId="77777777" w:rsidR="00765DEC" w:rsidRPr="009F6C24" w:rsidRDefault="00765DEC" w:rsidP="00765DEC">
      <w:pPr>
        <w:widowControl w:val="0"/>
        <w:autoSpaceDE w:val="0"/>
        <w:autoSpaceDN w:val="0"/>
        <w:adjustRightInd w:val="0"/>
        <w:spacing w:after="0" w:line="240" w:lineRule="auto"/>
        <w:jc w:val="right"/>
        <w:rPr>
          <w:rFonts w:ascii="Times New Roman" w:eastAsia="Times New Roman" w:hAnsi="Times New Roman"/>
          <w:sz w:val="24"/>
          <w:szCs w:val="24"/>
          <w:lang w:eastAsia="ru-RU"/>
        </w:rPr>
      </w:pPr>
      <w:bookmarkStart w:id="0" w:name="AgreementBarCode"/>
      <w:r w:rsidRPr="00A20C46">
        <w:rPr>
          <w:rFonts w:ascii="CCode39" w:hAnsi="CCode39"/>
          <w:sz w:val="24"/>
          <w:szCs w:val="32"/>
          <w:lang w:eastAsia="ru-RU"/>
        </w:rPr>
        <w:t> </w:t>
      </w:r>
      <w:bookmarkEnd w:id="0"/>
    </w:p>
    <w:p w14:paraId="6071DDA2" w14:textId="77777777" w:rsidR="00765DEC" w:rsidRPr="00037E2D" w:rsidRDefault="00765DEC" w:rsidP="00765DEC">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37E2D">
        <w:rPr>
          <w:rFonts w:ascii="Times New Roman" w:eastAsia="Times New Roman" w:hAnsi="Times New Roman"/>
          <w:b/>
          <w:sz w:val="24"/>
          <w:szCs w:val="24"/>
          <w:lang w:eastAsia="ru-RU"/>
        </w:rPr>
        <w:t>КОНТРАКТ</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1417"/>
        <w:gridCol w:w="1973"/>
      </w:tblGrid>
      <w:tr w:rsidR="00765DEC" w14:paraId="3AA10188" w14:textId="77777777" w:rsidTr="000C5CC6">
        <w:tc>
          <w:tcPr>
            <w:tcW w:w="6521" w:type="dxa"/>
          </w:tcPr>
          <w:p w14:paraId="0B508C3C" w14:textId="77777777" w:rsidR="00765DEC" w:rsidRDefault="00765DEC" w:rsidP="000C5CC6">
            <w:pPr>
              <w:spacing w:after="0" w:line="240" w:lineRule="auto"/>
              <w:jc w:val="right"/>
              <w:outlineLvl w:val="0"/>
              <w:rPr>
                <w:rFonts w:ascii="Times New Roman" w:eastAsia="Times New Roman" w:hAnsi="Times New Roman"/>
                <w:b/>
              </w:rPr>
            </w:pPr>
            <w:r w:rsidRPr="00037E2D">
              <w:rPr>
                <w:rFonts w:ascii="Times New Roman" w:eastAsia="Times New Roman" w:hAnsi="Times New Roman"/>
                <w:b/>
              </w:rPr>
              <w:t xml:space="preserve">НА ПОСТАВКУ УЧЕБНОЙ ЛИТЕРАТУРЫ </w:t>
            </w:r>
            <w:r w:rsidRPr="00037E2D">
              <w:rPr>
                <w:rFonts w:ascii="Times New Roman" w:eastAsia="Times New Roman" w:hAnsi="Times New Roman"/>
                <w:b/>
                <w:noProof/>
                <w:sz w:val="24"/>
                <w:szCs w:val="24"/>
              </w:rPr>
              <w:t>№</w:t>
            </w:r>
          </w:p>
        </w:tc>
        <w:tc>
          <w:tcPr>
            <w:tcW w:w="1417" w:type="dxa"/>
            <w:tcBorders>
              <w:bottom w:val="single" w:sz="4" w:space="0" w:color="auto"/>
            </w:tcBorders>
          </w:tcPr>
          <w:p w14:paraId="2C20A15B" w14:textId="77777777" w:rsidR="00765DEC" w:rsidRDefault="00765DEC" w:rsidP="000C5CC6">
            <w:pPr>
              <w:spacing w:after="0" w:line="240" w:lineRule="auto"/>
              <w:outlineLvl w:val="0"/>
              <w:rPr>
                <w:rFonts w:ascii="Times New Roman" w:eastAsia="Times New Roman" w:hAnsi="Times New Roman"/>
                <w:b/>
              </w:rPr>
            </w:pPr>
          </w:p>
        </w:tc>
        <w:tc>
          <w:tcPr>
            <w:tcW w:w="1973" w:type="dxa"/>
          </w:tcPr>
          <w:p w14:paraId="7ADAE570" w14:textId="77777777" w:rsidR="00765DEC" w:rsidRDefault="00765DEC" w:rsidP="000C5CC6">
            <w:pPr>
              <w:spacing w:after="0" w:line="240" w:lineRule="auto"/>
              <w:jc w:val="center"/>
              <w:outlineLvl w:val="0"/>
              <w:rPr>
                <w:rFonts w:ascii="Times New Roman" w:eastAsia="Times New Roman" w:hAnsi="Times New Roman"/>
                <w:b/>
              </w:rPr>
            </w:pPr>
          </w:p>
        </w:tc>
      </w:tr>
    </w:tbl>
    <w:p w14:paraId="4DC4A462" w14:textId="77777777" w:rsidR="00765DEC" w:rsidRPr="00037E2D" w:rsidRDefault="00765DEC" w:rsidP="00765DEC">
      <w:pPr>
        <w:spacing w:after="0" w:line="240" w:lineRule="auto"/>
        <w:ind w:right="-1"/>
        <w:jc w:val="both"/>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7371"/>
        <w:gridCol w:w="567"/>
        <w:gridCol w:w="1134"/>
        <w:gridCol w:w="849"/>
      </w:tblGrid>
      <w:tr w:rsidR="00765DEC" w:rsidRPr="00037E2D" w14:paraId="06B38240" w14:textId="77777777" w:rsidTr="000C5CC6">
        <w:tc>
          <w:tcPr>
            <w:tcW w:w="7371" w:type="dxa"/>
            <w:tcMar>
              <w:left w:w="28" w:type="dxa"/>
              <w:right w:w="28" w:type="dxa"/>
            </w:tcMar>
          </w:tcPr>
          <w:p w14:paraId="0BE3259C" w14:textId="77777777" w:rsidR="00765DEC" w:rsidRPr="007E7553" w:rsidRDefault="00765DEC" w:rsidP="000C5CC6">
            <w:pPr>
              <w:spacing w:after="0" w:line="240" w:lineRule="auto"/>
              <w:jc w:val="both"/>
              <w:rPr>
                <w:rFonts w:ascii="Times New Roman" w:eastAsia="Times New Roman" w:hAnsi="Times New Roman"/>
                <w:b/>
                <w:sz w:val="24"/>
                <w:szCs w:val="24"/>
                <w:lang w:eastAsia="ru-RU"/>
              </w:rPr>
            </w:pPr>
            <w:bookmarkStart w:id="1" w:name="ConsigneeRegion"/>
            <w:r w:rsidRPr="00ED3B76">
              <w:rPr>
                <w:rFonts w:ascii="Times New Roman" w:eastAsia="Times New Roman" w:hAnsi="Times New Roman"/>
                <w:b/>
                <w:sz w:val="24"/>
                <w:szCs w:val="24"/>
                <w:lang w:eastAsia="ru-RU"/>
              </w:rPr>
              <w:t>г. Санкт-Петербург</w:t>
            </w:r>
            <w:bookmarkEnd w:id="1"/>
          </w:p>
        </w:tc>
        <w:tc>
          <w:tcPr>
            <w:tcW w:w="567" w:type="dxa"/>
            <w:tcMar>
              <w:left w:w="28" w:type="dxa"/>
              <w:right w:w="28" w:type="dxa"/>
            </w:tcMar>
          </w:tcPr>
          <w:p w14:paraId="24269BA1" w14:textId="77777777" w:rsidR="00765DEC" w:rsidRPr="00C039CE" w:rsidRDefault="00765DEC" w:rsidP="000C5CC6">
            <w:pPr>
              <w:spacing w:after="0" w:line="240" w:lineRule="auto"/>
              <w:jc w:val="center"/>
              <w:outlineLvl w:val="0"/>
              <w:rPr>
                <w:rFonts w:ascii="Times New Roman" w:eastAsia="Times New Roman" w:hAnsi="Times New Roman"/>
                <w:sz w:val="24"/>
                <w:szCs w:val="24"/>
                <w:lang w:eastAsia="ru-RU"/>
              </w:rPr>
            </w:pPr>
            <w:r w:rsidRPr="00C039CE">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C039CE">
              <w:rPr>
                <w:rFonts w:ascii="Times New Roman" w:eastAsia="Times New Roman" w:hAnsi="Times New Roman"/>
                <w:sz w:val="24"/>
                <w:szCs w:val="24"/>
                <w:lang w:eastAsia="ru-RU"/>
              </w:rPr>
              <w:t>»</w:t>
            </w:r>
          </w:p>
        </w:tc>
        <w:tc>
          <w:tcPr>
            <w:tcW w:w="1134" w:type="dxa"/>
            <w:tcBorders>
              <w:bottom w:val="single" w:sz="4" w:space="0" w:color="auto"/>
            </w:tcBorders>
            <w:tcMar>
              <w:left w:w="28" w:type="dxa"/>
              <w:right w:w="28" w:type="dxa"/>
            </w:tcMar>
          </w:tcPr>
          <w:p w14:paraId="782D2DAD" w14:textId="77777777" w:rsidR="00765DEC" w:rsidRPr="00C039CE" w:rsidRDefault="00765DEC" w:rsidP="000C5CC6">
            <w:pPr>
              <w:spacing w:after="0" w:line="240" w:lineRule="auto"/>
              <w:jc w:val="center"/>
              <w:outlineLvl w:val="0"/>
              <w:rPr>
                <w:rFonts w:ascii="Times New Roman" w:eastAsia="Times New Roman" w:hAnsi="Times New Roman"/>
                <w:sz w:val="24"/>
                <w:szCs w:val="24"/>
                <w:lang w:eastAsia="ru-RU"/>
              </w:rPr>
            </w:pPr>
          </w:p>
        </w:tc>
        <w:tc>
          <w:tcPr>
            <w:tcW w:w="849" w:type="dxa"/>
            <w:tcMar>
              <w:left w:w="28" w:type="dxa"/>
              <w:right w:w="28" w:type="dxa"/>
            </w:tcMar>
          </w:tcPr>
          <w:p w14:paraId="783E3CE8" w14:textId="60403847" w:rsidR="00765DEC" w:rsidRPr="00037E2D" w:rsidRDefault="00765DEC" w:rsidP="000C5CC6">
            <w:pPr>
              <w:spacing w:after="0" w:line="240" w:lineRule="auto"/>
              <w:jc w:val="right"/>
              <w:outlineLvl w:val="0"/>
              <w:rPr>
                <w:rFonts w:ascii="Times New Roman" w:eastAsia="Times New Roman" w:hAnsi="Times New Roman"/>
                <w:b/>
                <w:sz w:val="24"/>
                <w:szCs w:val="24"/>
                <w:lang w:eastAsia="ru-RU"/>
              </w:rPr>
            </w:pPr>
            <w:r w:rsidRPr="00037E2D">
              <w:rPr>
                <w:rFonts w:ascii="Times New Roman" w:eastAsia="Times New Roman" w:hAnsi="Times New Roman"/>
                <w:sz w:val="24"/>
                <w:szCs w:val="24"/>
                <w:lang w:eastAsia="ru-RU"/>
              </w:rPr>
              <w:t>20</w:t>
            </w:r>
            <w:r>
              <w:rPr>
                <w:rFonts w:ascii="Times New Roman" w:eastAsia="Times New Roman" w:hAnsi="Times New Roman"/>
                <w:sz w:val="24"/>
                <w:szCs w:val="24"/>
                <w:lang w:eastAsia="ru-RU"/>
              </w:rPr>
              <w:t>2</w:t>
            </w:r>
            <w:r w:rsidR="00951B5F">
              <w:rPr>
                <w:rFonts w:ascii="Times New Roman" w:eastAsia="Times New Roman" w:hAnsi="Times New Roman"/>
                <w:sz w:val="24"/>
                <w:szCs w:val="24"/>
                <w:lang w:eastAsia="ru-RU"/>
              </w:rPr>
              <w:t>4</w:t>
            </w:r>
            <w:r>
              <w:rPr>
                <w:rFonts w:ascii="Times New Roman" w:eastAsia="Times New Roman" w:hAnsi="Times New Roman"/>
                <w:sz w:val="24"/>
                <w:szCs w:val="24"/>
                <w:lang w:eastAsia="ru-RU"/>
              </w:rPr>
              <w:t xml:space="preserve"> </w:t>
            </w:r>
            <w:r w:rsidRPr="00037E2D">
              <w:rPr>
                <w:rFonts w:ascii="Times New Roman" w:eastAsia="Times New Roman" w:hAnsi="Times New Roman"/>
                <w:sz w:val="24"/>
                <w:szCs w:val="24"/>
                <w:lang w:eastAsia="ru-RU"/>
              </w:rPr>
              <w:t>г.</w:t>
            </w:r>
          </w:p>
        </w:tc>
      </w:tr>
    </w:tbl>
    <w:p w14:paraId="2F988F5E" w14:textId="77777777" w:rsidR="00765DEC" w:rsidRDefault="00765DEC" w:rsidP="00765DEC">
      <w:pPr>
        <w:spacing w:before="240" w:after="0" w:line="240" w:lineRule="auto"/>
        <w:ind w:firstLine="709"/>
        <w:jc w:val="both"/>
        <w:rPr>
          <w:rFonts w:ascii="Times New Roman" w:eastAsia="Times New Roman" w:hAnsi="Times New Roman"/>
          <w:noProof/>
          <w:sz w:val="24"/>
          <w:szCs w:val="24"/>
          <w:lang w:eastAsia="ru-RU"/>
        </w:rPr>
      </w:pPr>
      <w:bookmarkStart w:id="2" w:name="ConsigneeName"/>
      <w:r w:rsidRPr="00ED3B76">
        <w:rPr>
          <w:rFonts w:ascii="Times New Roman" w:eastAsia="Times New Roman" w:hAnsi="Times New Roman"/>
          <w:b/>
          <w:noProof/>
          <w:sz w:val="24"/>
          <w:szCs w:val="24"/>
          <w:lang w:eastAsia="ru-RU"/>
        </w:rPr>
        <w:t>САНКТ-ПЕТЕРБУРГСКОЕ ГОСУДАРСТВЕННОЕ БЮДЖЕТНОЕ УЧРЕЖДЕНИЕ ДОПОЛНИТЕЛЬНОГО ОБРАЗОВАНИЯ "САНКТ-ПЕТЕРБУРГСКАЯ ДЕТСКАЯ ШКОЛА ИСКУССТВ ИМЕНИ М.И.ГЛИНКИ"</w:t>
      </w:r>
      <w:bookmarkEnd w:id="2"/>
      <w:r w:rsidRPr="00036E39">
        <w:rPr>
          <w:rFonts w:ascii="Times New Roman" w:eastAsia="Times New Roman" w:hAnsi="Times New Roman"/>
          <w:noProof/>
          <w:sz w:val="24"/>
          <w:szCs w:val="24"/>
          <w:lang w:eastAsia="ru-RU"/>
        </w:rPr>
        <w:t xml:space="preserve"> </w:t>
      </w:r>
      <w:r w:rsidRPr="009F6C24">
        <w:rPr>
          <w:rFonts w:ascii="Times New Roman" w:eastAsia="Times New Roman" w:hAnsi="Times New Roman"/>
          <w:noProof/>
          <w:sz w:val="24"/>
          <w:szCs w:val="24"/>
          <w:lang w:eastAsia="ru-RU"/>
        </w:rPr>
        <w:t xml:space="preserve"> </w:t>
      </w:r>
      <w:r w:rsidRPr="00037E2D">
        <w:rPr>
          <w:rFonts w:ascii="Times New Roman" w:eastAsia="Times New Roman" w:hAnsi="Times New Roman"/>
          <w:noProof/>
          <w:sz w:val="24"/>
          <w:szCs w:val="24"/>
          <w:lang w:eastAsia="ru-RU"/>
        </w:rPr>
        <w:t>(сокращенное наименование</w:t>
      </w:r>
      <w:r w:rsidRPr="009F6C24">
        <w:rPr>
          <w:rFonts w:ascii="Times New Roman" w:eastAsia="Times New Roman" w:hAnsi="Times New Roman"/>
          <w:noProof/>
          <w:sz w:val="24"/>
          <w:szCs w:val="24"/>
          <w:lang w:eastAsia="ru-RU"/>
        </w:rPr>
        <w:t xml:space="preserve"> </w:t>
      </w:r>
      <w:bookmarkStart w:id="3" w:name="ConsigneeNameShort"/>
      <w:r w:rsidRPr="00ED3B76">
        <w:rPr>
          <w:rFonts w:ascii="Times New Roman" w:eastAsia="Times New Roman" w:hAnsi="Times New Roman"/>
          <w:noProof/>
          <w:sz w:val="24"/>
          <w:szCs w:val="24"/>
          <w:lang w:eastAsia="ru-RU"/>
        </w:rPr>
        <w:t>СПБ ГБУ ДО "САНКТ-ПЕТЕРБУРГСКАЯ ДЕТСКАЯ ШКОЛА ИСКУССТВ ИМЕНИ М.И.ГЛИНКИ"</w:t>
      </w:r>
      <w:bookmarkEnd w:id="3"/>
      <w:r w:rsidRPr="00037E2D">
        <w:rPr>
          <w:rFonts w:ascii="Times New Roman" w:eastAsia="Times New Roman" w:hAnsi="Times New Roman"/>
          <w:noProof/>
          <w:sz w:val="24"/>
          <w:szCs w:val="24"/>
          <w:lang w:eastAsia="ru-RU"/>
        </w:rPr>
        <w:t>)</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именуемое в дальнейшем «</w:t>
      </w:r>
      <w:r w:rsidRPr="00037E2D">
        <w:rPr>
          <w:rFonts w:ascii="Times New Roman" w:eastAsia="Times New Roman" w:hAnsi="Times New Roman"/>
          <w:b/>
          <w:noProof/>
          <w:sz w:val="24"/>
          <w:szCs w:val="24"/>
          <w:lang w:eastAsia="ru-RU"/>
        </w:rPr>
        <w:t>Заказчик</w:t>
      </w:r>
      <w:r w:rsidRPr="00037E2D">
        <w:rPr>
          <w:rFonts w:ascii="Times New Roman" w:eastAsia="Times New Roman" w:hAnsi="Times New Roman"/>
          <w:noProof/>
          <w:sz w:val="24"/>
          <w:szCs w:val="24"/>
          <w:lang w:eastAsia="ru-RU"/>
        </w:rPr>
        <w:t>», в лице</w:t>
      </w:r>
      <w:r>
        <w:rPr>
          <w:rFonts w:ascii="Times New Roman" w:eastAsia="Times New Roman" w:hAnsi="Times New Roman"/>
          <w:noProof/>
          <w:sz w:val="24"/>
          <w:szCs w:val="24"/>
          <w:lang w:eastAsia="ru-RU"/>
        </w:rPr>
        <w:t xml:space="preserve"> директора </w:t>
      </w:r>
      <w:bookmarkStart w:id="4" w:name="ConsigneeManagerFullNameGenitive"/>
      <w:r w:rsidRPr="00C039CE">
        <w:rPr>
          <w:rFonts w:ascii="Times New Roman" w:eastAsia="Times New Roman" w:hAnsi="Times New Roman"/>
          <w:noProof/>
          <w:sz w:val="24"/>
          <w:szCs w:val="24"/>
          <w:lang w:eastAsia="ru-RU"/>
        </w:rPr>
        <w:t>Никитиной Аллы Владленовны</w:t>
      </w:r>
      <w:bookmarkEnd w:id="4"/>
      <w:r w:rsidRPr="00037E2D">
        <w:rPr>
          <w:rFonts w:ascii="Times New Roman" w:eastAsia="Times New Roman" w:hAnsi="Times New Roman"/>
          <w:noProof/>
          <w:sz w:val="24"/>
          <w:szCs w:val="24"/>
          <w:lang w:eastAsia="ru-RU"/>
        </w:rPr>
        <w:t>,</w:t>
      </w:r>
      <w:r>
        <w:rPr>
          <w:rFonts w:ascii="Times New Roman" w:eastAsia="Times New Roman" w:hAnsi="Times New Roman"/>
          <w:noProof/>
          <w:sz w:val="24"/>
          <w:szCs w:val="24"/>
          <w:lang w:eastAsia="ru-RU"/>
        </w:rPr>
        <w:t xml:space="preserve"> </w:t>
      </w:r>
      <w:r w:rsidRPr="00037E2D">
        <w:rPr>
          <w:rFonts w:ascii="Times New Roman" w:eastAsia="Times New Roman" w:hAnsi="Times New Roman"/>
          <w:noProof/>
          <w:sz w:val="24"/>
          <w:szCs w:val="24"/>
          <w:lang w:eastAsia="ru-RU"/>
        </w:rPr>
        <w:t>действующего на основании</w:t>
      </w:r>
      <w:r w:rsidRPr="00EF7D8A">
        <w:rPr>
          <w:rFonts w:ascii="Times New Roman" w:eastAsia="Times New Roman" w:hAnsi="Times New Roman"/>
          <w:noProof/>
          <w:sz w:val="24"/>
          <w:szCs w:val="24"/>
          <w:lang w:eastAsia="ru-RU"/>
        </w:rPr>
        <w:t xml:space="preserve"> </w:t>
      </w:r>
      <w:r>
        <w:rPr>
          <w:rFonts w:ascii="Times New Roman" w:eastAsia="Times New Roman" w:hAnsi="Times New Roman"/>
          <w:noProof/>
          <w:sz w:val="24"/>
          <w:szCs w:val="24"/>
          <w:lang w:eastAsia="ru-RU"/>
        </w:rPr>
        <w:t>Устава</w:t>
      </w:r>
      <w:r w:rsidRPr="00037E2D">
        <w:rPr>
          <w:rFonts w:ascii="Times New Roman" w:eastAsia="Times New Roman" w:hAnsi="Times New Roman"/>
          <w:noProof/>
          <w:sz w:val="24"/>
          <w:szCs w:val="24"/>
          <w:lang w:eastAsia="ru-RU"/>
        </w:rPr>
        <w:t>, с одной стороны, и</w:t>
      </w:r>
    </w:p>
    <w:p w14:paraId="0AC0D2E2" w14:textId="77777777" w:rsidR="00765DEC" w:rsidRPr="00690404" w:rsidRDefault="00765DEC" w:rsidP="00765DEC">
      <w:pPr>
        <w:spacing w:after="0" w:line="240" w:lineRule="auto"/>
        <w:ind w:firstLine="709"/>
        <w:jc w:val="both"/>
        <w:rPr>
          <w:rFonts w:ascii="Times New Roman" w:eastAsia="Times New Roman" w:hAnsi="Times New Roman"/>
          <w:noProof/>
          <w:sz w:val="24"/>
          <w:szCs w:val="24"/>
          <w:lang w:eastAsia="ru-RU"/>
        </w:rPr>
      </w:pPr>
      <w:r w:rsidRPr="00765DEC">
        <w:rPr>
          <w:rFonts w:ascii="Times New Roman" w:eastAsia="Times New Roman" w:hAnsi="Times New Roman"/>
          <w:b/>
          <w:sz w:val="24"/>
          <w:szCs w:val="24"/>
          <w:lang w:eastAsia="ru-RU"/>
        </w:rPr>
        <w:t>_______________________________________________________________________________________</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именуемое в дальнейшем «</w:t>
      </w:r>
      <w:r w:rsidRPr="00037E2D">
        <w:rPr>
          <w:rFonts w:ascii="Times New Roman" w:eastAsia="Times New Roman" w:hAnsi="Times New Roman"/>
          <w:b/>
          <w:noProof/>
          <w:sz w:val="24"/>
          <w:szCs w:val="24"/>
          <w:lang w:eastAsia="ru-RU"/>
        </w:rPr>
        <w:t>Поставщик</w:t>
      </w:r>
      <w:r w:rsidRPr="00037E2D">
        <w:rPr>
          <w:rFonts w:ascii="Times New Roman" w:eastAsia="Times New Roman" w:hAnsi="Times New Roman"/>
          <w:noProof/>
          <w:sz w:val="24"/>
          <w:szCs w:val="24"/>
          <w:lang w:eastAsia="ru-RU"/>
        </w:rPr>
        <w:t xml:space="preserve">», </w:t>
      </w:r>
      <w:r>
        <w:rPr>
          <w:rFonts w:ascii="Times New Roman" w:eastAsia="Times New Roman" w:hAnsi="Times New Roman"/>
          <w:sz w:val="24"/>
          <w:szCs w:val="24"/>
          <w:lang w:eastAsia="ru-RU"/>
        </w:rPr>
        <w:t xml:space="preserve">в лице </w:t>
      </w:r>
      <w:r w:rsidRPr="00765DEC">
        <w:rPr>
          <w:rFonts w:ascii="Times New Roman" w:eastAsia="Times New Roman" w:hAnsi="Times New Roman"/>
          <w:sz w:val="24"/>
          <w:szCs w:val="24"/>
          <w:lang w:eastAsia="ru-RU"/>
        </w:rPr>
        <w:t>_______________________________________________</w:t>
      </w:r>
      <w:r>
        <w:rPr>
          <w:rFonts w:ascii="Times New Roman" w:eastAsia="Times New Roman" w:hAnsi="Times New Roman"/>
          <w:sz w:val="24"/>
          <w:szCs w:val="24"/>
          <w:lang w:eastAsia="ru-RU"/>
        </w:rPr>
        <w:t>, действующей на основании</w:t>
      </w:r>
      <w:r w:rsidRPr="00765DEC">
        <w:rPr>
          <w:rFonts w:ascii="Times New Roman" w:eastAsia="Times New Roman" w:hAnsi="Times New Roman"/>
          <w:sz w:val="24"/>
          <w:szCs w:val="24"/>
          <w:lang w:eastAsia="ru-RU"/>
        </w:rPr>
        <w:t xml:space="preserve"> ______________________________________________________________________________</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с другой стороны, вместе именуемые «Стороны», а по отдельности каждая – «Сторона», заключили настоящий Контракт на поставку учебной литературы (далее по тексту – Контракт) о нижеследующем</w:t>
      </w:r>
      <w:r w:rsidRPr="00826FFC">
        <w:rPr>
          <w:rFonts w:ascii="Times New Roman" w:eastAsia="Times New Roman" w:hAnsi="Times New Roman"/>
          <w:noProof/>
          <w:sz w:val="24"/>
          <w:szCs w:val="24"/>
          <w:lang w:eastAsia="ru-RU"/>
        </w:rPr>
        <w:t>:</w:t>
      </w:r>
    </w:p>
    <w:p w14:paraId="2266D164" w14:textId="77777777" w:rsidR="00765DEC" w:rsidRPr="00690404" w:rsidRDefault="00765DEC" w:rsidP="00765DEC">
      <w:pPr>
        <w:widowControl w:val="0"/>
        <w:autoSpaceDE w:val="0"/>
        <w:autoSpaceDN w:val="0"/>
        <w:adjustRightInd w:val="0"/>
        <w:spacing w:after="0" w:line="240" w:lineRule="auto"/>
        <w:jc w:val="center"/>
        <w:rPr>
          <w:rFonts w:ascii="Times New Roman" w:eastAsia="Times New Roman" w:hAnsi="Times New Roman"/>
          <w:b/>
          <w:bCs/>
          <w:noProof/>
          <w:lang w:eastAsia="ru-RU"/>
        </w:rPr>
      </w:pPr>
      <w:r w:rsidRPr="00690404">
        <w:rPr>
          <w:rFonts w:ascii="Times New Roman" w:eastAsia="Times New Roman" w:hAnsi="Times New Roman"/>
          <w:b/>
          <w:bCs/>
          <w:noProof/>
          <w:lang w:eastAsia="ru-RU"/>
        </w:rPr>
        <w:t>1. ПРЕДМЕТ КОНТРАКТА</w:t>
      </w:r>
    </w:p>
    <w:p w14:paraId="5D7BA006" w14:textId="77777777" w:rsidR="00765DEC" w:rsidRPr="00690404" w:rsidRDefault="00765DEC" w:rsidP="00765DEC">
      <w:pPr>
        <w:widowControl w:val="0"/>
        <w:autoSpaceDE w:val="0"/>
        <w:autoSpaceDN w:val="0"/>
        <w:adjustRightInd w:val="0"/>
        <w:spacing w:after="0" w:line="240" w:lineRule="auto"/>
        <w:ind w:firstLine="708"/>
        <w:jc w:val="both"/>
        <w:rPr>
          <w:rFonts w:ascii="Times New Roman" w:eastAsia="Times New Roman" w:hAnsi="Times New Roman"/>
          <w:noProof/>
          <w:sz w:val="24"/>
          <w:szCs w:val="24"/>
          <w:lang w:eastAsia="ru-RU"/>
        </w:rPr>
      </w:pPr>
      <w:r w:rsidRPr="00E939D3">
        <w:rPr>
          <w:rFonts w:ascii="Times New Roman" w:eastAsia="Times New Roman" w:hAnsi="Times New Roman"/>
          <w:noProof/>
          <w:sz w:val="24"/>
          <w:szCs w:val="24"/>
          <w:lang w:eastAsia="ru-RU"/>
        </w:rPr>
        <w:t xml:space="preserve">1.1. </w:t>
      </w:r>
      <w:r w:rsidRPr="00826FFC">
        <w:rPr>
          <w:rFonts w:ascii="Times New Roman" w:eastAsia="Times New Roman" w:hAnsi="Times New Roman"/>
          <w:noProof/>
          <w:sz w:val="24"/>
          <w:szCs w:val="24"/>
          <w:lang w:eastAsia="ru-RU"/>
        </w:rPr>
        <w:t>Поставщик обязуется передать в обусловленный настоящим</w:t>
      </w:r>
      <w:r w:rsidRPr="00826FFC">
        <w:rPr>
          <w:rFonts w:ascii="Times New Roman" w:eastAsia="Times New Roman" w:hAnsi="Times New Roman"/>
          <w:sz w:val="24"/>
          <w:szCs w:val="24"/>
          <w:lang w:eastAsia="ru-RU"/>
        </w:rPr>
        <w:t xml:space="preserve"> Контракт</w:t>
      </w:r>
      <w:r w:rsidRPr="00826FFC">
        <w:rPr>
          <w:rFonts w:ascii="Times New Roman" w:eastAsia="Times New Roman" w:hAnsi="Times New Roman"/>
          <w:noProof/>
          <w:sz w:val="24"/>
          <w:szCs w:val="24"/>
          <w:lang w:eastAsia="ru-RU"/>
        </w:rPr>
        <w:t xml:space="preserve">ом срок </w:t>
      </w:r>
      <w:r w:rsidRPr="00826FFC">
        <w:rPr>
          <w:rFonts w:ascii="Times New Roman" w:eastAsia="Times New Roman" w:hAnsi="Times New Roman"/>
          <w:sz w:val="24"/>
          <w:szCs w:val="24"/>
          <w:lang w:eastAsia="ru-RU"/>
        </w:rPr>
        <w:t xml:space="preserve">Заказчику </w:t>
      </w:r>
      <w:r w:rsidRPr="00826FFC">
        <w:rPr>
          <w:rFonts w:ascii="Times New Roman" w:eastAsia="Times New Roman" w:hAnsi="Times New Roman"/>
          <w:noProof/>
          <w:sz w:val="24"/>
          <w:szCs w:val="24"/>
          <w:lang w:eastAsia="ru-RU"/>
        </w:rPr>
        <w:t>учебную литературу</w:t>
      </w:r>
      <w:r w:rsidRPr="00826FFC">
        <w:rPr>
          <w:rFonts w:ascii="Times New Roman" w:eastAsia="Times New Roman" w:hAnsi="Times New Roman"/>
          <w:sz w:val="24"/>
          <w:szCs w:val="24"/>
          <w:lang w:eastAsia="ru-RU"/>
        </w:rPr>
        <w:t xml:space="preserve"> (далее – Товар), а Заказчик</w:t>
      </w:r>
      <w:r w:rsidRPr="00826FFC">
        <w:rPr>
          <w:rFonts w:ascii="Times New Roman" w:eastAsia="Times New Roman" w:hAnsi="Times New Roman"/>
          <w:noProof/>
          <w:sz w:val="24"/>
          <w:szCs w:val="24"/>
          <w:lang w:eastAsia="ru-RU"/>
        </w:rPr>
        <w:t xml:space="preserve"> обязуется принять и</w:t>
      </w:r>
      <w:r w:rsidRPr="00826FFC">
        <w:rPr>
          <w:rFonts w:ascii="Times New Roman" w:eastAsia="Times New Roman" w:hAnsi="Times New Roman"/>
          <w:sz w:val="24"/>
          <w:szCs w:val="24"/>
          <w:lang w:eastAsia="ru-RU"/>
        </w:rPr>
        <w:t xml:space="preserve"> </w:t>
      </w:r>
      <w:r w:rsidRPr="00826FFC">
        <w:rPr>
          <w:rFonts w:ascii="Times New Roman" w:eastAsia="Times New Roman" w:hAnsi="Times New Roman"/>
          <w:noProof/>
          <w:sz w:val="24"/>
          <w:szCs w:val="24"/>
          <w:lang w:eastAsia="ru-RU"/>
        </w:rPr>
        <w:t>оплатить Поставщику стоимость поставленного Товара в установленном</w:t>
      </w:r>
      <w:r w:rsidRPr="00826FFC">
        <w:rPr>
          <w:rFonts w:ascii="Times New Roman" w:eastAsia="Times New Roman" w:hAnsi="Times New Roman"/>
          <w:sz w:val="24"/>
          <w:szCs w:val="24"/>
          <w:lang w:eastAsia="ru-RU"/>
        </w:rPr>
        <w:t xml:space="preserve"> </w:t>
      </w:r>
      <w:r w:rsidRPr="00826FFC">
        <w:rPr>
          <w:rFonts w:ascii="Times New Roman" w:eastAsia="Times New Roman" w:hAnsi="Times New Roman"/>
          <w:noProof/>
          <w:sz w:val="24"/>
          <w:szCs w:val="24"/>
          <w:lang w:eastAsia="ru-RU"/>
        </w:rPr>
        <w:t>настоящим Контрактом</w:t>
      </w:r>
      <w:hyperlink w:anchor="sub_16" w:history="1">
        <w:r w:rsidRPr="00826FFC">
          <w:rPr>
            <w:rFonts w:ascii="Times New Roman" w:eastAsia="Times New Roman" w:hAnsi="Times New Roman"/>
            <w:noProof/>
            <w:sz w:val="24"/>
            <w:szCs w:val="24"/>
            <w:lang w:eastAsia="ru-RU"/>
          </w:rPr>
          <w:t xml:space="preserve"> порядке</w:t>
        </w:r>
      </w:hyperlink>
      <w:r w:rsidRPr="00826FFC">
        <w:rPr>
          <w:rFonts w:ascii="Times New Roman" w:eastAsia="Times New Roman" w:hAnsi="Times New Roman"/>
          <w:noProof/>
          <w:sz w:val="24"/>
          <w:szCs w:val="24"/>
          <w:lang w:eastAsia="ru-RU"/>
        </w:rPr>
        <w:t>.</w:t>
      </w:r>
    </w:p>
    <w:p w14:paraId="6AB6F6F2" w14:textId="77777777" w:rsidR="00765DEC" w:rsidRPr="00690404" w:rsidRDefault="00765DEC" w:rsidP="00765DEC">
      <w:pPr>
        <w:spacing w:after="0" w:line="240" w:lineRule="auto"/>
        <w:ind w:firstLine="708"/>
        <w:jc w:val="both"/>
        <w:rPr>
          <w:rFonts w:ascii="Times New Roman" w:eastAsia="Times New Roman" w:hAnsi="Times New Roman"/>
          <w:bCs/>
          <w:sz w:val="24"/>
          <w:szCs w:val="24"/>
          <w:lang w:eastAsia="ru-RU"/>
        </w:rPr>
      </w:pPr>
      <w:r w:rsidRPr="00690404">
        <w:rPr>
          <w:rFonts w:ascii="Times New Roman" w:eastAsia="Times New Roman" w:hAnsi="Times New Roman"/>
          <w:noProof/>
          <w:sz w:val="24"/>
          <w:szCs w:val="24"/>
          <w:lang w:eastAsia="ru-RU"/>
        </w:rPr>
        <w:t xml:space="preserve">1.2. </w:t>
      </w:r>
      <w:r w:rsidRPr="00690404">
        <w:rPr>
          <w:rFonts w:ascii="Times New Roman" w:eastAsia="Times New Roman" w:hAnsi="Times New Roman"/>
          <w:sz w:val="24"/>
          <w:szCs w:val="24"/>
          <w:lang w:eastAsia="ru-RU"/>
        </w:rPr>
        <w:t xml:space="preserve">Номенклатура, количество, цена за единицу Товара и общая сумма Контракта указаны в Спецификации </w:t>
      </w:r>
      <w:r w:rsidRPr="00690404">
        <w:rPr>
          <w:rFonts w:ascii="Times New Roman" w:eastAsia="Times New Roman" w:hAnsi="Times New Roman"/>
          <w:bCs/>
          <w:sz w:val="24"/>
          <w:szCs w:val="24"/>
          <w:lang w:eastAsia="ru-RU"/>
        </w:rPr>
        <w:t>(Приложение № 1</w:t>
      </w:r>
      <w:r w:rsidRPr="00690404">
        <w:rPr>
          <w:rFonts w:ascii="Times New Roman" w:eastAsia="Times New Roman" w:hAnsi="Times New Roman"/>
          <w:sz w:val="24"/>
          <w:szCs w:val="24"/>
          <w:lang w:eastAsia="ru-RU"/>
        </w:rPr>
        <w:t xml:space="preserve"> к Контракту</w:t>
      </w:r>
      <w:r w:rsidRPr="00690404">
        <w:rPr>
          <w:rFonts w:ascii="Times New Roman" w:eastAsia="Times New Roman" w:hAnsi="Times New Roman"/>
          <w:bCs/>
          <w:sz w:val="24"/>
          <w:szCs w:val="24"/>
          <w:lang w:eastAsia="ru-RU"/>
        </w:rPr>
        <w:t>).</w:t>
      </w:r>
    </w:p>
    <w:p w14:paraId="082C89EB" w14:textId="3424AC55" w:rsidR="00765DEC" w:rsidRPr="00690404" w:rsidRDefault="00765DEC" w:rsidP="00765DEC">
      <w:pPr>
        <w:spacing w:after="0" w:line="240" w:lineRule="auto"/>
        <w:ind w:firstLine="708"/>
        <w:jc w:val="both"/>
        <w:rPr>
          <w:rFonts w:ascii="Times New Roman" w:eastAsia="Times New Roman" w:hAnsi="Times New Roman"/>
          <w:sz w:val="24"/>
          <w:szCs w:val="24"/>
          <w:lang w:eastAsia="ru-RU"/>
        </w:rPr>
      </w:pPr>
      <w:r w:rsidRPr="00690404">
        <w:rPr>
          <w:rFonts w:ascii="Times New Roman" w:eastAsia="Arial" w:hAnsi="Times New Roman"/>
          <w:sz w:val="24"/>
          <w:szCs w:val="24"/>
          <w:lang w:eastAsia="ru-RU"/>
        </w:rPr>
        <w:t xml:space="preserve">1.3. Поставка Товара осуществляется в соответствии с п. __ </w:t>
      </w:r>
      <w:r w:rsidRPr="00690404">
        <w:rPr>
          <w:rFonts w:ascii="Times New Roman" w:eastAsia="Times New Roman" w:hAnsi="Times New Roman"/>
          <w:sz w:val="24"/>
          <w:szCs w:val="24"/>
          <w:lang w:eastAsia="ru-RU"/>
        </w:rPr>
        <w:t>части 1 статьи 93 Федерального закона от 5 апреля 2013г. № 44-ФЗ</w:t>
      </w:r>
      <w:r w:rsidRPr="00690404">
        <w:rPr>
          <w:rFonts w:ascii="Arial" w:eastAsia="Times New Roman" w:hAnsi="Arial" w:cs="Arial"/>
          <w:sz w:val="24"/>
          <w:szCs w:val="24"/>
          <w:lang w:eastAsia="ru-RU"/>
        </w:rPr>
        <w:t xml:space="preserve"> </w:t>
      </w:r>
      <w:r w:rsidRPr="00690404">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 – осуществление закупки учебной литературы в 202</w:t>
      </w:r>
      <w:r w:rsidR="00951B5F">
        <w:rPr>
          <w:rFonts w:ascii="Times New Roman" w:eastAsia="Times New Roman" w:hAnsi="Times New Roman"/>
          <w:sz w:val="24"/>
          <w:szCs w:val="24"/>
          <w:lang w:eastAsia="ru-RU"/>
        </w:rPr>
        <w:t>4</w:t>
      </w:r>
      <w:r w:rsidRPr="00690404">
        <w:rPr>
          <w:rFonts w:ascii="Times New Roman" w:eastAsia="Times New Roman" w:hAnsi="Times New Roman"/>
          <w:sz w:val="24"/>
          <w:szCs w:val="24"/>
          <w:lang w:eastAsia="ru-RU"/>
        </w:rPr>
        <w:t xml:space="preserve"> году у единственного Поставщика.</w:t>
      </w:r>
    </w:p>
    <w:p w14:paraId="2FB3B458" w14:textId="77777777" w:rsidR="00765DEC" w:rsidRPr="00690404" w:rsidRDefault="00765DEC" w:rsidP="00765DEC">
      <w:pPr>
        <w:spacing w:after="0" w:line="240" w:lineRule="auto"/>
        <w:ind w:firstLine="708"/>
        <w:jc w:val="both"/>
        <w:rPr>
          <w:rFonts w:ascii="Times New Roman" w:eastAsia="Times New Roman" w:hAnsi="Times New Roman"/>
          <w:sz w:val="24"/>
          <w:szCs w:val="24"/>
          <w:lang w:eastAsia="ru-RU"/>
        </w:rPr>
      </w:pPr>
      <w:r w:rsidRPr="00690404">
        <w:rPr>
          <w:rFonts w:ascii="Times New Roman" w:eastAsia="Times New Roman" w:hAnsi="Times New Roman"/>
          <w:bCs/>
          <w:sz w:val="24"/>
          <w:szCs w:val="24"/>
          <w:lang w:eastAsia="ru-RU"/>
        </w:rPr>
        <w:t xml:space="preserve">1.4. </w:t>
      </w:r>
      <w:r w:rsidRPr="00690404">
        <w:rPr>
          <w:rFonts w:ascii="Times New Roman" w:eastAsia="Times New Roman" w:hAnsi="Times New Roman"/>
          <w:sz w:val="24"/>
          <w:szCs w:val="24"/>
          <w:lang w:eastAsia="ru-RU"/>
        </w:rPr>
        <w:t>Поставщик обязуется осуществить поставку Товара соответствующего качества, что подтверждается копией сертификата соответствия, заверенной печатью</w:t>
      </w:r>
      <w:r w:rsidRPr="00690404">
        <w:rPr>
          <w:rFonts w:ascii="Times New Roman" w:eastAsia="Times New Roman" w:hAnsi="Times New Roman"/>
          <w:b/>
          <w:sz w:val="24"/>
          <w:szCs w:val="24"/>
          <w:lang w:eastAsia="ru-RU"/>
        </w:rPr>
        <w:t xml:space="preserve"> </w:t>
      </w:r>
      <w:r w:rsidRPr="00690404">
        <w:rPr>
          <w:rFonts w:ascii="Times New Roman" w:eastAsia="Times New Roman" w:hAnsi="Times New Roman"/>
          <w:sz w:val="24"/>
          <w:szCs w:val="24"/>
          <w:lang w:eastAsia="ru-RU"/>
        </w:rPr>
        <w:t>Поставщика.</w:t>
      </w:r>
    </w:p>
    <w:p w14:paraId="1C1A61BF" w14:textId="77777777" w:rsidR="00765DEC" w:rsidRPr="00690404" w:rsidRDefault="00765DEC" w:rsidP="00765DEC">
      <w:pPr>
        <w:spacing w:after="0" w:line="240" w:lineRule="auto"/>
        <w:ind w:firstLine="720"/>
        <w:jc w:val="both"/>
        <w:rPr>
          <w:rFonts w:ascii="Times New Roman" w:eastAsia="Times New Roman" w:hAnsi="Times New Roman"/>
          <w:sz w:val="24"/>
          <w:szCs w:val="24"/>
          <w:lang w:eastAsia="ru-RU"/>
        </w:rPr>
      </w:pPr>
      <w:r w:rsidRPr="00690404">
        <w:rPr>
          <w:rFonts w:ascii="Times New Roman" w:eastAsia="Times New Roman" w:hAnsi="Times New Roman"/>
          <w:sz w:val="24"/>
          <w:szCs w:val="24"/>
          <w:lang w:eastAsia="ru-RU"/>
        </w:rPr>
        <w:t>1.5. Поставщик гарантирует, что поставляемый в соответствии с настоящим Контрактом Товар свободен от прав третьих лиц.</w:t>
      </w:r>
    </w:p>
    <w:p w14:paraId="07CEFF02" w14:textId="04B37229" w:rsidR="00765DEC" w:rsidRPr="00690404" w:rsidRDefault="00E01A42" w:rsidP="00765DEC">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1.6</w:t>
      </w:r>
      <w:r w:rsidR="00765DEC" w:rsidRPr="00690404">
        <w:rPr>
          <w:rFonts w:ascii="Times New Roman" w:eastAsia="Times New Roman" w:hAnsi="Times New Roman"/>
          <w:sz w:val="24"/>
          <w:szCs w:val="24"/>
          <w:lang w:eastAsia="ru-RU"/>
        </w:rPr>
        <w:t xml:space="preserve">. Поставщик гарантирует, что в соответствии с </w:t>
      </w:r>
      <w:r w:rsidR="00765DEC" w:rsidRPr="00690404">
        <w:rPr>
          <w:rFonts w:ascii="Times New Roman" w:eastAsia="Times New Roman" w:hAnsi="Times New Roman"/>
          <w:sz w:val="24"/>
          <w:szCs w:val="24"/>
          <w:lang w:val="en-US" w:eastAsia="ru-RU"/>
        </w:rPr>
        <w:t>IV</w:t>
      </w:r>
      <w:r w:rsidR="00765DEC" w:rsidRPr="00690404">
        <w:rPr>
          <w:rFonts w:ascii="Times New Roman" w:eastAsia="Times New Roman" w:hAnsi="Times New Roman"/>
          <w:sz w:val="24"/>
          <w:szCs w:val="24"/>
          <w:lang w:eastAsia="ru-RU"/>
        </w:rPr>
        <w:t xml:space="preserve"> частью Гражданского кодекса Российской Федерации обладает исключительными правами на использование изданий, указанных в Спецификации.</w:t>
      </w:r>
    </w:p>
    <w:p w14:paraId="2B19A800" w14:textId="3E3B9927" w:rsidR="00765DEC" w:rsidRPr="00690404" w:rsidRDefault="00765DEC" w:rsidP="00765DEC">
      <w:pPr>
        <w:spacing w:after="0" w:line="240" w:lineRule="auto"/>
        <w:ind w:firstLine="708"/>
        <w:jc w:val="both"/>
        <w:rPr>
          <w:rFonts w:ascii="Times New Roman" w:eastAsia="Times New Roman" w:hAnsi="Times New Roman"/>
          <w:sz w:val="24"/>
          <w:szCs w:val="24"/>
          <w:lang w:eastAsia="ru-RU"/>
        </w:rPr>
      </w:pPr>
      <w:r w:rsidRPr="00690404">
        <w:rPr>
          <w:rFonts w:ascii="Times New Roman" w:eastAsia="Times New Roman" w:hAnsi="Times New Roman"/>
          <w:sz w:val="24"/>
          <w:szCs w:val="24"/>
          <w:lang w:eastAsia="ru-RU"/>
        </w:rPr>
        <w:t>1.</w:t>
      </w:r>
      <w:r w:rsidR="00E01A42">
        <w:rPr>
          <w:rFonts w:ascii="Times New Roman" w:eastAsia="Times New Roman" w:hAnsi="Times New Roman"/>
          <w:sz w:val="24"/>
          <w:szCs w:val="24"/>
          <w:lang w:eastAsia="ru-RU"/>
        </w:rPr>
        <w:t>7</w:t>
      </w:r>
      <w:r w:rsidRPr="00690404">
        <w:rPr>
          <w:rFonts w:ascii="Times New Roman" w:eastAsia="Times New Roman" w:hAnsi="Times New Roman"/>
          <w:sz w:val="24"/>
          <w:szCs w:val="24"/>
          <w:lang w:eastAsia="ru-RU"/>
        </w:rPr>
        <w:t>. Страна происхождения Товара: Российская Федерация</w:t>
      </w:r>
      <w:r>
        <w:rPr>
          <w:rFonts w:ascii="Times New Roman" w:eastAsia="Times New Roman" w:hAnsi="Times New Roman"/>
          <w:sz w:val="24"/>
          <w:szCs w:val="24"/>
          <w:lang w:eastAsia="ru-RU"/>
        </w:rPr>
        <w:t>.</w:t>
      </w:r>
    </w:p>
    <w:p w14:paraId="124ECB4A" w14:textId="77777777" w:rsidR="00765DEC" w:rsidRPr="00690404" w:rsidRDefault="00765DEC" w:rsidP="00765DEC">
      <w:pPr>
        <w:spacing w:before="120" w:after="0" w:line="240" w:lineRule="auto"/>
        <w:jc w:val="center"/>
        <w:rPr>
          <w:rFonts w:ascii="Times New Roman" w:eastAsia="Times New Roman" w:hAnsi="Times New Roman"/>
          <w:b/>
          <w:bCs/>
          <w:noProof/>
          <w:lang w:eastAsia="ru-RU"/>
        </w:rPr>
      </w:pPr>
      <w:r w:rsidRPr="00690404">
        <w:rPr>
          <w:rFonts w:ascii="Times New Roman" w:eastAsia="Times New Roman" w:hAnsi="Times New Roman"/>
          <w:b/>
          <w:bCs/>
          <w:noProof/>
          <w:lang w:eastAsia="ru-RU"/>
        </w:rPr>
        <w:t>2. ЦЕНА КОНТРА</w:t>
      </w:r>
      <w:r>
        <w:rPr>
          <w:rFonts w:ascii="Times New Roman" w:eastAsia="Times New Roman" w:hAnsi="Times New Roman"/>
          <w:b/>
          <w:bCs/>
          <w:noProof/>
          <w:lang w:eastAsia="ru-RU"/>
        </w:rPr>
        <w:t>КТА И ПОРЯДОК РАСЧЕТА</w:t>
      </w:r>
    </w:p>
    <w:p w14:paraId="73D98DB4" w14:textId="60DBCBF5" w:rsidR="00765DEC" w:rsidRPr="00690404" w:rsidRDefault="00765DEC" w:rsidP="00765DEC">
      <w:pPr>
        <w:widowControl w:val="0"/>
        <w:autoSpaceDE w:val="0"/>
        <w:autoSpaceDN w:val="0"/>
        <w:adjustRightInd w:val="0"/>
        <w:spacing w:after="0" w:line="240" w:lineRule="auto"/>
        <w:ind w:firstLine="708"/>
        <w:jc w:val="both"/>
        <w:rPr>
          <w:rFonts w:ascii="Times New Roman" w:eastAsia="Times New Roman" w:hAnsi="Times New Roman"/>
          <w:noProof/>
          <w:sz w:val="24"/>
          <w:szCs w:val="24"/>
          <w:lang w:eastAsia="ru-RU"/>
        </w:rPr>
      </w:pPr>
      <w:r w:rsidRPr="00690404">
        <w:rPr>
          <w:rFonts w:ascii="Times New Roman" w:eastAsia="Times New Roman" w:hAnsi="Times New Roman"/>
          <w:noProof/>
          <w:sz w:val="24"/>
          <w:szCs w:val="24"/>
          <w:lang w:eastAsia="ru-RU"/>
        </w:rPr>
        <w:t xml:space="preserve">2.1. Цена за единицу Товара, включая НДС, определена в Спецификации (Приложение № 1 к настоящему Контракту) и указывается в рублях. Товар оплачивается по цене в соответствии с </w:t>
      </w:r>
      <w:r w:rsidR="00E01A42">
        <w:rPr>
          <w:rFonts w:ascii="Times New Roman" w:eastAsia="Times New Roman" w:hAnsi="Times New Roman"/>
          <w:noProof/>
          <w:sz w:val="24"/>
          <w:szCs w:val="24"/>
          <w:lang w:eastAsia="ru-RU"/>
        </w:rPr>
        <w:t xml:space="preserve">товарной накладной и актом </w:t>
      </w:r>
      <w:r w:rsidR="002A02AD">
        <w:rPr>
          <w:rFonts w:ascii="Times New Roman" w:eastAsia="Times New Roman" w:hAnsi="Times New Roman"/>
          <w:noProof/>
          <w:sz w:val="24"/>
          <w:szCs w:val="24"/>
          <w:lang w:eastAsia="ru-RU"/>
        </w:rPr>
        <w:t>приёмки по форме 0510452</w:t>
      </w:r>
      <w:r w:rsidRPr="00690404">
        <w:rPr>
          <w:rFonts w:ascii="Times New Roman" w:eastAsia="Times New Roman" w:hAnsi="Times New Roman"/>
          <w:noProof/>
          <w:sz w:val="24"/>
          <w:szCs w:val="24"/>
          <w:lang w:eastAsia="ru-RU"/>
        </w:rPr>
        <w:t>. Стоимость доставки, тары, упаковки и маркировки</w:t>
      </w:r>
      <w:r w:rsidRPr="00690404">
        <w:rPr>
          <w:rFonts w:ascii="Times New Roman" w:eastAsia="Times New Roman" w:hAnsi="Times New Roman"/>
          <w:sz w:val="24"/>
          <w:szCs w:val="24"/>
          <w:lang w:eastAsia="ru-RU"/>
        </w:rPr>
        <w:t xml:space="preserve"> </w:t>
      </w:r>
      <w:r w:rsidRPr="00690404">
        <w:rPr>
          <w:rFonts w:ascii="Times New Roman" w:eastAsia="Times New Roman" w:hAnsi="Times New Roman"/>
          <w:noProof/>
          <w:sz w:val="24"/>
          <w:szCs w:val="24"/>
          <w:lang w:eastAsia="ru-RU"/>
        </w:rPr>
        <w:t>входит в стоимость Товара по настоящему Контракту.</w:t>
      </w:r>
    </w:p>
    <w:p w14:paraId="7C1E1897" w14:textId="77777777" w:rsidR="00765DEC" w:rsidRPr="00AA4B93" w:rsidRDefault="00765DEC" w:rsidP="00765DEC">
      <w:pPr>
        <w:widowControl w:val="0"/>
        <w:autoSpaceDE w:val="0"/>
        <w:autoSpaceDN w:val="0"/>
        <w:adjustRightInd w:val="0"/>
        <w:spacing w:after="0" w:line="240" w:lineRule="auto"/>
        <w:ind w:firstLine="708"/>
        <w:jc w:val="both"/>
        <w:rPr>
          <w:rFonts w:asciiTheme="minorHAnsi" w:eastAsia="Times New Roman" w:hAnsiTheme="minorHAnsi"/>
          <w:sz w:val="24"/>
          <w:szCs w:val="24"/>
          <w:lang w:eastAsia="ru-RU"/>
        </w:rPr>
      </w:pPr>
      <w:r w:rsidRPr="00690404">
        <w:rPr>
          <w:rFonts w:ascii="Times New Roman" w:eastAsia="Times New Roman" w:hAnsi="Times New Roman"/>
          <w:noProof/>
          <w:sz w:val="24"/>
          <w:szCs w:val="24"/>
          <w:lang w:eastAsia="ru-RU"/>
        </w:rPr>
        <w:t xml:space="preserve">2.2. Цена Контракта составляет </w:t>
      </w:r>
      <w:r w:rsidR="00AA4B93">
        <w:rPr>
          <w:rFonts w:ascii="Times New Roman" w:eastAsia="Times New Roman" w:hAnsi="Times New Roman"/>
          <w:noProof/>
          <w:sz w:val="24"/>
          <w:szCs w:val="24"/>
          <w:lang w:eastAsia="ru-RU"/>
        </w:rPr>
        <w:t>_________________________________________________________________</w:t>
      </w:r>
      <w:r>
        <w:rPr>
          <w:rFonts w:ascii="Times New Roman" w:eastAsia="Times New Roman" w:hAnsi="Times New Roman"/>
          <w:noProof/>
          <w:sz w:val="24"/>
          <w:szCs w:val="24"/>
          <w:lang w:eastAsia="ru-RU"/>
        </w:rPr>
        <w:t>, в</w:t>
      </w:r>
      <w:r w:rsidR="00AA4B93">
        <w:rPr>
          <w:rFonts w:ascii="Times New Roman" w:eastAsia="Times New Roman" w:hAnsi="Times New Roman"/>
          <w:noProof/>
          <w:sz w:val="24"/>
          <w:szCs w:val="24"/>
          <w:lang w:eastAsia="ru-RU"/>
        </w:rPr>
        <w:t xml:space="preserve"> том числе НДС ____ ____руб.___коп.</w:t>
      </w:r>
      <w:r w:rsidR="00AA4B93" w:rsidRPr="00AA4B93">
        <w:rPr>
          <w:rFonts w:ascii="Times New Roman" w:eastAsia="Times New Roman" w:hAnsi="Times New Roman"/>
          <w:noProof/>
          <w:sz w:val="24"/>
          <w:szCs w:val="24"/>
          <w:lang w:eastAsia="ru-RU"/>
        </w:rPr>
        <w:t>/</w:t>
      </w:r>
      <w:r w:rsidR="00AA4B93">
        <w:rPr>
          <w:rFonts w:asciiTheme="minorHAnsi" w:eastAsia="Times New Roman" w:hAnsiTheme="minorHAnsi"/>
          <w:noProof/>
          <w:sz w:val="24"/>
          <w:szCs w:val="24"/>
          <w:lang w:eastAsia="ru-RU"/>
        </w:rPr>
        <w:t xml:space="preserve"> </w:t>
      </w:r>
      <w:r w:rsidR="00AA4B93" w:rsidRPr="00AA4B93">
        <w:rPr>
          <w:rFonts w:ascii="Times New Roman" w:eastAsia="Times New Roman" w:hAnsi="Times New Roman"/>
          <w:noProof/>
          <w:sz w:val="24"/>
          <w:szCs w:val="24"/>
          <w:lang w:eastAsia="ru-RU"/>
        </w:rPr>
        <w:t>НДС не облагается.</w:t>
      </w:r>
    </w:p>
    <w:p w14:paraId="29A24FC5"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noProof/>
          <w:sz w:val="24"/>
          <w:szCs w:val="24"/>
          <w:lang w:eastAsia="ru-RU"/>
        </w:rPr>
        <w:t xml:space="preserve">Цена Контракта является твердой и не может изменяться в ходе его исполнения, за исключением случаев, установленных в части 1 ст. 95 </w:t>
      </w:r>
      <w:hyperlink r:id="rId6" w:history="1">
        <w:r w:rsidRPr="00037E2D">
          <w:rPr>
            <w:rFonts w:ascii="Times New Roman" w:eastAsia="Times New Roman" w:hAnsi="Times New Roman"/>
            <w:sz w:val="24"/>
            <w:szCs w:val="24"/>
            <w:lang w:eastAsia="ru-RU"/>
          </w:rPr>
          <w:t>Федерального закона</w:t>
        </w:r>
      </w:hyperlink>
      <w:r w:rsidRPr="00037E2D">
        <w:rPr>
          <w:rFonts w:ascii="Times New Roman" w:eastAsia="Times New Roman" w:hAnsi="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p>
    <w:p w14:paraId="52DAF63B"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noProof/>
          <w:sz w:val="24"/>
          <w:szCs w:val="24"/>
          <w:lang w:eastAsia="ru-RU"/>
        </w:rPr>
      </w:pPr>
      <w:r w:rsidRPr="00037E2D">
        <w:rPr>
          <w:rFonts w:ascii="Times New Roman" w:eastAsia="Times New Roman" w:hAnsi="Times New Roman"/>
          <w:noProof/>
          <w:sz w:val="24"/>
          <w:szCs w:val="24"/>
          <w:lang w:eastAsia="ru-RU"/>
        </w:rPr>
        <w:t xml:space="preserve">2.3. </w:t>
      </w:r>
      <w:r>
        <w:rPr>
          <w:rFonts w:ascii="Times New Roman" w:hAnsi="Times New Roman"/>
          <w:sz w:val="24"/>
          <w:szCs w:val="24"/>
          <w:lang w:eastAsia="ru-RU"/>
        </w:rPr>
        <w:t>Заказчик производит расчет за поставленный Товар в безналичной форме путем перечисления денежных средств на расчетный счет Поставщика в срок не более 10 рабочих дней с момента подписания Сторонами товарной накладной</w:t>
      </w:r>
      <w:r w:rsidRPr="00037E2D">
        <w:rPr>
          <w:rFonts w:ascii="Times New Roman" w:eastAsia="Times New Roman" w:hAnsi="Times New Roman"/>
          <w:sz w:val="24"/>
          <w:szCs w:val="24"/>
          <w:lang w:eastAsia="ru-RU"/>
        </w:rPr>
        <w:t>.</w:t>
      </w:r>
    </w:p>
    <w:p w14:paraId="35252215" w14:textId="77777777" w:rsidR="00765DEC" w:rsidRDefault="00765DEC" w:rsidP="00765DEC">
      <w:pPr>
        <w:autoSpaceDN w:val="0"/>
        <w:adjustRightInd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t xml:space="preserve">2.4. </w:t>
      </w:r>
      <w:r w:rsidRPr="00DC5468">
        <w:rPr>
          <w:rFonts w:ascii="Times New Roman" w:eastAsia="Times New Roman" w:hAnsi="Times New Roman"/>
          <w:noProof/>
          <w:sz w:val="24"/>
          <w:szCs w:val="24"/>
          <w:lang w:eastAsia="ru-RU"/>
        </w:rPr>
        <w:t xml:space="preserve">В случае, если в соответствии с налоговым законодательством налоги, сборы и иные обязательные платежи, связанные с оплатой Контракта, подлежат уплате Заказчиком в бюджеты </w:t>
      </w:r>
      <w:r w:rsidRPr="00DC5468">
        <w:rPr>
          <w:rFonts w:ascii="Times New Roman" w:eastAsia="Times New Roman" w:hAnsi="Times New Roman"/>
          <w:noProof/>
          <w:sz w:val="24"/>
          <w:szCs w:val="24"/>
          <w:lang w:eastAsia="ru-RU"/>
        </w:rPr>
        <w:lastRenderedPageBreak/>
        <w:t>бюджетной системы Российской Федерации сумма, подлежащая оплате по Контракту Заказчиком, уменьшается на размер налогов, сборов и иных обязательных платежей в бюджеты бюджетной системы Российской Федерации</w:t>
      </w:r>
    </w:p>
    <w:p w14:paraId="6C9941A3" w14:textId="77777777" w:rsidR="00765DEC" w:rsidRPr="00690404" w:rsidRDefault="00765DEC" w:rsidP="00765DEC">
      <w:pPr>
        <w:autoSpaceDN w:val="0"/>
        <w:adjustRightInd w:val="0"/>
        <w:spacing w:after="0" w:line="240" w:lineRule="auto"/>
        <w:ind w:firstLine="709"/>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2.</w:t>
      </w:r>
      <w:r>
        <w:rPr>
          <w:rFonts w:ascii="Times New Roman" w:eastAsia="Times New Roman" w:hAnsi="Times New Roman"/>
          <w:sz w:val="24"/>
          <w:szCs w:val="24"/>
          <w:lang w:eastAsia="ru-RU"/>
        </w:rPr>
        <w:t>5</w:t>
      </w:r>
      <w:r w:rsidRPr="00037E2D">
        <w:rPr>
          <w:rFonts w:ascii="Times New Roman" w:eastAsia="Times New Roman" w:hAnsi="Times New Roman"/>
          <w:sz w:val="24"/>
          <w:szCs w:val="24"/>
          <w:lang w:eastAsia="ru-RU"/>
        </w:rPr>
        <w:t>. Днем исполнения обязательств Заказчика по настоящему Контракту перед Поставщиком по оплате поставленного Товара считается день зачисления денежных средств на расчетный счет Поставщика</w:t>
      </w:r>
      <w:r w:rsidRPr="00690404">
        <w:rPr>
          <w:rFonts w:ascii="Times New Roman" w:eastAsia="Times New Roman" w:hAnsi="Times New Roman"/>
          <w:sz w:val="24"/>
          <w:szCs w:val="24"/>
          <w:lang w:eastAsia="ru-RU"/>
        </w:rPr>
        <w:t>.</w:t>
      </w:r>
    </w:p>
    <w:p w14:paraId="6E59DADC" w14:textId="77777777" w:rsidR="00765DEC" w:rsidRPr="00826FFC" w:rsidRDefault="00765DEC" w:rsidP="00765DEC">
      <w:pPr>
        <w:spacing w:before="120" w:after="0" w:line="240" w:lineRule="auto"/>
        <w:jc w:val="center"/>
        <w:rPr>
          <w:rFonts w:ascii="Times New Roman" w:eastAsia="Times New Roman" w:hAnsi="Times New Roman"/>
          <w:b/>
          <w:bCs/>
          <w:noProof/>
          <w:lang w:eastAsia="ru-RU"/>
        </w:rPr>
      </w:pPr>
      <w:r w:rsidRPr="00826FFC">
        <w:rPr>
          <w:rFonts w:ascii="Times New Roman" w:eastAsia="Times New Roman" w:hAnsi="Times New Roman"/>
          <w:b/>
          <w:bCs/>
          <w:noProof/>
          <w:lang w:eastAsia="ru-RU"/>
        </w:rPr>
        <w:t>3. ОБЯЗАННОСТИ СТОРОН</w:t>
      </w:r>
    </w:p>
    <w:p w14:paraId="082E1A78" w14:textId="77777777" w:rsidR="00765DEC" w:rsidRPr="00826FFC" w:rsidRDefault="00765DEC" w:rsidP="00765DEC">
      <w:pPr>
        <w:spacing w:after="0" w:line="240" w:lineRule="auto"/>
        <w:ind w:firstLine="700"/>
        <w:rPr>
          <w:rFonts w:ascii="Times New Roman" w:eastAsia="Times New Roman" w:hAnsi="Times New Roman"/>
          <w:sz w:val="24"/>
          <w:szCs w:val="24"/>
          <w:lang w:eastAsia="ru-RU"/>
        </w:rPr>
      </w:pPr>
      <w:r w:rsidRPr="00826FFC">
        <w:rPr>
          <w:rFonts w:ascii="Times New Roman" w:eastAsia="Times New Roman" w:hAnsi="Times New Roman"/>
          <w:noProof/>
          <w:sz w:val="24"/>
          <w:szCs w:val="24"/>
          <w:lang w:eastAsia="ru-RU"/>
        </w:rPr>
        <w:t xml:space="preserve">3.1. </w:t>
      </w:r>
      <w:r w:rsidRPr="00826FFC">
        <w:rPr>
          <w:rFonts w:ascii="Times New Roman" w:eastAsia="Times New Roman" w:hAnsi="Times New Roman"/>
          <w:b/>
          <w:noProof/>
          <w:sz w:val="24"/>
          <w:szCs w:val="24"/>
          <w:lang w:eastAsia="ru-RU"/>
        </w:rPr>
        <w:t>Поставщик обязан</w:t>
      </w:r>
      <w:r w:rsidRPr="00826FFC">
        <w:rPr>
          <w:rFonts w:ascii="Times New Roman" w:eastAsia="Times New Roman" w:hAnsi="Times New Roman"/>
          <w:noProof/>
          <w:sz w:val="24"/>
          <w:szCs w:val="24"/>
          <w:lang w:eastAsia="ru-RU"/>
        </w:rPr>
        <w:t>:</w:t>
      </w:r>
    </w:p>
    <w:p w14:paraId="6BBA1A79"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noProof/>
          <w:sz w:val="24"/>
          <w:szCs w:val="24"/>
          <w:lang w:eastAsia="ru-RU"/>
        </w:rPr>
      </w:pPr>
      <w:r w:rsidRPr="00037E2D">
        <w:rPr>
          <w:rFonts w:ascii="Times New Roman" w:eastAsia="Times New Roman" w:hAnsi="Times New Roman"/>
          <w:noProof/>
          <w:sz w:val="24"/>
          <w:szCs w:val="24"/>
          <w:lang w:eastAsia="ru-RU"/>
        </w:rPr>
        <w:t>- передать Товар, соответствующий условиям настоящего Контракта, в</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обусловленный настоящим Контрактом</w:t>
      </w:r>
      <w:hyperlink w:anchor="sub_15" w:history="1">
        <w:r w:rsidRPr="00037E2D">
          <w:rPr>
            <w:rFonts w:ascii="Times New Roman" w:eastAsia="Times New Roman" w:hAnsi="Times New Roman"/>
            <w:noProof/>
            <w:sz w:val="24"/>
            <w:szCs w:val="24"/>
            <w:lang w:eastAsia="ru-RU"/>
          </w:rPr>
          <w:t xml:space="preserve"> срок</w:t>
        </w:r>
      </w:hyperlink>
      <w:r w:rsidRPr="00037E2D">
        <w:rPr>
          <w:rFonts w:ascii="Times New Roman" w:eastAsia="Times New Roman" w:hAnsi="Times New Roman"/>
          <w:noProof/>
          <w:sz w:val="24"/>
          <w:szCs w:val="24"/>
          <w:lang w:eastAsia="ru-RU"/>
        </w:rPr>
        <w:t>;</w:t>
      </w:r>
    </w:p>
    <w:p w14:paraId="5D968C97"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noProof/>
          <w:sz w:val="24"/>
          <w:szCs w:val="24"/>
          <w:lang w:eastAsia="ru-RU"/>
        </w:rPr>
        <w:t>- доставить Товар Заказчику собственным транспортом или с</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привлечением транспорта третьих лиц до места поставки</w:t>
      </w:r>
      <w:r>
        <w:rPr>
          <w:rFonts w:ascii="Times New Roman" w:eastAsia="Times New Roman" w:hAnsi="Times New Roman"/>
          <w:noProof/>
          <w:sz w:val="24"/>
          <w:szCs w:val="24"/>
          <w:lang w:eastAsia="ru-RU"/>
        </w:rPr>
        <w:t>,</w:t>
      </w:r>
      <w:r w:rsidRPr="00037E2D">
        <w:rPr>
          <w:rFonts w:ascii="Times New Roman" w:eastAsia="Times New Roman" w:hAnsi="Times New Roman"/>
          <w:noProof/>
          <w:sz w:val="24"/>
          <w:szCs w:val="24"/>
          <w:lang w:eastAsia="ru-RU"/>
        </w:rPr>
        <w:t xml:space="preserve"> </w:t>
      </w:r>
      <w:r>
        <w:rPr>
          <w:rFonts w:ascii="Times New Roman" w:eastAsia="Times New Roman" w:hAnsi="Times New Roman"/>
          <w:noProof/>
          <w:sz w:val="24"/>
          <w:szCs w:val="24"/>
          <w:lang w:eastAsia="ru-RU"/>
        </w:rPr>
        <w:t xml:space="preserve">указанного в пункте 6.2. </w:t>
      </w:r>
      <w:r w:rsidRPr="00B11365">
        <w:rPr>
          <w:rFonts w:ascii="Times New Roman" w:eastAsia="Times New Roman" w:hAnsi="Times New Roman"/>
          <w:noProof/>
          <w:sz w:val="24"/>
          <w:szCs w:val="24"/>
          <w:lang w:eastAsia="ru-RU"/>
        </w:rPr>
        <w:t xml:space="preserve">настоящего </w:t>
      </w:r>
      <w:r>
        <w:rPr>
          <w:rFonts w:ascii="Times New Roman" w:eastAsia="Times New Roman" w:hAnsi="Times New Roman"/>
          <w:noProof/>
          <w:sz w:val="24"/>
          <w:szCs w:val="24"/>
          <w:lang w:eastAsia="ru-RU"/>
        </w:rPr>
        <w:t>Контакта</w:t>
      </w:r>
      <w:r w:rsidRPr="00037E2D">
        <w:rPr>
          <w:rFonts w:ascii="Times New Roman" w:eastAsia="Times New Roman" w:hAnsi="Times New Roman"/>
          <w:noProof/>
          <w:sz w:val="24"/>
          <w:szCs w:val="24"/>
          <w:lang w:eastAsia="ru-RU"/>
        </w:rPr>
        <w:t>;</w:t>
      </w:r>
    </w:p>
    <w:p w14:paraId="739C67C6"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noProof/>
          <w:sz w:val="24"/>
          <w:szCs w:val="24"/>
          <w:lang w:eastAsia="ru-RU"/>
        </w:rPr>
        <w:t>- обеспечить упаковку Товара, способную предотвратить повреждение или</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 xml:space="preserve">порчу во время перевозки </w:t>
      </w:r>
      <w:r>
        <w:rPr>
          <w:rFonts w:ascii="Times New Roman" w:eastAsia="Times New Roman" w:hAnsi="Times New Roman"/>
          <w:noProof/>
          <w:sz w:val="24"/>
          <w:szCs w:val="24"/>
          <w:lang w:eastAsia="ru-RU"/>
        </w:rPr>
        <w:t>до</w:t>
      </w:r>
      <w:r w:rsidRPr="00037E2D">
        <w:rPr>
          <w:rFonts w:ascii="Times New Roman" w:eastAsia="Times New Roman" w:hAnsi="Times New Roman"/>
          <w:noProof/>
          <w:sz w:val="24"/>
          <w:szCs w:val="24"/>
          <w:lang w:eastAsia="ru-RU"/>
        </w:rPr>
        <w:t xml:space="preserve"> </w:t>
      </w:r>
      <w:r>
        <w:rPr>
          <w:rFonts w:ascii="Times New Roman" w:eastAsia="Times New Roman" w:hAnsi="Times New Roman"/>
          <w:noProof/>
          <w:sz w:val="24"/>
          <w:szCs w:val="24"/>
          <w:lang w:eastAsia="ru-RU"/>
        </w:rPr>
        <w:t>места</w:t>
      </w:r>
      <w:r w:rsidRPr="00037E2D">
        <w:rPr>
          <w:rFonts w:ascii="Times New Roman" w:eastAsia="Times New Roman" w:hAnsi="Times New Roman"/>
          <w:noProof/>
          <w:sz w:val="24"/>
          <w:szCs w:val="24"/>
          <w:lang w:eastAsia="ru-RU"/>
        </w:rPr>
        <w:t xml:space="preserve"> поставки;</w:t>
      </w:r>
    </w:p>
    <w:p w14:paraId="52461ED9"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noProof/>
          <w:sz w:val="24"/>
          <w:szCs w:val="24"/>
          <w:lang w:eastAsia="ru-RU"/>
        </w:rPr>
        <w:t>- предоставить сертификат, подтверждающий качество Товара, оформленный в</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 xml:space="preserve">соответствии с законодательством Российской Федерации; </w:t>
      </w:r>
    </w:p>
    <w:p w14:paraId="671A57DA"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noProof/>
          <w:sz w:val="24"/>
          <w:szCs w:val="24"/>
          <w:lang w:eastAsia="ru-RU"/>
        </w:rPr>
        <w:t>- устранять недостатки Товара и некомплектность, осуществлять замену</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некачественного Товара за свой счет в установленный настоящим</w:t>
      </w:r>
      <w:r w:rsidRPr="00037E2D">
        <w:rPr>
          <w:rFonts w:ascii="Times New Roman" w:eastAsia="Times New Roman" w:hAnsi="Times New Roman"/>
          <w:sz w:val="24"/>
          <w:szCs w:val="24"/>
          <w:lang w:eastAsia="ru-RU"/>
        </w:rPr>
        <w:t xml:space="preserve"> Контракт</w:t>
      </w:r>
      <w:r w:rsidRPr="00037E2D">
        <w:rPr>
          <w:rFonts w:ascii="Times New Roman" w:eastAsia="Times New Roman" w:hAnsi="Times New Roman"/>
          <w:noProof/>
          <w:sz w:val="24"/>
          <w:szCs w:val="24"/>
          <w:lang w:eastAsia="ru-RU"/>
        </w:rPr>
        <w:t>ом</w:t>
      </w:r>
      <w:r w:rsidRPr="00F274DC">
        <w:rPr>
          <w:rFonts w:ascii="Times New Roman" w:eastAsia="Times New Roman" w:hAnsi="Times New Roman"/>
          <w:noProof/>
          <w:sz w:val="24"/>
          <w:szCs w:val="24"/>
          <w:lang w:eastAsia="ru-RU"/>
        </w:rPr>
        <w:t xml:space="preserve"> </w:t>
      </w:r>
      <w:r w:rsidRPr="00037E2D">
        <w:rPr>
          <w:rFonts w:ascii="Times New Roman" w:eastAsia="Times New Roman" w:hAnsi="Times New Roman"/>
          <w:noProof/>
          <w:sz w:val="24"/>
          <w:szCs w:val="24"/>
          <w:lang w:eastAsia="ru-RU"/>
        </w:rPr>
        <w:t>срок;</w:t>
      </w:r>
    </w:p>
    <w:p w14:paraId="78A92B0C"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noProof/>
          <w:sz w:val="24"/>
          <w:szCs w:val="24"/>
          <w:lang w:eastAsia="ru-RU"/>
        </w:rPr>
        <w:t>- передать Заказчику оригиналы следующих документов на поставляемый</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Товар: товарные накладные, счета, счета-фактуры; заверенную копию сертификата соответствия.</w:t>
      </w:r>
    </w:p>
    <w:p w14:paraId="0CE557EF"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noProof/>
          <w:sz w:val="24"/>
          <w:szCs w:val="24"/>
          <w:lang w:eastAsia="ru-RU"/>
        </w:rPr>
        <w:t xml:space="preserve">3.2. </w:t>
      </w:r>
      <w:r w:rsidRPr="00037E2D">
        <w:rPr>
          <w:rFonts w:ascii="Times New Roman" w:eastAsia="Times New Roman" w:hAnsi="Times New Roman"/>
          <w:b/>
          <w:noProof/>
          <w:sz w:val="24"/>
          <w:szCs w:val="24"/>
          <w:lang w:eastAsia="ru-RU"/>
        </w:rPr>
        <w:t>Заказчик обязан</w:t>
      </w:r>
      <w:r w:rsidRPr="00037E2D">
        <w:rPr>
          <w:rFonts w:ascii="Times New Roman" w:eastAsia="Times New Roman" w:hAnsi="Times New Roman"/>
          <w:noProof/>
          <w:sz w:val="24"/>
          <w:szCs w:val="24"/>
          <w:lang w:eastAsia="ru-RU"/>
        </w:rPr>
        <w:t>:</w:t>
      </w:r>
    </w:p>
    <w:p w14:paraId="556B26F1"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noProof/>
          <w:sz w:val="24"/>
          <w:szCs w:val="24"/>
          <w:lang w:eastAsia="ru-RU"/>
        </w:rPr>
      </w:pPr>
      <w:r w:rsidRPr="00037E2D">
        <w:rPr>
          <w:rFonts w:ascii="Times New Roman" w:eastAsia="Times New Roman" w:hAnsi="Times New Roman"/>
          <w:noProof/>
          <w:sz w:val="24"/>
          <w:szCs w:val="24"/>
          <w:lang w:eastAsia="ru-RU"/>
        </w:rPr>
        <w:t>- принять</w:t>
      </w:r>
      <w:r>
        <w:rPr>
          <w:rFonts w:ascii="Times New Roman" w:eastAsia="Times New Roman" w:hAnsi="Times New Roman"/>
          <w:noProof/>
          <w:sz w:val="24"/>
          <w:szCs w:val="24"/>
          <w:lang w:eastAsia="ru-RU"/>
        </w:rPr>
        <w:t xml:space="preserve"> </w:t>
      </w:r>
      <w:r w:rsidRPr="00037E2D">
        <w:rPr>
          <w:rFonts w:ascii="Times New Roman" w:eastAsia="Times New Roman" w:hAnsi="Times New Roman"/>
          <w:noProof/>
          <w:sz w:val="24"/>
          <w:szCs w:val="24"/>
          <w:lang w:eastAsia="ru-RU"/>
        </w:rPr>
        <w:t>поставленный Товар в соответствии с условиями настоящего Контракта;</w:t>
      </w:r>
    </w:p>
    <w:p w14:paraId="0AC1D175"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noProof/>
          <w:sz w:val="24"/>
          <w:szCs w:val="24"/>
          <w:lang w:eastAsia="ru-RU"/>
        </w:rPr>
      </w:pPr>
      <w:r w:rsidRPr="00037E2D">
        <w:rPr>
          <w:rFonts w:ascii="Times New Roman" w:eastAsia="Times New Roman" w:hAnsi="Times New Roman"/>
          <w:noProof/>
          <w:sz w:val="24"/>
          <w:szCs w:val="24"/>
          <w:lang w:eastAsia="ru-RU"/>
        </w:rPr>
        <w:t xml:space="preserve">- оплатить поставленный Товар в </w:t>
      </w:r>
      <w:r w:rsidRPr="00037E2D">
        <w:rPr>
          <w:rFonts w:ascii="Times New Roman" w:eastAsia="Times New Roman" w:hAnsi="Times New Roman"/>
          <w:sz w:val="24"/>
          <w:szCs w:val="24"/>
          <w:lang w:eastAsia="ru-RU"/>
        </w:rPr>
        <w:t xml:space="preserve">соответствии с условиями </w:t>
      </w:r>
      <w:r w:rsidRPr="00037E2D">
        <w:rPr>
          <w:rFonts w:ascii="Times New Roman" w:eastAsia="Times New Roman" w:hAnsi="Times New Roman"/>
          <w:noProof/>
          <w:sz w:val="24"/>
          <w:szCs w:val="24"/>
          <w:lang w:eastAsia="ru-RU"/>
        </w:rPr>
        <w:t>настоящего Контракта;</w:t>
      </w:r>
    </w:p>
    <w:p w14:paraId="488D2A2E" w14:textId="77777777" w:rsidR="00765DEC" w:rsidRPr="00037E2D" w:rsidRDefault="00765DEC" w:rsidP="00765DEC">
      <w:pPr>
        <w:spacing w:after="0" w:line="240" w:lineRule="auto"/>
        <w:ind w:firstLine="720"/>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xml:space="preserve">- возвратить Поставщику товарные накладные, заверенные подписью и оригинальной печатью </w:t>
      </w:r>
      <w:r>
        <w:rPr>
          <w:rFonts w:ascii="Times New Roman" w:eastAsia="Times New Roman" w:hAnsi="Times New Roman"/>
          <w:sz w:val="24"/>
          <w:szCs w:val="24"/>
          <w:lang w:eastAsia="ru-RU"/>
        </w:rPr>
        <w:t xml:space="preserve">Заказчика, </w:t>
      </w:r>
      <w:r w:rsidRPr="00037E2D">
        <w:rPr>
          <w:rFonts w:ascii="Times New Roman" w:eastAsia="Times New Roman" w:hAnsi="Times New Roman"/>
          <w:sz w:val="24"/>
          <w:szCs w:val="24"/>
          <w:lang w:eastAsia="ru-RU"/>
        </w:rPr>
        <w:t>в сроки, предусмотренные Контрактом.</w:t>
      </w:r>
    </w:p>
    <w:p w14:paraId="6A97F4C9" w14:textId="77777777" w:rsidR="00765DEC" w:rsidRPr="00EE13FA" w:rsidRDefault="00765DEC" w:rsidP="00765DEC">
      <w:pPr>
        <w:spacing w:after="0" w:line="240" w:lineRule="auto"/>
        <w:ind w:firstLine="720"/>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исполнять иные обязательства, предусмотренные законодательством Российской Федерации и настоящим Контрактом</w:t>
      </w:r>
      <w:r w:rsidRPr="00826FFC">
        <w:rPr>
          <w:rFonts w:ascii="Times New Roman" w:eastAsia="Times New Roman" w:hAnsi="Times New Roman"/>
          <w:sz w:val="24"/>
          <w:szCs w:val="24"/>
          <w:lang w:eastAsia="ru-RU"/>
        </w:rPr>
        <w:t>.</w:t>
      </w:r>
    </w:p>
    <w:p w14:paraId="6296A732" w14:textId="77777777" w:rsidR="00765DEC" w:rsidRPr="00826FFC" w:rsidRDefault="00765DEC" w:rsidP="00765DEC">
      <w:pPr>
        <w:spacing w:before="120" w:after="0" w:line="240" w:lineRule="auto"/>
        <w:jc w:val="center"/>
        <w:rPr>
          <w:rFonts w:ascii="Times New Roman" w:eastAsia="Times New Roman" w:hAnsi="Times New Roman"/>
          <w:b/>
          <w:bCs/>
          <w:noProof/>
          <w:lang w:eastAsia="ru-RU"/>
        </w:rPr>
      </w:pPr>
      <w:r w:rsidRPr="00826FFC">
        <w:rPr>
          <w:rFonts w:ascii="Times New Roman" w:eastAsia="Times New Roman" w:hAnsi="Times New Roman"/>
          <w:b/>
          <w:bCs/>
          <w:noProof/>
          <w:lang w:eastAsia="ru-RU"/>
        </w:rPr>
        <w:t>4. КАЧЕСТВО И КОМПЛЕКТНОСТЬ ТОВАРА</w:t>
      </w:r>
    </w:p>
    <w:p w14:paraId="489923BF"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noProof/>
          <w:sz w:val="24"/>
          <w:szCs w:val="24"/>
          <w:lang w:eastAsia="ru-RU"/>
        </w:rPr>
        <w:t>4.1. Поставщик гарантирует качество и безопасность поставляемого</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Товара, соответствующее обязательным требованиям законодательства</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Российской Федерации, предъявляемым к Товару указанного вида (рода).</w:t>
      </w:r>
    </w:p>
    <w:p w14:paraId="35FD3685"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noProof/>
          <w:sz w:val="24"/>
          <w:szCs w:val="24"/>
          <w:lang w:eastAsia="ru-RU"/>
        </w:rPr>
      </w:pPr>
      <w:r w:rsidRPr="00037E2D">
        <w:rPr>
          <w:rFonts w:ascii="Times New Roman" w:eastAsia="Times New Roman" w:hAnsi="Times New Roman"/>
          <w:noProof/>
          <w:sz w:val="24"/>
          <w:szCs w:val="24"/>
          <w:lang w:eastAsia="ru-RU"/>
        </w:rPr>
        <w:t>4.2. Подтверждением качества поставленного Товара со стороны</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Поставщика, а также гарантией соответствия поставляемого Товара требованиям нормативных документов</w:t>
      </w:r>
      <w:r>
        <w:rPr>
          <w:rFonts w:ascii="Times New Roman" w:eastAsia="Times New Roman" w:hAnsi="Times New Roman"/>
          <w:noProof/>
          <w:sz w:val="24"/>
          <w:szCs w:val="24"/>
          <w:lang w:eastAsia="ru-RU"/>
        </w:rPr>
        <w:t xml:space="preserve"> </w:t>
      </w:r>
      <w:r w:rsidRPr="00037E2D">
        <w:rPr>
          <w:rFonts w:ascii="Times New Roman" w:eastAsia="Times New Roman" w:hAnsi="Times New Roman"/>
          <w:noProof/>
          <w:sz w:val="24"/>
          <w:szCs w:val="24"/>
          <w:lang w:eastAsia="ru-RU"/>
        </w:rPr>
        <w:t>является сертификат соответствия.</w:t>
      </w:r>
    </w:p>
    <w:p w14:paraId="4E2167E1"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noProof/>
          <w:sz w:val="24"/>
          <w:szCs w:val="24"/>
          <w:lang w:eastAsia="ru-RU"/>
        </w:rPr>
        <w:t>4.3. Товар должен быть упакован в стандартную тару, тара должна</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соответствовать обязательным требованиям законодательства Российской</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Федерации, предъявляемым к упаковке Товара указанного вида (рода).</w:t>
      </w:r>
    </w:p>
    <w:p w14:paraId="729AFB3A" w14:textId="77777777" w:rsidR="00765DEC" w:rsidRPr="00EE13FA" w:rsidRDefault="00765DEC" w:rsidP="00765DEC">
      <w:pPr>
        <w:widowControl w:val="0"/>
        <w:autoSpaceDE w:val="0"/>
        <w:autoSpaceDN w:val="0"/>
        <w:adjustRightInd w:val="0"/>
        <w:spacing w:after="0" w:line="240" w:lineRule="auto"/>
        <w:ind w:firstLine="708"/>
        <w:jc w:val="both"/>
        <w:rPr>
          <w:rFonts w:ascii="Times New Roman" w:eastAsia="Times New Roman" w:hAnsi="Times New Roman"/>
          <w:noProof/>
          <w:sz w:val="24"/>
          <w:szCs w:val="24"/>
          <w:lang w:eastAsia="ru-RU"/>
        </w:rPr>
      </w:pPr>
      <w:r w:rsidRPr="00037E2D">
        <w:rPr>
          <w:rFonts w:ascii="Times New Roman" w:eastAsia="Times New Roman" w:hAnsi="Times New Roman"/>
          <w:noProof/>
          <w:sz w:val="24"/>
          <w:szCs w:val="24"/>
          <w:lang w:eastAsia="ru-RU"/>
        </w:rPr>
        <w:t>Маркировка Товара должна соответствовать требованиям</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законодательства Российской Федерации</w:t>
      </w:r>
      <w:r w:rsidRPr="00826FFC">
        <w:rPr>
          <w:rFonts w:ascii="Times New Roman" w:eastAsia="Times New Roman" w:hAnsi="Times New Roman"/>
          <w:noProof/>
          <w:sz w:val="24"/>
          <w:szCs w:val="24"/>
          <w:lang w:eastAsia="ru-RU"/>
        </w:rPr>
        <w:t>.</w:t>
      </w:r>
    </w:p>
    <w:p w14:paraId="3EA4CDC4" w14:textId="77777777" w:rsidR="00765DEC" w:rsidRPr="00826FFC" w:rsidRDefault="00765DEC" w:rsidP="00765DEC">
      <w:pPr>
        <w:spacing w:before="120" w:after="0" w:line="240" w:lineRule="auto"/>
        <w:jc w:val="center"/>
        <w:rPr>
          <w:rFonts w:ascii="Times New Roman" w:eastAsia="Times New Roman" w:hAnsi="Times New Roman"/>
          <w:b/>
          <w:bCs/>
          <w:noProof/>
          <w:lang w:eastAsia="ru-RU"/>
        </w:rPr>
      </w:pPr>
      <w:r w:rsidRPr="00826FFC">
        <w:rPr>
          <w:rFonts w:ascii="Times New Roman" w:eastAsia="Times New Roman" w:hAnsi="Times New Roman"/>
          <w:b/>
          <w:bCs/>
          <w:noProof/>
          <w:lang w:eastAsia="ru-RU"/>
        </w:rPr>
        <w:t xml:space="preserve">5. ПОРЯДОК И СРОК ПРИЕМКИ ТОВАРА </w:t>
      </w:r>
    </w:p>
    <w:p w14:paraId="5376AF0B" w14:textId="77777777" w:rsidR="00765DEC" w:rsidRPr="00037E2D" w:rsidRDefault="00765DEC" w:rsidP="00765DEC">
      <w:pPr>
        <w:spacing w:after="0" w:line="240" w:lineRule="auto"/>
        <w:ind w:firstLine="709"/>
        <w:contextualSpacing/>
        <w:jc w:val="both"/>
        <w:rPr>
          <w:rFonts w:ascii="Times New Roman" w:eastAsia="Times New Roman" w:hAnsi="Times New Roman"/>
          <w:noProof/>
          <w:sz w:val="24"/>
          <w:szCs w:val="24"/>
          <w:lang w:eastAsia="ru-RU"/>
        </w:rPr>
      </w:pPr>
      <w:r w:rsidRPr="00037E2D">
        <w:rPr>
          <w:rFonts w:ascii="Times New Roman" w:eastAsia="Times New Roman" w:hAnsi="Times New Roman"/>
          <w:noProof/>
          <w:sz w:val="24"/>
          <w:szCs w:val="24"/>
          <w:lang w:eastAsia="ru-RU"/>
        </w:rPr>
        <w:t>5.1. Передача Товара (приемка-передача) осуществляется в месте</w:t>
      </w:r>
      <w:r w:rsidRPr="00037E2D">
        <w:rPr>
          <w:rFonts w:ascii="Times New Roman" w:eastAsia="Times New Roman" w:hAnsi="Times New Roman"/>
          <w:sz w:val="24"/>
          <w:szCs w:val="24"/>
          <w:lang w:eastAsia="ru-RU"/>
        </w:rPr>
        <w:t xml:space="preserve"> </w:t>
      </w:r>
      <w:r w:rsidRPr="00037E2D">
        <w:rPr>
          <w:rFonts w:ascii="Times New Roman" w:eastAsia="Times New Roman" w:hAnsi="Times New Roman"/>
          <w:noProof/>
          <w:sz w:val="24"/>
          <w:szCs w:val="24"/>
          <w:lang w:eastAsia="ru-RU"/>
        </w:rPr>
        <w:t>поставки, определенном в п. 6.2. настоящего Контракта</w:t>
      </w:r>
    </w:p>
    <w:p w14:paraId="0B2626D8" w14:textId="77777777" w:rsidR="00765DEC" w:rsidRPr="00037E2D" w:rsidRDefault="00765DEC" w:rsidP="00765DEC">
      <w:pPr>
        <w:spacing w:after="0" w:line="240" w:lineRule="auto"/>
        <w:ind w:firstLine="709"/>
        <w:contextualSpacing/>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xml:space="preserve">5.2. Приемка Товара по количеству тарных мест осуществляется Заказчиком в день передачи Поставщиком Товара Заказчику и оформляется путем подписания Сторонами транспортной накладной. При приемке Товара по количеству тарных мест уполномоченный представитель Заказчика обязуется отметить транспортную накладную Поставщика (т.е. проставить подпись с расшифровкой </w:t>
      </w:r>
      <w:r w:rsidRPr="00037E2D">
        <w:rPr>
          <w:rFonts w:ascii="Times New Roman" w:eastAsia="Times New Roman" w:hAnsi="Times New Roman"/>
          <w:lang w:eastAsia="ru-RU"/>
        </w:rPr>
        <w:t>ФИО</w:t>
      </w:r>
      <w:r>
        <w:rPr>
          <w:rFonts w:ascii="Times New Roman" w:eastAsia="Times New Roman" w:hAnsi="Times New Roman"/>
          <w:lang w:eastAsia="ru-RU"/>
        </w:rPr>
        <w:t xml:space="preserve">, </w:t>
      </w:r>
      <w:r w:rsidRPr="00B86581">
        <w:rPr>
          <w:rFonts w:ascii="Times New Roman" w:eastAsia="Times New Roman" w:hAnsi="Times New Roman"/>
          <w:color w:val="000000"/>
          <w:sz w:val="24"/>
          <w:szCs w:val="24"/>
          <w:lang w:eastAsia="ru-RU"/>
        </w:rPr>
        <w:t xml:space="preserve">должность </w:t>
      </w:r>
      <w:r w:rsidRPr="00037E2D">
        <w:rPr>
          <w:rFonts w:ascii="Times New Roman" w:eastAsia="Times New Roman" w:hAnsi="Times New Roman"/>
          <w:sz w:val="24"/>
          <w:szCs w:val="24"/>
          <w:lang w:eastAsia="ru-RU"/>
        </w:rPr>
        <w:t xml:space="preserve">и дату приемки Товара в соответствующем разделе, заверить подписи печатью) и передать Поставщику оригинал доверенности установленной формы, подтверждающей полномочия на получение Товара. Оригинал доверенности Заказчик передает Поставщику вместе с транспортной накладной. В случае, если представитель Заказчика не может подтвердить свои полномочия непосредственно в момент передачи Товара, Поставщик вправе Товар Заказчику не передавать. Повторное получение </w:t>
      </w:r>
      <w:r w:rsidRPr="00037E2D">
        <w:rPr>
          <w:rFonts w:ascii="Times New Roman" w:eastAsia="Times New Roman" w:hAnsi="Times New Roman"/>
          <w:sz w:val="24"/>
          <w:szCs w:val="24"/>
          <w:lang w:eastAsia="ru-RU"/>
        </w:rPr>
        <w:lastRenderedPageBreak/>
        <w:t xml:space="preserve">Товара осуществляется только при наличии документа, подтверждающего полномочия лица, получающего Товар, за счет Заказчика. </w:t>
      </w:r>
    </w:p>
    <w:p w14:paraId="51ACEAE2" w14:textId="57F2B387" w:rsidR="00765DEC" w:rsidRPr="00037E2D" w:rsidRDefault="00765DEC" w:rsidP="00765DEC">
      <w:pPr>
        <w:spacing w:after="0" w:line="240" w:lineRule="auto"/>
        <w:ind w:firstLine="708"/>
        <w:contextualSpacing/>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xml:space="preserve">5.3. Приемка Товара по количеству, качеству, ассортименту и комплектности, а также оформление результатов такой приемки осуществляется Заказчиком на основании товарной накладной </w:t>
      </w:r>
      <w:r w:rsidR="002A02AD">
        <w:rPr>
          <w:rFonts w:ascii="Times New Roman" w:eastAsia="Times New Roman" w:hAnsi="Times New Roman"/>
          <w:sz w:val="24"/>
          <w:szCs w:val="24"/>
          <w:lang w:eastAsia="ru-RU"/>
        </w:rPr>
        <w:t>и акта по форме 0510452</w:t>
      </w:r>
      <w:r w:rsidRPr="00037E2D">
        <w:rPr>
          <w:rFonts w:ascii="Times New Roman" w:eastAsia="Times New Roman" w:hAnsi="Times New Roman"/>
          <w:sz w:val="24"/>
          <w:szCs w:val="24"/>
          <w:lang w:eastAsia="ru-RU"/>
        </w:rPr>
        <w:t xml:space="preserve"> в течение </w:t>
      </w:r>
      <w:r w:rsidR="002A02AD">
        <w:rPr>
          <w:rFonts w:ascii="Times New Roman" w:eastAsia="Times New Roman" w:hAnsi="Times New Roman"/>
          <w:sz w:val="24"/>
          <w:szCs w:val="24"/>
          <w:lang w:eastAsia="ru-RU"/>
        </w:rPr>
        <w:t>7</w:t>
      </w:r>
      <w:r w:rsidRPr="00037E2D">
        <w:rPr>
          <w:rFonts w:ascii="Times New Roman" w:eastAsia="Times New Roman" w:hAnsi="Times New Roman"/>
          <w:sz w:val="24"/>
          <w:szCs w:val="24"/>
          <w:lang w:eastAsia="ru-RU"/>
        </w:rPr>
        <w:t xml:space="preserve"> (</w:t>
      </w:r>
      <w:r w:rsidR="002A02AD">
        <w:rPr>
          <w:rFonts w:ascii="Times New Roman" w:eastAsia="Times New Roman" w:hAnsi="Times New Roman"/>
          <w:sz w:val="24"/>
          <w:szCs w:val="24"/>
          <w:lang w:eastAsia="ru-RU"/>
        </w:rPr>
        <w:t>рабочих</w:t>
      </w:r>
      <w:r w:rsidRPr="00037E2D">
        <w:rPr>
          <w:rFonts w:ascii="Times New Roman" w:eastAsia="Times New Roman" w:hAnsi="Times New Roman"/>
          <w:sz w:val="24"/>
          <w:szCs w:val="24"/>
          <w:lang w:eastAsia="ru-RU"/>
        </w:rPr>
        <w:t>) рабочих дней с момента приемки Товара по количеству тарных мест (с момента подписания Сторонами транспортной накладной).</w:t>
      </w:r>
    </w:p>
    <w:p w14:paraId="71BBC5B4" w14:textId="77777777" w:rsidR="00765DEC" w:rsidRPr="00037E2D" w:rsidRDefault="00765DEC" w:rsidP="00765DEC">
      <w:pPr>
        <w:tabs>
          <w:tab w:val="left" w:pos="0"/>
          <w:tab w:val="num" w:pos="9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При приемке Товара по количеству, качеству, ассортименту и комплектности Заказчик осуществляет:</w:t>
      </w:r>
    </w:p>
    <w:p w14:paraId="4B9C6FEB" w14:textId="77777777" w:rsidR="00765DEC" w:rsidRPr="00037E2D" w:rsidRDefault="00765DEC" w:rsidP="00765DEC">
      <w:pPr>
        <w:tabs>
          <w:tab w:val="left" w:pos="0"/>
          <w:tab w:val="num" w:pos="9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проверку соответствия количества, качества, ассортимента и комплектности Товара условиям Контракта и сведениям, указанным в сопроводительных документах;</w:t>
      </w:r>
    </w:p>
    <w:p w14:paraId="4B7E6901" w14:textId="77777777" w:rsidR="00765DEC" w:rsidRPr="00037E2D" w:rsidRDefault="00765DEC" w:rsidP="00765DEC">
      <w:pPr>
        <w:tabs>
          <w:tab w:val="left" w:pos="0"/>
          <w:tab w:val="num" w:pos="9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рассмотрение экспертных заключений специализированных организаций, если проведение экспертизы предусмотрено условиями Контракта, законом или иными правовыми актами;</w:t>
      </w:r>
    </w:p>
    <w:p w14:paraId="4B8F3503" w14:textId="77777777" w:rsidR="00765DEC" w:rsidRPr="00037E2D" w:rsidRDefault="00765DEC" w:rsidP="00765DEC">
      <w:pPr>
        <w:tabs>
          <w:tab w:val="left" w:pos="0"/>
          <w:tab w:val="num" w:pos="9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при необходимости запрашивает от Поставщика недостающие документы и материалы, а также получает разъяснения по представленным документам и материалам.</w:t>
      </w:r>
    </w:p>
    <w:p w14:paraId="4FF19246" w14:textId="77777777" w:rsidR="00765DEC" w:rsidRPr="00EB468E" w:rsidRDefault="00765DEC" w:rsidP="00765DEC">
      <w:pPr>
        <w:autoSpaceDE w:val="0"/>
        <w:autoSpaceDN w:val="0"/>
        <w:adjustRightInd w:val="0"/>
        <w:spacing w:after="0" w:line="240" w:lineRule="auto"/>
        <w:ind w:firstLine="708"/>
        <w:jc w:val="both"/>
        <w:rPr>
          <w:rFonts w:ascii="Times New Roman" w:hAnsi="Times New Roman"/>
          <w:sz w:val="24"/>
          <w:szCs w:val="24"/>
          <w:lang w:eastAsia="ru-RU"/>
        </w:rPr>
      </w:pPr>
      <w:r w:rsidRPr="00037E2D">
        <w:rPr>
          <w:rFonts w:ascii="Times New Roman" w:eastAsia="Times New Roman" w:hAnsi="Times New Roman"/>
          <w:sz w:val="24"/>
          <w:szCs w:val="24"/>
          <w:lang w:eastAsia="ru-RU"/>
        </w:rPr>
        <w:t xml:space="preserve">5.4. </w:t>
      </w:r>
      <w:r w:rsidRPr="00EB468E">
        <w:rPr>
          <w:rFonts w:ascii="Times New Roman" w:eastAsia="Times New Roman" w:hAnsi="Times New Roman"/>
          <w:sz w:val="24"/>
          <w:szCs w:val="24"/>
          <w:lang w:eastAsia="ru-RU"/>
        </w:rPr>
        <w:t xml:space="preserve">В день окончания приемки Товара по количеству, качеству, ассортименту и комплектности Заказчик обязан надлежащим образом подписать товарную накладную и направить Поставщику один экземпляр подписанной со своей стороны товарной накладной с приложением оригинала или надлежащим образом заверенной копию доверенности, подтверждающей полномочия на подписание товарной накладной (в случае, если товарная накладная подписывается лицом, </w:t>
      </w:r>
      <w:r w:rsidRPr="00EB468E">
        <w:rPr>
          <w:rFonts w:ascii="Times New Roman" w:hAnsi="Times New Roman"/>
          <w:sz w:val="24"/>
          <w:szCs w:val="24"/>
          <w:lang w:eastAsia="ru-RU"/>
        </w:rPr>
        <w:t>не указанным в Едином государственном реестре юридических лиц в качестве лица, имеющего право без доверенности действовать от имени Заказчика).</w:t>
      </w:r>
    </w:p>
    <w:p w14:paraId="01856DA3" w14:textId="77777777" w:rsidR="00765DEC" w:rsidRPr="00EB468E" w:rsidRDefault="00765DEC" w:rsidP="00765DEC">
      <w:pPr>
        <w:autoSpaceDE w:val="0"/>
        <w:autoSpaceDN w:val="0"/>
        <w:adjustRightInd w:val="0"/>
        <w:spacing w:after="0" w:line="240" w:lineRule="auto"/>
        <w:ind w:firstLine="708"/>
        <w:jc w:val="both"/>
        <w:rPr>
          <w:rFonts w:ascii="Times New Roman" w:hAnsi="Times New Roman"/>
          <w:sz w:val="24"/>
          <w:szCs w:val="24"/>
          <w:lang w:eastAsia="ru-RU"/>
        </w:rPr>
      </w:pPr>
      <w:r w:rsidRPr="00EB468E">
        <w:rPr>
          <w:rFonts w:ascii="Times New Roman" w:eastAsia="Times New Roman" w:hAnsi="Times New Roman"/>
          <w:sz w:val="24"/>
          <w:szCs w:val="24"/>
          <w:lang w:eastAsia="ru-RU"/>
        </w:rPr>
        <w:t>Подписание товарной накладной является надлежащим при условии заполнения Заказчиком всех требуемых формой строк, с указанием ИКЗ, проставлением подписи с расшифровкой ФИО и должности, указанием даты приемки Товара, проставлением печати. Риски, связанные с несоблюдением указанных требований, несет Заказчик.</w:t>
      </w:r>
    </w:p>
    <w:p w14:paraId="76CBB065" w14:textId="77777777" w:rsidR="00765DEC" w:rsidRPr="00EB468E" w:rsidRDefault="00765DEC" w:rsidP="00765DEC">
      <w:pPr>
        <w:spacing w:after="0" w:line="240" w:lineRule="auto"/>
        <w:ind w:firstLine="708"/>
        <w:contextualSpacing/>
        <w:jc w:val="both"/>
        <w:rPr>
          <w:rFonts w:ascii="Times New Roman" w:eastAsia="Times New Roman" w:hAnsi="Times New Roman"/>
          <w:sz w:val="24"/>
          <w:szCs w:val="24"/>
          <w:lang w:eastAsia="ru-RU"/>
        </w:rPr>
      </w:pPr>
      <w:r w:rsidRPr="00EB468E">
        <w:rPr>
          <w:rFonts w:ascii="Times New Roman" w:eastAsia="Times New Roman" w:hAnsi="Times New Roman"/>
          <w:sz w:val="24"/>
          <w:szCs w:val="24"/>
          <w:lang w:eastAsia="ru-RU"/>
        </w:rPr>
        <w:t>5.5. В случае выявления при приемке Товара его несоответствия требованиям настоящего Контракта по ассортименту, количеству, внешнему браку и комплектности Заказчик в сроки, установленные пунктом 5.3. Контракта, направляет Поставщику мотивированный отказ от приемки Товара, имеющего дефекты (письменную претензию).</w:t>
      </w:r>
    </w:p>
    <w:p w14:paraId="7F3B1D02" w14:textId="77777777" w:rsidR="00765DEC" w:rsidRPr="00EB468E" w:rsidRDefault="00765DEC" w:rsidP="00765DEC">
      <w:pPr>
        <w:spacing w:after="0" w:line="240" w:lineRule="auto"/>
        <w:ind w:firstLine="708"/>
        <w:contextualSpacing/>
        <w:jc w:val="both"/>
        <w:rPr>
          <w:rFonts w:ascii="Times New Roman" w:eastAsia="Times New Roman" w:hAnsi="Times New Roman"/>
          <w:sz w:val="24"/>
          <w:szCs w:val="24"/>
          <w:lang w:eastAsia="ru-RU"/>
        </w:rPr>
      </w:pPr>
      <w:r w:rsidRPr="00EB468E">
        <w:rPr>
          <w:rFonts w:ascii="Times New Roman" w:eastAsia="Times New Roman" w:hAnsi="Times New Roman"/>
          <w:sz w:val="24"/>
          <w:szCs w:val="24"/>
          <w:lang w:eastAsia="ru-RU"/>
        </w:rPr>
        <w:t>В претензии должны быть указаны количество и сумма Товара, по которому заявлена претензия, содержание и обоснование претензии, а также конкретное требование Заказчика.</w:t>
      </w:r>
    </w:p>
    <w:p w14:paraId="19D4C6F2" w14:textId="77777777" w:rsidR="00765DEC" w:rsidRPr="00EB468E" w:rsidRDefault="00765DEC" w:rsidP="00765DEC">
      <w:pPr>
        <w:spacing w:after="0" w:line="240" w:lineRule="auto"/>
        <w:ind w:firstLine="708"/>
        <w:contextualSpacing/>
        <w:jc w:val="both"/>
        <w:rPr>
          <w:rFonts w:ascii="Times New Roman" w:eastAsia="Times New Roman" w:hAnsi="Times New Roman"/>
          <w:sz w:val="24"/>
          <w:szCs w:val="24"/>
          <w:lang w:eastAsia="ru-RU"/>
        </w:rPr>
      </w:pPr>
      <w:r w:rsidRPr="00EB468E">
        <w:rPr>
          <w:rFonts w:ascii="Times New Roman" w:eastAsia="Times New Roman" w:hAnsi="Times New Roman"/>
          <w:sz w:val="24"/>
          <w:szCs w:val="24"/>
          <w:lang w:eastAsia="ru-RU"/>
        </w:rPr>
        <w:t xml:space="preserve">К претензии должны быть приложены акт с перечнем выявленных недостатков (дефектов) и иные документы (материалы), которые могут подтвердить недостатки Товара, в том числе, </w:t>
      </w:r>
      <w:proofErr w:type="spellStart"/>
      <w:r w:rsidRPr="00EB468E">
        <w:rPr>
          <w:rFonts w:ascii="Times New Roman" w:eastAsia="Times New Roman" w:hAnsi="Times New Roman"/>
          <w:sz w:val="24"/>
          <w:szCs w:val="24"/>
          <w:lang w:eastAsia="ru-RU"/>
        </w:rPr>
        <w:t>внутритарная</w:t>
      </w:r>
      <w:proofErr w:type="spellEnd"/>
      <w:r w:rsidRPr="00EB468E">
        <w:rPr>
          <w:rFonts w:ascii="Times New Roman" w:eastAsia="Times New Roman" w:hAnsi="Times New Roman"/>
          <w:sz w:val="24"/>
          <w:szCs w:val="24"/>
          <w:lang w:eastAsia="ru-RU"/>
        </w:rPr>
        <w:t xml:space="preserve"> недостача должна быть сопровождена фото- или видеоматериалами, подтверждающими данную недостачу. </w:t>
      </w:r>
    </w:p>
    <w:p w14:paraId="12E0F713" w14:textId="77777777" w:rsidR="00765DEC" w:rsidRPr="00EB468E" w:rsidRDefault="00765DEC" w:rsidP="00765DEC">
      <w:pPr>
        <w:spacing w:after="0" w:line="240" w:lineRule="auto"/>
        <w:ind w:firstLine="720"/>
        <w:jc w:val="both"/>
        <w:rPr>
          <w:rFonts w:ascii="Times New Roman" w:eastAsia="Times New Roman" w:hAnsi="Times New Roman"/>
          <w:sz w:val="24"/>
          <w:szCs w:val="24"/>
          <w:lang w:eastAsia="ru-RU"/>
        </w:rPr>
      </w:pPr>
      <w:r w:rsidRPr="00EB468E">
        <w:rPr>
          <w:rFonts w:ascii="Times New Roman" w:eastAsia="Times New Roman" w:hAnsi="Times New Roman"/>
          <w:sz w:val="24"/>
          <w:szCs w:val="24"/>
          <w:lang w:eastAsia="ru-RU"/>
        </w:rPr>
        <w:t xml:space="preserve">При обнаружении </w:t>
      </w:r>
      <w:proofErr w:type="spellStart"/>
      <w:r w:rsidRPr="00EB468E">
        <w:rPr>
          <w:rFonts w:ascii="Times New Roman" w:eastAsia="Times New Roman" w:hAnsi="Times New Roman"/>
          <w:sz w:val="24"/>
          <w:szCs w:val="24"/>
          <w:lang w:eastAsia="ru-RU"/>
        </w:rPr>
        <w:t>внутритарной</w:t>
      </w:r>
      <w:proofErr w:type="spellEnd"/>
      <w:r w:rsidRPr="00EB468E">
        <w:rPr>
          <w:rFonts w:ascii="Times New Roman" w:eastAsia="Times New Roman" w:hAnsi="Times New Roman"/>
          <w:sz w:val="24"/>
          <w:szCs w:val="24"/>
          <w:lang w:eastAsia="ru-RU"/>
        </w:rPr>
        <w:t xml:space="preserve"> недостачи Заказчик обязан произвести следующие действия: не вскрывая полностью пачку с Товаром, освободить угол пачки от упаковки и сфотографировать ее таким образом, чтобы имелась возможность четко идентифицировать расхождения между фактическим наличием Товара в пачке и количеством, указанным на этикетке. </w:t>
      </w:r>
    </w:p>
    <w:p w14:paraId="5B73607A" w14:textId="77777777" w:rsidR="00765DEC" w:rsidRPr="00EB468E" w:rsidRDefault="00765DEC" w:rsidP="00765DEC">
      <w:pPr>
        <w:spacing w:after="0" w:line="240" w:lineRule="auto"/>
        <w:ind w:firstLine="720"/>
        <w:jc w:val="both"/>
        <w:rPr>
          <w:rFonts w:ascii="Times New Roman" w:eastAsia="Times New Roman" w:hAnsi="Times New Roman"/>
          <w:sz w:val="24"/>
          <w:szCs w:val="24"/>
          <w:lang w:eastAsia="ru-RU"/>
        </w:rPr>
      </w:pPr>
      <w:r w:rsidRPr="00EB468E">
        <w:rPr>
          <w:rFonts w:ascii="Times New Roman" w:eastAsia="Times New Roman" w:hAnsi="Times New Roman"/>
          <w:sz w:val="24"/>
          <w:szCs w:val="24"/>
          <w:lang w:eastAsia="ru-RU"/>
        </w:rPr>
        <w:t xml:space="preserve">Поставщик обязан рассмотреть претензию и, при согласии с заявленными требованиями, устранить выявленные недостатки в срок не более 3-х месяцев с даты с даты получения претензии. </w:t>
      </w:r>
    </w:p>
    <w:p w14:paraId="74491A95" w14:textId="77777777" w:rsidR="00765DEC" w:rsidRPr="00EB468E" w:rsidRDefault="00765DEC" w:rsidP="00765DEC">
      <w:pPr>
        <w:spacing w:after="0" w:line="240" w:lineRule="auto"/>
        <w:ind w:firstLine="720"/>
        <w:jc w:val="both"/>
        <w:rPr>
          <w:rFonts w:ascii="Times New Roman" w:eastAsia="Times New Roman" w:hAnsi="Times New Roman"/>
          <w:sz w:val="24"/>
          <w:szCs w:val="24"/>
          <w:lang w:eastAsia="ru-RU"/>
        </w:rPr>
      </w:pPr>
      <w:r w:rsidRPr="00EB468E">
        <w:rPr>
          <w:rFonts w:ascii="Times New Roman" w:eastAsia="Times New Roman" w:hAnsi="Times New Roman"/>
          <w:sz w:val="24"/>
          <w:szCs w:val="24"/>
          <w:lang w:eastAsia="ru-RU"/>
        </w:rPr>
        <w:t xml:space="preserve">В случае предъявления претензии, связанной с качеством Товара (выявленные повреждения, брак и т.д.), замена бракованных экземпляров осуществляется только при условии возврата Поставщику бракованных экземпляров. </w:t>
      </w:r>
    </w:p>
    <w:p w14:paraId="338DC668" w14:textId="77777777" w:rsidR="00765DEC" w:rsidRPr="00EB468E" w:rsidRDefault="00765DEC" w:rsidP="00765DEC">
      <w:pPr>
        <w:spacing w:after="0" w:line="240" w:lineRule="auto"/>
        <w:ind w:firstLine="708"/>
        <w:contextualSpacing/>
        <w:jc w:val="both"/>
        <w:rPr>
          <w:rFonts w:ascii="Times New Roman" w:eastAsia="Times New Roman" w:hAnsi="Times New Roman"/>
          <w:sz w:val="24"/>
          <w:szCs w:val="24"/>
          <w:lang w:eastAsia="ru-RU"/>
        </w:rPr>
      </w:pPr>
      <w:r w:rsidRPr="00EB468E">
        <w:rPr>
          <w:rFonts w:ascii="Times New Roman" w:eastAsia="Times New Roman" w:hAnsi="Times New Roman"/>
          <w:sz w:val="24"/>
          <w:szCs w:val="24"/>
          <w:lang w:eastAsia="ru-RU"/>
        </w:rPr>
        <w:t xml:space="preserve">Возврат бракованных экземпляров осуществляется за счет Поставщика. </w:t>
      </w:r>
    </w:p>
    <w:p w14:paraId="61015C6B" w14:textId="77777777" w:rsidR="00765DEC" w:rsidRPr="00EB468E" w:rsidRDefault="00765DEC" w:rsidP="00765DEC">
      <w:pPr>
        <w:spacing w:after="0" w:line="240" w:lineRule="auto"/>
        <w:ind w:firstLine="708"/>
        <w:contextualSpacing/>
        <w:jc w:val="both"/>
        <w:rPr>
          <w:rFonts w:ascii="Times New Roman" w:eastAsia="Times New Roman" w:hAnsi="Times New Roman"/>
          <w:sz w:val="24"/>
          <w:szCs w:val="24"/>
          <w:lang w:eastAsia="ru-RU"/>
        </w:rPr>
      </w:pPr>
      <w:r w:rsidRPr="00EB468E">
        <w:rPr>
          <w:rFonts w:ascii="Times New Roman" w:eastAsia="Times New Roman" w:hAnsi="Times New Roman"/>
          <w:sz w:val="24"/>
          <w:szCs w:val="24"/>
          <w:lang w:eastAsia="ru-RU"/>
        </w:rPr>
        <w:t xml:space="preserve">5.6. Выявленные недостатки в части Товара не препятствуют приемке оставшейся части Товара надлежащего качества.  </w:t>
      </w:r>
    </w:p>
    <w:p w14:paraId="0C437082" w14:textId="77777777" w:rsidR="00765DEC" w:rsidRPr="00EB468E" w:rsidRDefault="00765DEC" w:rsidP="00765DEC">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EB468E">
        <w:rPr>
          <w:rFonts w:ascii="Times New Roman" w:hAnsi="Times New Roman"/>
          <w:sz w:val="24"/>
          <w:szCs w:val="24"/>
          <w:lang w:eastAsia="ru-RU"/>
        </w:rPr>
        <w:t>5.7. В случае если в срок, установленный пунктом 5.3. Контракта Заказчик не направил в адрес Поставщика подписанную со своей стороны товарную накладную или мотивированный</w:t>
      </w:r>
      <w:r w:rsidRPr="00EB468E">
        <w:rPr>
          <w:rFonts w:ascii="Times New Roman" w:eastAsia="Times New Roman" w:hAnsi="Times New Roman"/>
          <w:sz w:val="24"/>
          <w:szCs w:val="24"/>
          <w:lang w:eastAsia="ru-RU"/>
        </w:rPr>
        <w:t xml:space="preserve"> отказ от приемки поставленного Товара, то поставленный Товар будет считаться принятым без каких-либо замечаний.</w:t>
      </w:r>
    </w:p>
    <w:p w14:paraId="123FD377" w14:textId="77777777" w:rsidR="00765DEC" w:rsidRPr="00EB468E" w:rsidRDefault="00765DEC" w:rsidP="00765DEC">
      <w:pPr>
        <w:spacing w:after="0" w:line="240" w:lineRule="auto"/>
        <w:contextualSpacing/>
        <w:jc w:val="both"/>
        <w:rPr>
          <w:rFonts w:ascii="Times New Roman" w:eastAsia="Times New Roman" w:hAnsi="Times New Roman"/>
          <w:sz w:val="24"/>
          <w:szCs w:val="24"/>
          <w:lang w:eastAsia="ru-RU"/>
        </w:rPr>
      </w:pPr>
      <w:r w:rsidRPr="00EB468E">
        <w:rPr>
          <w:rFonts w:ascii="Times New Roman" w:eastAsia="Times New Roman" w:hAnsi="Times New Roman"/>
          <w:sz w:val="24"/>
          <w:szCs w:val="24"/>
          <w:lang w:eastAsia="ru-RU"/>
        </w:rPr>
        <w:lastRenderedPageBreak/>
        <w:tab/>
        <w:t>5.8. Риск случайной гибели (утраты) или случайного повреждения Товара переходит от Поставщика к Заказчику с момента приемки Товара по количеству тарных мест (с момента подписания Заказчиком транспортной накладной).</w:t>
      </w:r>
    </w:p>
    <w:p w14:paraId="35A04476" w14:textId="77777777" w:rsidR="00765DEC" w:rsidRPr="00EB468E" w:rsidRDefault="00765DEC" w:rsidP="00765DEC">
      <w:pPr>
        <w:spacing w:after="0" w:line="240" w:lineRule="auto"/>
        <w:contextualSpacing/>
        <w:jc w:val="both"/>
        <w:rPr>
          <w:rFonts w:ascii="Times New Roman" w:hAnsi="Times New Roman"/>
          <w:sz w:val="24"/>
          <w:szCs w:val="24"/>
          <w:lang w:eastAsia="ar-SA"/>
        </w:rPr>
      </w:pPr>
      <w:r w:rsidRPr="00EB468E">
        <w:rPr>
          <w:rFonts w:ascii="Times New Roman" w:eastAsia="Times New Roman" w:hAnsi="Times New Roman"/>
          <w:sz w:val="24"/>
          <w:szCs w:val="24"/>
          <w:lang w:eastAsia="ru-RU"/>
        </w:rPr>
        <w:tab/>
        <w:t xml:space="preserve">5.9. </w:t>
      </w:r>
      <w:r w:rsidRPr="00EB468E">
        <w:rPr>
          <w:rFonts w:ascii="Times New Roman" w:hAnsi="Times New Roman"/>
          <w:sz w:val="24"/>
          <w:szCs w:val="24"/>
        </w:rPr>
        <w:t xml:space="preserve">Стороны установили, что не определенные Контрактом и Гражданским кодексом Российской Федерации правила приемки Товара определяются </w:t>
      </w:r>
      <w:r w:rsidRPr="00EB468E">
        <w:rPr>
          <w:rFonts w:ascii="Times New Roman" w:hAnsi="Times New Roman"/>
          <w:sz w:val="24"/>
          <w:szCs w:val="24"/>
          <w:lang w:eastAsia="ar-SA"/>
        </w:rPr>
        <w:t xml:space="preserve">инструкциями Госарбитража СССР № П-6 от 15.06.1965 г., № П-7 от 25.04.1966 г. в части, не противоречащей </w:t>
      </w:r>
      <w:r w:rsidRPr="00EB468E">
        <w:rPr>
          <w:rFonts w:ascii="Times New Roman" w:hAnsi="Times New Roman"/>
          <w:sz w:val="24"/>
          <w:szCs w:val="24"/>
        </w:rPr>
        <w:t>Гражданскому кодексу Российской Федерации и условиям Контракта</w:t>
      </w:r>
      <w:r w:rsidRPr="00EB468E">
        <w:rPr>
          <w:rFonts w:ascii="Times New Roman" w:hAnsi="Times New Roman"/>
          <w:sz w:val="24"/>
          <w:szCs w:val="24"/>
          <w:lang w:eastAsia="ar-SA"/>
        </w:rPr>
        <w:t>.</w:t>
      </w:r>
    </w:p>
    <w:p w14:paraId="606F409A" w14:textId="77777777" w:rsidR="00765DEC" w:rsidRPr="00EB468E" w:rsidRDefault="00765DEC" w:rsidP="00765DEC">
      <w:pPr>
        <w:spacing w:after="0" w:line="240" w:lineRule="auto"/>
        <w:ind w:firstLine="708"/>
        <w:contextualSpacing/>
        <w:jc w:val="both"/>
        <w:rPr>
          <w:rFonts w:ascii="Times New Roman" w:hAnsi="Times New Roman"/>
          <w:sz w:val="24"/>
          <w:szCs w:val="24"/>
          <w:lang w:eastAsia="ru-RU"/>
        </w:rPr>
      </w:pPr>
      <w:r w:rsidRPr="00EB468E">
        <w:rPr>
          <w:rFonts w:ascii="Times New Roman" w:hAnsi="Times New Roman"/>
          <w:sz w:val="24"/>
          <w:szCs w:val="24"/>
          <w:lang w:eastAsia="ru-RU"/>
        </w:rPr>
        <w:t xml:space="preserve">5.10. После приемки Товара претензии по скрытым недостаткам принимаются Поставщиком в течение 2-х месяцев с момента подписания Заказчиком товарной накладной. В случае несоблюдения указанного срока претензии Поставщиком не принимаются. </w:t>
      </w:r>
    </w:p>
    <w:p w14:paraId="270E36B4" w14:textId="77777777" w:rsidR="00765DEC" w:rsidRPr="00EF7D8A" w:rsidRDefault="00765DEC" w:rsidP="00765DEC">
      <w:pPr>
        <w:autoSpaceDE w:val="0"/>
        <w:autoSpaceDN w:val="0"/>
        <w:adjustRightInd w:val="0"/>
        <w:spacing w:after="0" w:line="240" w:lineRule="auto"/>
        <w:ind w:firstLine="708"/>
        <w:jc w:val="both"/>
        <w:rPr>
          <w:rFonts w:ascii="Times New Roman" w:hAnsi="Times New Roman"/>
          <w:sz w:val="24"/>
          <w:szCs w:val="24"/>
          <w:lang w:eastAsia="ru-RU"/>
        </w:rPr>
      </w:pPr>
      <w:r w:rsidRPr="00EB468E">
        <w:rPr>
          <w:rFonts w:ascii="Times New Roman" w:eastAsia="Times New Roman" w:hAnsi="Times New Roman"/>
          <w:sz w:val="24"/>
          <w:szCs w:val="24"/>
          <w:lang w:eastAsia="ru-RU"/>
        </w:rPr>
        <w:t>Устранение недостатков осуществляется в порядке и в сроки, установленные пунктом 5.5 настоящего Контракта</w:t>
      </w:r>
      <w:r w:rsidRPr="00826FFC">
        <w:rPr>
          <w:rFonts w:ascii="Times New Roman" w:hAnsi="Times New Roman"/>
          <w:sz w:val="24"/>
          <w:szCs w:val="24"/>
          <w:lang w:eastAsia="ru-RU"/>
        </w:rPr>
        <w:t>.</w:t>
      </w:r>
    </w:p>
    <w:p w14:paraId="67555A4D" w14:textId="77777777" w:rsidR="00765DEC" w:rsidRPr="00A71AC6" w:rsidRDefault="00765DEC" w:rsidP="00765DEC">
      <w:pPr>
        <w:spacing w:before="120" w:after="0" w:line="240" w:lineRule="auto"/>
        <w:jc w:val="center"/>
        <w:rPr>
          <w:rFonts w:ascii="Times New Roman" w:eastAsia="Times New Roman" w:hAnsi="Times New Roman"/>
          <w:b/>
          <w:bCs/>
          <w:noProof/>
          <w:lang w:eastAsia="ru-RU"/>
        </w:rPr>
      </w:pPr>
      <w:r w:rsidRPr="00A71AC6">
        <w:rPr>
          <w:rFonts w:ascii="Times New Roman" w:eastAsia="Times New Roman" w:hAnsi="Times New Roman"/>
          <w:b/>
          <w:bCs/>
          <w:noProof/>
          <w:lang w:eastAsia="ru-RU"/>
        </w:rPr>
        <w:t>6.</w:t>
      </w:r>
      <w:r>
        <w:rPr>
          <w:rFonts w:ascii="Times New Roman" w:eastAsia="Times New Roman" w:hAnsi="Times New Roman"/>
          <w:b/>
          <w:bCs/>
          <w:noProof/>
          <w:lang w:eastAsia="ru-RU"/>
        </w:rPr>
        <w:t xml:space="preserve"> СРОК И ПОРЯДОК ПОСТАВКИ ТОВАРА</w:t>
      </w:r>
    </w:p>
    <w:p w14:paraId="50761DAE" w14:textId="54233734" w:rsidR="00765DEC" w:rsidRPr="00690404" w:rsidRDefault="00765DEC" w:rsidP="00765DEC">
      <w:pPr>
        <w:widowControl w:val="0"/>
        <w:autoSpaceDE w:val="0"/>
        <w:autoSpaceDN w:val="0"/>
        <w:adjustRightInd w:val="0"/>
        <w:spacing w:after="0" w:line="240" w:lineRule="auto"/>
        <w:ind w:firstLine="708"/>
        <w:jc w:val="both"/>
        <w:rPr>
          <w:rFonts w:ascii="Times New Roman" w:eastAsia="Times New Roman" w:hAnsi="Times New Roman"/>
          <w:i/>
          <w:sz w:val="24"/>
          <w:szCs w:val="24"/>
          <w:lang w:eastAsia="ru-RU"/>
        </w:rPr>
      </w:pPr>
      <w:r w:rsidRPr="00690404">
        <w:rPr>
          <w:rFonts w:ascii="Times New Roman" w:eastAsia="Times New Roman" w:hAnsi="Times New Roman"/>
          <w:noProof/>
          <w:sz w:val="24"/>
          <w:szCs w:val="24"/>
          <w:lang w:eastAsia="ru-RU"/>
        </w:rPr>
        <w:t>6.1. Поставка Товара осуществляется в срок</w:t>
      </w:r>
      <w:r w:rsidRPr="00690404">
        <w:rPr>
          <w:rFonts w:ascii="Times New Roman" w:eastAsia="Times New Roman" w:hAnsi="Times New Roman"/>
          <w:b/>
          <w:noProof/>
          <w:sz w:val="24"/>
          <w:szCs w:val="24"/>
          <w:lang w:eastAsia="ru-RU"/>
        </w:rPr>
        <w:t xml:space="preserve"> до </w:t>
      </w:r>
      <w:bookmarkStart w:id="5" w:name="DeliveryDate"/>
      <w:r w:rsidR="00951B5F">
        <w:rPr>
          <w:rFonts w:ascii="Times New Roman" w:eastAsia="Times New Roman" w:hAnsi="Times New Roman"/>
          <w:b/>
          <w:noProof/>
          <w:sz w:val="24"/>
          <w:szCs w:val="24"/>
          <w:lang w:eastAsia="ru-RU"/>
        </w:rPr>
        <w:t>15 октября</w:t>
      </w:r>
      <w:r>
        <w:rPr>
          <w:rFonts w:ascii="Times New Roman" w:eastAsia="Times New Roman" w:hAnsi="Times New Roman"/>
          <w:b/>
          <w:noProof/>
          <w:sz w:val="24"/>
          <w:szCs w:val="24"/>
          <w:lang w:eastAsia="ru-RU"/>
        </w:rPr>
        <w:t xml:space="preserve"> </w:t>
      </w:r>
      <w:r w:rsidRPr="00502B79">
        <w:rPr>
          <w:rFonts w:ascii="Times New Roman" w:eastAsia="Times New Roman" w:hAnsi="Times New Roman"/>
          <w:b/>
          <w:noProof/>
          <w:sz w:val="24"/>
          <w:szCs w:val="24"/>
          <w:lang w:eastAsia="ru-RU"/>
        </w:rPr>
        <w:t>202</w:t>
      </w:r>
      <w:bookmarkEnd w:id="5"/>
      <w:r w:rsidR="00951B5F">
        <w:rPr>
          <w:rFonts w:ascii="Times New Roman" w:eastAsia="Times New Roman" w:hAnsi="Times New Roman"/>
          <w:b/>
          <w:noProof/>
          <w:sz w:val="24"/>
          <w:szCs w:val="24"/>
          <w:lang w:eastAsia="ru-RU"/>
        </w:rPr>
        <w:t>4</w:t>
      </w:r>
      <w:r>
        <w:rPr>
          <w:rFonts w:ascii="Times New Roman" w:eastAsia="Times New Roman" w:hAnsi="Times New Roman"/>
          <w:b/>
          <w:noProof/>
          <w:sz w:val="24"/>
          <w:szCs w:val="24"/>
          <w:lang w:eastAsia="ru-RU"/>
        </w:rPr>
        <w:t xml:space="preserve"> года</w:t>
      </w:r>
      <w:r w:rsidRPr="000C6DF6">
        <w:rPr>
          <w:rFonts w:ascii="Times New Roman" w:eastAsia="Times New Roman" w:hAnsi="Times New Roman"/>
          <w:noProof/>
          <w:sz w:val="24"/>
          <w:szCs w:val="24"/>
          <w:lang w:eastAsia="ru-RU"/>
        </w:rPr>
        <w:t xml:space="preserve">. </w:t>
      </w:r>
      <w:r w:rsidRPr="00690404">
        <w:rPr>
          <w:rFonts w:ascii="Times New Roman" w:eastAsia="Times New Roman" w:hAnsi="Times New Roman"/>
          <w:noProof/>
          <w:sz w:val="24"/>
          <w:szCs w:val="24"/>
          <w:lang w:eastAsia="ru-RU"/>
        </w:rPr>
        <w:t>Поставщик вправе осуществить поставку</w:t>
      </w:r>
      <w:r w:rsidRPr="00690404">
        <w:rPr>
          <w:rFonts w:ascii="Times New Roman" w:eastAsia="Times New Roman" w:hAnsi="Times New Roman"/>
          <w:b/>
          <w:noProof/>
          <w:sz w:val="24"/>
          <w:szCs w:val="24"/>
          <w:lang w:eastAsia="ru-RU"/>
        </w:rPr>
        <w:t xml:space="preserve"> </w:t>
      </w:r>
      <w:r w:rsidRPr="00690404">
        <w:rPr>
          <w:rFonts w:ascii="Times New Roman" w:eastAsia="Times New Roman" w:hAnsi="Times New Roman"/>
          <w:noProof/>
          <w:sz w:val="24"/>
          <w:szCs w:val="24"/>
          <w:lang w:eastAsia="ru-RU"/>
        </w:rPr>
        <w:t>Товара частями. В случае поставки Товара частями Заказчик обязуется осуществить приемку соответствующей части Товара в порядке, предусмотренном разделом 5 Контракта. Товарная накладная оформляется на каждую часть Товара.</w:t>
      </w:r>
    </w:p>
    <w:p w14:paraId="5E5D70A7" w14:textId="77777777" w:rsidR="00765DEC" w:rsidRPr="00690404" w:rsidRDefault="00765DEC" w:rsidP="00765DEC">
      <w:pPr>
        <w:spacing w:after="0" w:line="240" w:lineRule="auto"/>
        <w:ind w:right="-1" w:firstLine="708"/>
        <w:jc w:val="both"/>
        <w:rPr>
          <w:rFonts w:ascii="Times New Roman" w:eastAsia="Times New Roman" w:hAnsi="Times New Roman"/>
          <w:b/>
          <w:noProof/>
          <w:sz w:val="24"/>
          <w:szCs w:val="24"/>
          <w:lang w:eastAsia="x-none"/>
        </w:rPr>
      </w:pPr>
      <w:r w:rsidRPr="00690404">
        <w:rPr>
          <w:rFonts w:ascii="Times New Roman" w:eastAsia="Times New Roman" w:hAnsi="Times New Roman"/>
          <w:noProof/>
          <w:sz w:val="24"/>
          <w:szCs w:val="24"/>
          <w:lang w:eastAsia="x-none"/>
        </w:rPr>
        <w:t>6</w:t>
      </w:r>
      <w:r w:rsidRPr="00690404">
        <w:rPr>
          <w:rFonts w:ascii="Times New Roman" w:eastAsia="Times New Roman" w:hAnsi="Times New Roman"/>
          <w:noProof/>
          <w:sz w:val="24"/>
          <w:szCs w:val="24"/>
          <w:lang w:val="x-none" w:eastAsia="x-none"/>
        </w:rPr>
        <w:t>.2. Поставка Товара осуществляется пут</w:t>
      </w:r>
      <w:r w:rsidRPr="00690404">
        <w:rPr>
          <w:rFonts w:ascii="Times New Roman" w:eastAsia="Times New Roman" w:hAnsi="Times New Roman"/>
          <w:noProof/>
          <w:sz w:val="24"/>
          <w:szCs w:val="24"/>
          <w:lang w:eastAsia="x-none"/>
        </w:rPr>
        <w:t>е</w:t>
      </w:r>
      <w:r w:rsidRPr="00690404">
        <w:rPr>
          <w:rFonts w:ascii="Times New Roman" w:eastAsia="Times New Roman" w:hAnsi="Times New Roman"/>
          <w:noProof/>
          <w:sz w:val="24"/>
          <w:szCs w:val="24"/>
          <w:lang w:val="x-none" w:eastAsia="x-none"/>
        </w:rPr>
        <w:t>м отгрузки Товара в место</w:t>
      </w:r>
      <w:r w:rsidRPr="00690404">
        <w:rPr>
          <w:rFonts w:ascii="Times New Roman" w:eastAsia="Times New Roman" w:hAnsi="Times New Roman"/>
          <w:sz w:val="24"/>
          <w:szCs w:val="24"/>
          <w:lang w:val="x-none" w:eastAsia="x-none"/>
        </w:rPr>
        <w:t xml:space="preserve"> </w:t>
      </w:r>
      <w:r w:rsidRPr="00690404">
        <w:rPr>
          <w:rFonts w:ascii="Times New Roman" w:eastAsia="Times New Roman" w:hAnsi="Times New Roman"/>
          <w:noProof/>
          <w:sz w:val="24"/>
          <w:szCs w:val="24"/>
          <w:lang w:val="x-none" w:eastAsia="x-none"/>
        </w:rPr>
        <w:t xml:space="preserve">поставки по адресу: </w:t>
      </w:r>
      <w:bookmarkStart w:id="6" w:name="ConsigneeDeliveryAddress"/>
      <w:r w:rsidRPr="000A3400">
        <w:rPr>
          <w:rFonts w:ascii="Times New Roman" w:eastAsia="Times New Roman" w:hAnsi="Times New Roman"/>
          <w:b/>
          <w:noProof/>
          <w:sz w:val="24"/>
          <w:szCs w:val="24"/>
          <w:lang w:eastAsia="x-none"/>
        </w:rPr>
        <w:t>Россия,193312, г. Санкт-Петербург, ул. Коллонтай, д.29, кор.2</w:t>
      </w:r>
      <w:bookmarkEnd w:id="6"/>
      <w:r w:rsidRPr="000C6DF6">
        <w:rPr>
          <w:rFonts w:ascii="Times New Roman" w:eastAsia="Times New Roman" w:hAnsi="Times New Roman"/>
          <w:noProof/>
          <w:sz w:val="24"/>
          <w:szCs w:val="24"/>
          <w:lang w:eastAsia="x-none"/>
        </w:rPr>
        <w:t>.</w:t>
      </w:r>
    </w:p>
    <w:p w14:paraId="41B7ABB5" w14:textId="77777777" w:rsidR="00765DEC" w:rsidRPr="00690404" w:rsidRDefault="00765DEC" w:rsidP="00765DEC">
      <w:pPr>
        <w:autoSpaceDE w:val="0"/>
        <w:autoSpaceDN w:val="0"/>
        <w:adjustRightInd w:val="0"/>
        <w:spacing w:after="0" w:line="240" w:lineRule="auto"/>
        <w:ind w:firstLine="708"/>
        <w:jc w:val="both"/>
        <w:rPr>
          <w:rFonts w:ascii="Times New Roman" w:hAnsi="Times New Roman"/>
          <w:sz w:val="24"/>
          <w:szCs w:val="24"/>
          <w:lang w:eastAsia="ru-RU"/>
        </w:rPr>
      </w:pPr>
      <w:r w:rsidRPr="00690404">
        <w:rPr>
          <w:rFonts w:ascii="Times New Roman" w:hAnsi="Times New Roman"/>
          <w:sz w:val="24"/>
          <w:szCs w:val="24"/>
          <w:lang w:eastAsia="ru-RU"/>
        </w:rPr>
        <w:t>6.3. Поставленный Заказчику качественный Товар в соответствии с заключенным (подписанным) между Сторонами Контрактом и приложениями к нему</w:t>
      </w:r>
      <w:r>
        <w:rPr>
          <w:rFonts w:ascii="Times New Roman" w:hAnsi="Times New Roman"/>
          <w:sz w:val="24"/>
          <w:szCs w:val="24"/>
          <w:lang w:eastAsia="ru-RU"/>
        </w:rPr>
        <w:t xml:space="preserve"> возврату / замене не подлежит.</w:t>
      </w:r>
    </w:p>
    <w:p w14:paraId="3E430DF4" w14:textId="77777777" w:rsidR="00765DEC" w:rsidRPr="00A71AC6" w:rsidRDefault="00765DEC" w:rsidP="00765DEC">
      <w:pPr>
        <w:spacing w:before="120" w:after="0" w:line="240" w:lineRule="auto"/>
        <w:jc w:val="center"/>
        <w:rPr>
          <w:rFonts w:ascii="Times New Roman" w:eastAsia="Times New Roman" w:hAnsi="Times New Roman"/>
          <w:b/>
          <w:bCs/>
          <w:noProof/>
          <w:lang w:eastAsia="ru-RU"/>
        </w:rPr>
      </w:pPr>
      <w:r w:rsidRPr="00A71AC6">
        <w:rPr>
          <w:rFonts w:ascii="Times New Roman" w:eastAsia="Times New Roman" w:hAnsi="Times New Roman"/>
          <w:b/>
          <w:bCs/>
          <w:noProof/>
          <w:lang w:eastAsia="ru-RU"/>
        </w:rPr>
        <w:t>7. ОБЕСПЕЧЕНИЕ ИСПОЛНЕНИЯ ОБЯЗАТЕЛЬСТВ</w:t>
      </w:r>
    </w:p>
    <w:p w14:paraId="2D7B2342" w14:textId="77777777" w:rsidR="00765DEC" w:rsidRPr="00690404" w:rsidRDefault="00765DEC" w:rsidP="00765DE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90404">
        <w:rPr>
          <w:rFonts w:ascii="Times New Roman" w:eastAsia="Times New Roman" w:hAnsi="Times New Roman"/>
          <w:sz w:val="24"/>
          <w:szCs w:val="24"/>
          <w:lang w:eastAsia="ru-RU"/>
        </w:rPr>
        <w:t>7.1. Обеспечения исполнения настоящего Контракта не предусмотрено.</w:t>
      </w:r>
    </w:p>
    <w:p w14:paraId="680457BE" w14:textId="77777777" w:rsidR="00765DEC" w:rsidRPr="00A71AC6" w:rsidRDefault="00765DEC" w:rsidP="00765DEC">
      <w:pPr>
        <w:spacing w:before="120" w:after="0" w:line="240" w:lineRule="auto"/>
        <w:jc w:val="center"/>
        <w:rPr>
          <w:rFonts w:ascii="Times New Roman" w:eastAsia="Times New Roman" w:hAnsi="Times New Roman"/>
          <w:b/>
          <w:bCs/>
          <w:noProof/>
          <w:lang w:eastAsia="ru-RU"/>
        </w:rPr>
      </w:pPr>
      <w:r w:rsidRPr="00690404">
        <w:rPr>
          <w:rFonts w:ascii="Times New Roman" w:eastAsia="Times New Roman" w:hAnsi="Times New Roman"/>
          <w:b/>
          <w:bCs/>
          <w:noProof/>
          <w:lang w:eastAsia="ru-RU"/>
        </w:rPr>
        <w:t>8. СРОК ДЕЙСТВИЯ КОНТРАКТА</w:t>
      </w:r>
      <w:r w:rsidRPr="00A71AC6">
        <w:rPr>
          <w:rFonts w:ascii="Times New Roman" w:eastAsia="Times New Roman" w:hAnsi="Times New Roman"/>
          <w:b/>
          <w:bCs/>
          <w:noProof/>
          <w:lang w:eastAsia="ru-RU"/>
        </w:rPr>
        <w:t xml:space="preserve"> И ПОРЯДОК ЕГО РАСТОРЖЕНИЯ</w:t>
      </w:r>
    </w:p>
    <w:p w14:paraId="09A6F9C8" w14:textId="5073E8D9" w:rsidR="00765DEC" w:rsidRPr="00690404" w:rsidRDefault="00765DEC" w:rsidP="00765DEC">
      <w:pPr>
        <w:tabs>
          <w:tab w:val="num" w:pos="1430"/>
        </w:tabs>
        <w:spacing w:after="0" w:line="240" w:lineRule="auto"/>
        <w:ind w:firstLine="709"/>
        <w:jc w:val="both"/>
        <w:rPr>
          <w:rFonts w:ascii="Times New Roman" w:eastAsia="Times New Roman" w:hAnsi="Times New Roman"/>
          <w:sz w:val="24"/>
          <w:szCs w:val="24"/>
          <w:lang w:eastAsia="ru-RU"/>
        </w:rPr>
      </w:pPr>
      <w:r w:rsidRPr="00690404">
        <w:rPr>
          <w:rFonts w:ascii="Times New Roman" w:eastAsia="Times New Roman" w:hAnsi="Times New Roman"/>
          <w:noProof/>
          <w:sz w:val="24"/>
          <w:szCs w:val="24"/>
          <w:lang w:eastAsia="ru-RU"/>
        </w:rPr>
        <w:t xml:space="preserve">8.1. </w:t>
      </w:r>
      <w:r w:rsidRPr="00690404">
        <w:rPr>
          <w:rFonts w:ascii="Times New Roman" w:eastAsia="Times New Roman" w:hAnsi="Times New Roman"/>
          <w:sz w:val="24"/>
          <w:szCs w:val="24"/>
          <w:lang w:eastAsia="ru-RU"/>
        </w:rPr>
        <w:t>Настоящий Контракт</w:t>
      </w:r>
      <w:r w:rsidRPr="00690404">
        <w:rPr>
          <w:rFonts w:ascii="Times New Roman" w:eastAsia="Times New Roman" w:hAnsi="Times New Roman"/>
          <w:bCs/>
          <w:sz w:val="24"/>
          <w:szCs w:val="24"/>
          <w:lang w:eastAsia="ru-RU"/>
        </w:rPr>
        <w:t xml:space="preserve"> вступает в силу с момента его подписания</w:t>
      </w:r>
      <w:r w:rsidRPr="00690404">
        <w:rPr>
          <w:rFonts w:ascii="Times New Roman" w:eastAsia="Times New Roman" w:hAnsi="Times New Roman"/>
          <w:sz w:val="24"/>
          <w:szCs w:val="24"/>
          <w:lang w:eastAsia="ru-RU"/>
        </w:rPr>
        <w:t xml:space="preserve"> Сторонами и действует до </w:t>
      </w:r>
      <w:bookmarkStart w:id="7" w:name="DeliveryDateEndYearStr"/>
      <w:r w:rsidRPr="00502B79">
        <w:rPr>
          <w:rFonts w:ascii="Times New Roman" w:eastAsia="Times New Roman" w:hAnsi="Times New Roman"/>
          <w:sz w:val="24"/>
          <w:szCs w:val="24"/>
          <w:lang w:eastAsia="ru-RU"/>
        </w:rPr>
        <w:t>3</w:t>
      </w:r>
      <w:r w:rsidR="00951B5F">
        <w:rPr>
          <w:rFonts w:ascii="Times New Roman" w:eastAsia="Times New Roman" w:hAnsi="Times New Roman"/>
          <w:sz w:val="24"/>
          <w:szCs w:val="24"/>
          <w:lang w:eastAsia="ru-RU"/>
        </w:rPr>
        <w:t>0</w:t>
      </w:r>
      <w:r w:rsidRPr="00502B79">
        <w:rPr>
          <w:rFonts w:ascii="Times New Roman" w:eastAsia="Times New Roman" w:hAnsi="Times New Roman"/>
          <w:sz w:val="24"/>
          <w:szCs w:val="24"/>
          <w:lang w:eastAsia="ru-RU"/>
        </w:rPr>
        <w:t xml:space="preserve"> </w:t>
      </w:r>
      <w:r w:rsidR="00951B5F">
        <w:rPr>
          <w:rFonts w:ascii="Times New Roman" w:eastAsia="Times New Roman" w:hAnsi="Times New Roman"/>
          <w:sz w:val="24"/>
          <w:szCs w:val="24"/>
          <w:lang w:eastAsia="ru-RU"/>
        </w:rPr>
        <w:t>октября</w:t>
      </w:r>
      <w:r w:rsidRPr="00502B79">
        <w:rPr>
          <w:rFonts w:ascii="Times New Roman" w:eastAsia="Times New Roman" w:hAnsi="Times New Roman"/>
          <w:sz w:val="24"/>
          <w:szCs w:val="24"/>
          <w:lang w:eastAsia="ru-RU"/>
        </w:rPr>
        <w:t xml:space="preserve"> 202</w:t>
      </w:r>
      <w:r w:rsidR="00951B5F">
        <w:rPr>
          <w:rFonts w:ascii="Times New Roman" w:eastAsia="Times New Roman" w:hAnsi="Times New Roman"/>
          <w:sz w:val="24"/>
          <w:szCs w:val="24"/>
          <w:lang w:eastAsia="ru-RU"/>
        </w:rPr>
        <w:t>4</w:t>
      </w:r>
      <w:r w:rsidRPr="00502B79">
        <w:rPr>
          <w:rFonts w:ascii="Times New Roman" w:eastAsia="Times New Roman" w:hAnsi="Times New Roman"/>
          <w:sz w:val="24"/>
          <w:szCs w:val="24"/>
          <w:lang w:eastAsia="ru-RU"/>
        </w:rPr>
        <w:t xml:space="preserve"> года</w:t>
      </w:r>
      <w:bookmarkEnd w:id="7"/>
      <w:r w:rsidRPr="00690404">
        <w:rPr>
          <w:rFonts w:ascii="Times New Roman" w:eastAsia="Times New Roman" w:hAnsi="Times New Roman"/>
          <w:sz w:val="24"/>
          <w:szCs w:val="24"/>
          <w:lang w:eastAsia="ru-RU"/>
        </w:rPr>
        <w:t>, а в части оплаты до полного исполнения обязательств обеих Сторон. Прекращение срока действия настоящего Контракта или его досрочное расторжение не освобождает Стороны от исполнения обязательств, возникших до прекращения или расторжения Контракта, и от отве</w:t>
      </w:r>
      <w:r>
        <w:rPr>
          <w:rFonts w:ascii="Times New Roman" w:eastAsia="Times New Roman" w:hAnsi="Times New Roman"/>
          <w:sz w:val="24"/>
          <w:szCs w:val="24"/>
          <w:lang w:eastAsia="ru-RU"/>
        </w:rPr>
        <w:t>тственности за их неисполнение.</w:t>
      </w:r>
    </w:p>
    <w:p w14:paraId="65C91464" w14:textId="77777777" w:rsidR="00765DEC" w:rsidRPr="00037E2D"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xml:space="preserve">8.2. Настоящий Контракт может быть расторгнут: </w:t>
      </w:r>
    </w:p>
    <w:p w14:paraId="6E203D02"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по соглашению сторон;</w:t>
      </w:r>
    </w:p>
    <w:p w14:paraId="65D15928"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в судебном порядке;</w:t>
      </w:r>
    </w:p>
    <w:p w14:paraId="2B562EDF"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xml:space="preserve">- в одностороннем порядке в соответствии с Гражданским кодексом Российской Федерации, а также в соответствии с требованиями </w:t>
      </w:r>
      <w:hyperlink r:id="rId7" w:history="1">
        <w:r w:rsidRPr="00037E2D">
          <w:rPr>
            <w:rFonts w:ascii="Times New Roman" w:eastAsia="Times New Roman" w:hAnsi="Times New Roman"/>
            <w:sz w:val="24"/>
            <w:szCs w:val="24"/>
            <w:lang w:eastAsia="ru-RU"/>
          </w:rPr>
          <w:t>Федерального закона</w:t>
        </w:r>
      </w:hyperlink>
      <w:r w:rsidRPr="00037E2D">
        <w:rPr>
          <w:rFonts w:ascii="Times New Roman" w:eastAsia="Times New Roman" w:hAnsi="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p>
    <w:p w14:paraId="2450E499"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8.3.</w:t>
      </w:r>
      <w:r>
        <w:rPr>
          <w:rFonts w:ascii="Times New Roman" w:eastAsia="Times New Roman" w:hAnsi="Times New Roman"/>
          <w:sz w:val="24"/>
          <w:szCs w:val="24"/>
          <w:lang w:eastAsia="ru-RU"/>
        </w:rPr>
        <w:t xml:space="preserve"> </w:t>
      </w:r>
      <w:r w:rsidRPr="00037E2D">
        <w:rPr>
          <w:rFonts w:ascii="Times New Roman" w:eastAsia="Times New Roman" w:hAnsi="Times New Roman"/>
          <w:sz w:val="24"/>
          <w:szCs w:val="24"/>
          <w:lang w:eastAsia="ru-RU"/>
        </w:rPr>
        <w:t xml:space="preserve">Сторона, которой направлено предложение о расторжении настоящего Контракта по соглашению Сторон, должна дать письменный ответ по существу в срок не позднее 10 (Десяти) рабочих дней с даты его получения. </w:t>
      </w:r>
    </w:p>
    <w:p w14:paraId="4E5E9547"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8.4. Расторжение настоящего Контракта по соглашению Сторон производится путем подписания соответствующего соглашения.</w:t>
      </w:r>
    </w:p>
    <w:p w14:paraId="1D919A83" w14:textId="77777777" w:rsidR="00765DEC" w:rsidRDefault="00765DEC" w:rsidP="00765DEC">
      <w:pPr>
        <w:spacing w:after="0" w:line="240" w:lineRule="auto"/>
        <w:ind w:firstLine="708"/>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8.5. В случае расторжения настоящего Контракта по инициативе любой из Сторон Стороны производят сверку взаимных расчетов и подписывают Акт сверки</w:t>
      </w:r>
      <w:r w:rsidRPr="00826FFC">
        <w:rPr>
          <w:rFonts w:ascii="Times New Roman" w:eastAsia="Times New Roman" w:hAnsi="Times New Roman"/>
          <w:sz w:val="24"/>
          <w:szCs w:val="24"/>
          <w:lang w:eastAsia="ru-RU"/>
        </w:rPr>
        <w:t>.</w:t>
      </w:r>
    </w:p>
    <w:p w14:paraId="75E165A2" w14:textId="77777777" w:rsidR="00765DEC" w:rsidRPr="00A71AC6" w:rsidRDefault="00765DEC" w:rsidP="00765DEC">
      <w:pPr>
        <w:spacing w:before="120" w:after="0" w:line="240" w:lineRule="auto"/>
        <w:jc w:val="center"/>
        <w:rPr>
          <w:rFonts w:ascii="Times New Roman" w:eastAsia="Times New Roman" w:hAnsi="Times New Roman"/>
          <w:b/>
          <w:bCs/>
          <w:noProof/>
          <w:lang w:eastAsia="ru-RU"/>
        </w:rPr>
      </w:pPr>
      <w:r w:rsidRPr="00A71AC6">
        <w:rPr>
          <w:rFonts w:ascii="Times New Roman" w:eastAsia="Times New Roman" w:hAnsi="Times New Roman"/>
          <w:b/>
          <w:bCs/>
          <w:noProof/>
          <w:lang w:eastAsia="ru-RU"/>
        </w:rPr>
        <w:t>9. ОТВЕТСТВЕННОСТЬ СТОРОН</w:t>
      </w:r>
    </w:p>
    <w:p w14:paraId="6304F415" w14:textId="77777777" w:rsidR="00765DEC" w:rsidRPr="00037E2D" w:rsidRDefault="00765DEC" w:rsidP="00765DEC">
      <w:pPr>
        <w:autoSpaceDE w:val="0"/>
        <w:autoSpaceDN w:val="0"/>
        <w:adjustRightInd w:val="0"/>
        <w:spacing w:after="0" w:line="240" w:lineRule="auto"/>
        <w:ind w:firstLine="709"/>
        <w:jc w:val="both"/>
        <w:rPr>
          <w:rFonts w:ascii="Times New Roman" w:hAnsi="Times New Roman"/>
          <w:sz w:val="24"/>
          <w:szCs w:val="24"/>
          <w:lang w:eastAsia="ru-RU"/>
        </w:rPr>
      </w:pPr>
      <w:r w:rsidRPr="00037E2D">
        <w:rPr>
          <w:rFonts w:ascii="Times New Roman" w:hAnsi="Times New Roman"/>
          <w:sz w:val="24"/>
          <w:szCs w:val="24"/>
          <w:lang w:eastAsia="ru-RU"/>
        </w:rP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14A9C3" w14:textId="77777777" w:rsidR="00765DEC" w:rsidRPr="00690404" w:rsidRDefault="00765DEC" w:rsidP="00765DEC">
      <w:pPr>
        <w:autoSpaceDE w:val="0"/>
        <w:autoSpaceDN w:val="0"/>
        <w:adjustRightInd w:val="0"/>
        <w:spacing w:after="0" w:line="240" w:lineRule="auto"/>
        <w:ind w:firstLine="709"/>
        <w:jc w:val="both"/>
        <w:rPr>
          <w:rFonts w:ascii="Times New Roman" w:hAnsi="Times New Roman"/>
          <w:sz w:val="24"/>
          <w:szCs w:val="24"/>
          <w:lang w:eastAsia="ru-RU"/>
        </w:rPr>
      </w:pPr>
      <w:r w:rsidRPr="00037E2D">
        <w:rPr>
          <w:rFonts w:ascii="Times New Roman" w:hAnsi="Times New Roman"/>
          <w:sz w:val="24"/>
          <w:szCs w:val="24"/>
          <w:lang w:eastAsia="ru-RU"/>
        </w:rPr>
        <w:t xml:space="preserve">9.1.1.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037E2D">
        <w:rPr>
          <w:rFonts w:ascii="Times New Roman" w:hAnsi="Times New Roman"/>
          <w:sz w:val="24"/>
          <w:szCs w:val="24"/>
          <w:lang w:eastAsia="ru-RU"/>
        </w:rPr>
        <w:lastRenderedPageBreak/>
        <w:t>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690404">
        <w:rPr>
          <w:rFonts w:ascii="Times New Roman" w:hAnsi="Times New Roman"/>
          <w:sz w:val="24"/>
          <w:szCs w:val="24"/>
          <w:lang w:eastAsia="ru-RU"/>
        </w:rPr>
        <w:t>;</w:t>
      </w:r>
    </w:p>
    <w:p w14:paraId="43C17967" w14:textId="77777777" w:rsidR="00765DEC" w:rsidRPr="00690404" w:rsidRDefault="00765DEC" w:rsidP="00765DEC">
      <w:pPr>
        <w:autoSpaceDE w:val="0"/>
        <w:autoSpaceDN w:val="0"/>
        <w:adjustRightInd w:val="0"/>
        <w:spacing w:after="0" w:line="240" w:lineRule="auto"/>
        <w:ind w:firstLine="709"/>
        <w:jc w:val="both"/>
        <w:rPr>
          <w:rFonts w:ascii="Times New Roman" w:hAnsi="Times New Roman"/>
          <w:sz w:val="24"/>
          <w:szCs w:val="24"/>
          <w:lang w:eastAsia="ru-RU"/>
        </w:rPr>
      </w:pPr>
      <w:r w:rsidRPr="00690404">
        <w:rPr>
          <w:rFonts w:ascii="Times New Roman" w:hAnsi="Times New Roman"/>
          <w:sz w:val="24"/>
          <w:szCs w:val="24"/>
          <w:lang w:eastAsia="ru-RU"/>
        </w:rPr>
        <w:t xml:space="preserve">9.1.2.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Pr="00690404">
          <w:rPr>
            <w:rFonts w:ascii="Times New Roman" w:hAnsi="Times New Roman"/>
            <w:sz w:val="24"/>
            <w:szCs w:val="24"/>
            <w:lang w:eastAsia="ru-RU"/>
          </w:rPr>
          <w:t>порядке</w:t>
        </w:r>
      </w:hyperlink>
      <w:r w:rsidRPr="00690404">
        <w:rPr>
          <w:rFonts w:ascii="Times New Roman" w:hAnsi="Times New Roman"/>
          <w:sz w:val="24"/>
          <w:szCs w:val="24"/>
          <w:lang w:eastAsia="ru-RU"/>
        </w:rPr>
        <w:t xml:space="preserve">, определенном согласно Постановлению Правительства Российской Федерации от 30.08.2017 № 1042, и составляет </w:t>
      </w:r>
      <w:bookmarkStart w:id="8" w:name="CustPenaltyAmount_Cur3"/>
      <w:r w:rsidRPr="00DB0EDD">
        <w:rPr>
          <w:rFonts w:ascii="Times New Roman" w:hAnsi="Times New Roman"/>
          <w:sz w:val="24"/>
          <w:szCs w:val="24"/>
          <w:lang w:eastAsia="ru-RU"/>
        </w:rPr>
        <w:t>1 000 руб. 00 коп.</w:t>
      </w:r>
      <w:bookmarkEnd w:id="8"/>
      <w:r>
        <w:rPr>
          <w:rFonts w:ascii="Times New Roman" w:hAnsi="Times New Roman"/>
          <w:sz w:val="24"/>
          <w:szCs w:val="24"/>
          <w:lang w:eastAsia="ru-RU"/>
        </w:rPr>
        <w:t xml:space="preserve"> </w:t>
      </w:r>
      <w:r w:rsidRPr="00690404">
        <w:rPr>
          <w:rFonts w:ascii="Times New Roman" w:hAnsi="Times New Roman"/>
          <w:sz w:val="24"/>
          <w:szCs w:val="24"/>
          <w:vertAlign w:val="superscript"/>
          <w:lang w:eastAsia="ru-RU"/>
        </w:rPr>
        <w:footnoteReference w:id="1"/>
      </w:r>
    </w:p>
    <w:p w14:paraId="705B3CE8" w14:textId="77777777" w:rsidR="00765DEC" w:rsidRPr="00037E2D" w:rsidRDefault="00765DEC" w:rsidP="00765DEC">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037E2D">
        <w:rPr>
          <w:rFonts w:ascii="Times New Roman" w:hAnsi="Times New Roman"/>
          <w:sz w:val="24"/>
          <w:szCs w:val="24"/>
          <w:lang w:eastAsia="ru-RU"/>
        </w:rPr>
        <w:t>9.2.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73C7DF9" w14:textId="77777777" w:rsidR="00765DEC" w:rsidRPr="00690404" w:rsidRDefault="00765DEC" w:rsidP="00765DEC">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037E2D">
        <w:rPr>
          <w:rFonts w:ascii="Times New Roman" w:hAnsi="Times New Roman"/>
          <w:sz w:val="24"/>
          <w:szCs w:val="24"/>
          <w:lang w:eastAsia="ru-RU"/>
        </w:rPr>
        <w:t>9.2.1.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Pr>
          <w:rFonts w:ascii="Times New Roman" w:hAnsi="Times New Roman"/>
          <w:sz w:val="24"/>
          <w:szCs w:val="24"/>
          <w:lang w:eastAsia="ru-RU"/>
        </w:rPr>
        <w:t xml:space="preserve"> </w:t>
      </w:r>
      <w:r w:rsidRPr="00FF50EC">
        <w:rPr>
          <w:rFonts w:ascii="Times New Roman" w:hAnsi="Times New Roman"/>
          <w:sz w:val="24"/>
          <w:szCs w:val="24"/>
          <w:lang w:eastAsia="ru-RU"/>
        </w:rPr>
        <w:t xml:space="preserve">(отдельного этапа исполнения </w:t>
      </w:r>
      <w:r>
        <w:rPr>
          <w:rFonts w:ascii="Times New Roman" w:hAnsi="Times New Roman"/>
          <w:sz w:val="24"/>
          <w:szCs w:val="24"/>
          <w:lang w:eastAsia="ru-RU"/>
        </w:rPr>
        <w:t>К</w:t>
      </w:r>
      <w:r w:rsidRPr="00AD1AC0">
        <w:rPr>
          <w:rFonts w:ascii="Times New Roman" w:hAnsi="Times New Roman"/>
          <w:sz w:val="24"/>
          <w:szCs w:val="24"/>
          <w:lang w:eastAsia="ru-RU"/>
        </w:rPr>
        <w:t>онтракта)</w:t>
      </w:r>
      <w:r w:rsidRPr="00037E2D">
        <w:rPr>
          <w:rFonts w:ascii="Times New Roman" w:hAnsi="Times New Roman"/>
          <w:sz w:val="24"/>
          <w:szCs w:val="24"/>
          <w:lang w:eastAsia="ru-RU"/>
        </w:rPr>
        <w:t xml:space="preserve">, уменьшенной на сумму, пропорциональную объему обязательств, предусмотренных Контрактом </w:t>
      </w:r>
      <w:r>
        <w:rPr>
          <w:rFonts w:ascii="Times New Roman" w:hAnsi="Times New Roman"/>
          <w:sz w:val="24"/>
          <w:szCs w:val="24"/>
          <w:lang w:eastAsia="ru-RU"/>
        </w:rPr>
        <w:t xml:space="preserve">(соответствующим отдельным этапом исполнения Контракта) </w:t>
      </w:r>
      <w:r w:rsidRPr="00037E2D">
        <w:rPr>
          <w:rFonts w:ascii="Times New Roman" w:hAnsi="Times New Roman"/>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690404">
        <w:rPr>
          <w:rFonts w:ascii="Times New Roman" w:hAnsi="Times New Roman"/>
          <w:sz w:val="24"/>
          <w:szCs w:val="24"/>
          <w:lang w:eastAsia="ru-RU"/>
        </w:rPr>
        <w:t>;</w:t>
      </w:r>
    </w:p>
    <w:p w14:paraId="66B9B6A9" w14:textId="77777777" w:rsidR="00765DEC" w:rsidRPr="00690404" w:rsidRDefault="00765DEC" w:rsidP="00765DEC">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690404">
        <w:rPr>
          <w:rFonts w:ascii="Times New Roman" w:hAnsi="Times New Roman"/>
          <w:sz w:val="24"/>
          <w:szCs w:val="24"/>
          <w:lang w:eastAsia="ru-RU"/>
        </w:rPr>
        <w:t xml:space="preserve">9.2.2. </w:t>
      </w:r>
      <w:r w:rsidRPr="00690404">
        <w:rPr>
          <w:rFonts w:ascii="Times New Roman" w:eastAsia="Times New Roman" w:hAnsi="Times New Roman"/>
          <w:sz w:val="24"/>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взыскивается штраф в размере </w:t>
      </w:r>
      <w:bookmarkStart w:id="9" w:name="VendPenaltyPercent"/>
      <w:r w:rsidRPr="00172E00">
        <w:rPr>
          <w:rFonts w:ascii="Times New Roman" w:eastAsia="Times New Roman" w:hAnsi="Times New Roman"/>
          <w:sz w:val="24"/>
          <w:szCs w:val="20"/>
          <w:lang w:eastAsia="ru-RU"/>
        </w:rPr>
        <w:t>10,00</w:t>
      </w:r>
      <w:bookmarkEnd w:id="9"/>
      <w:r w:rsidRPr="00ED3B76">
        <w:rPr>
          <w:rFonts w:ascii="Times New Roman" w:eastAsia="Times New Roman" w:hAnsi="Times New Roman"/>
          <w:sz w:val="24"/>
          <w:szCs w:val="20"/>
          <w:lang w:eastAsia="ru-RU"/>
        </w:rPr>
        <w:t xml:space="preserve"> </w:t>
      </w:r>
      <w:r>
        <w:rPr>
          <w:rFonts w:ascii="Times New Roman" w:eastAsia="Times New Roman" w:hAnsi="Times New Roman"/>
          <w:sz w:val="24"/>
          <w:szCs w:val="20"/>
          <w:lang w:eastAsia="ru-RU"/>
        </w:rPr>
        <w:t>%</w:t>
      </w:r>
      <w:r w:rsidRPr="00690404">
        <w:rPr>
          <w:rFonts w:ascii="Times New Roman" w:eastAsia="Times New Roman" w:hAnsi="Times New Roman"/>
          <w:sz w:val="24"/>
          <w:szCs w:val="20"/>
          <w:vertAlign w:val="superscript"/>
          <w:lang w:eastAsia="ru-RU"/>
        </w:rPr>
        <w:footnoteReference w:id="2"/>
      </w:r>
      <w:r w:rsidRPr="00690404">
        <w:rPr>
          <w:rFonts w:ascii="Times New Roman" w:eastAsia="Times New Roman" w:hAnsi="Times New Roman"/>
          <w:sz w:val="24"/>
          <w:szCs w:val="20"/>
          <w:lang w:eastAsia="ru-RU"/>
        </w:rPr>
        <w:t xml:space="preserve"> от цены Контракта, определенном согласно Постановлению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14:paraId="7DA15F50" w14:textId="77777777" w:rsidR="00765DEC" w:rsidRPr="00690404" w:rsidRDefault="00765DEC" w:rsidP="00765DEC">
      <w:pPr>
        <w:spacing w:after="0" w:line="240" w:lineRule="auto"/>
        <w:ind w:firstLine="709"/>
        <w:jc w:val="both"/>
        <w:rPr>
          <w:rFonts w:ascii="Times New Roman" w:eastAsia="Times New Roman" w:hAnsi="Times New Roman"/>
          <w:sz w:val="24"/>
          <w:szCs w:val="20"/>
          <w:lang w:eastAsia="ru-RU"/>
        </w:rPr>
      </w:pPr>
      <w:r w:rsidRPr="00690404">
        <w:rPr>
          <w:rFonts w:ascii="Times New Roman" w:eastAsia="Times New Roman" w:hAnsi="Times New Roman"/>
          <w:sz w:val="24"/>
          <w:szCs w:val="20"/>
          <w:lang w:eastAsia="ru-RU"/>
        </w:rPr>
        <w:t xml:space="preserve">9.2.3.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Контрактом в порядке, установленном </w:t>
      </w:r>
      <w:r w:rsidRPr="00690404">
        <w:rPr>
          <w:rFonts w:ascii="Times New Roman" w:hAnsi="Times New Roman"/>
          <w:sz w:val="24"/>
          <w:szCs w:val="24"/>
          <w:lang w:eastAsia="ru-RU"/>
        </w:rPr>
        <w:t>Постановлением</w:t>
      </w:r>
      <w:r w:rsidRPr="00690404">
        <w:rPr>
          <w:rFonts w:ascii="Times New Roman" w:eastAsia="Times New Roman" w:hAnsi="Times New Roman"/>
          <w:sz w:val="24"/>
          <w:szCs w:val="20"/>
          <w:lang w:eastAsia="ru-RU"/>
        </w:rPr>
        <w:t xml:space="preserve">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 и составляет </w:t>
      </w:r>
      <w:bookmarkStart w:id="10" w:name="VendPenaltyAmount_Cur3"/>
      <w:r w:rsidRPr="00172E00">
        <w:rPr>
          <w:rFonts w:ascii="Times New Roman" w:eastAsia="Times New Roman" w:hAnsi="Times New Roman"/>
          <w:sz w:val="24"/>
          <w:szCs w:val="20"/>
          <w:lang w:eastAsia="ru-RU"/>
        </w:rPr>
        <w:t>1 000 руб. 00 коп.</w:t>
      </w:r>
      <w:bookmarkEnd w:id="10"/>
      <w:r>
        <w:rPr>
          <w:rFonts w:ascii="Times New Roman" w:eastAsia="Times New Roman" w:hAnsi="Times New Roman"/>
          <w:sz w:val="24"/>
          <w:szCs w:val="20"/>
          <w:lang w:eastAsia="ru-RU"/>
        </w:rPr>
        <w:t xml:space="preserve"> </w:t>
      </w:r>
      <w:r w:rsidRPr="00690404">
        <w:rPr>
          <w:rFonts w:ascii="Times New Roman" w:eastAsia="Times New Roman" w:hAnsi="Times New Roman"/>
          <w:sz w:val="24"/>
          <w:szCs w:val="20"/>
          <w:vertAlign w:val="superscript"/>
          <w:lang w:eastAsia="ru-RU"/>
        </w:rPr>
        <w:footnoteReference w:id="3"/>
      </w:r>
    </w:p>
    <w:p w14:paraId="32D26BCF" w14:textId="77777777" w:rsidR="00765DEC" w:rsidRPr="00690404" w:rsidRDefault="00765DEC" w:rsidP="00765DEC">
      <w:pPr>
        <w:spacing w:after="0" w:line="240" w:lineRule="auto"/>
        <w:ind w:firstLine="709"/>
        <w:jc w:val="both"/>
        <w:rPr>
          <w:rFonts w:ascii="Times New Roman" w:eastAsia="Times New Roman" w:hAnsi="Times New Roman"/>
          <w:sz w:val="24"/>
          <w:szCs w:val="20"/>
          <w:lang w:eastAsia="ru-RU"/>
        </w:rPr>
      </w:pPr>
      <w:r w:rsidRPr="00690404">
        <w:rPr>
          <w:rFonts w:ascii="Times New Roman" w:eastAsia="Times New Roman" w:hAnsi="Times New Roman"/>
          <w:sz w:val="24"/>
          <w:szCs w:val="20"/>
          <w:lang w:eastAsia="ru-RU"/>
        </w:rPr>
        <w:t>9.3. Ответственность Сторон в случаях, не предусмотренных Контрактом, определяется в соответствии с законодательством Российской Федерации.</w:t>
      </w:r>
    </w:p>
    <w:p w14:paraId="4D7EC5D5" w14:textId="77777777" w:rsidR="00765DEC" w:rsidRPr="00826FFC" w:rsidRDefault="00765DEC" w:rsidP="00765DEC">
      <w:pPr>
        <w:spacing w:after="0" w:line="240" w:lineRule="auto"/>
        <w:ind w:firstLine="709"/>
        <w:jc w:val="both"/>
        <w:rPr>
          <w:rFonts w:ascii="Times New Roman" w:eastAsia="Times New Roman" w:hAnsi="Times New Roman"/>
          <w:sz w:val="24"/>
          <w:szCs w:val="20"/>
          <w:lang w:eastAsia="ru-RU"/>
        </w:rPr>
      </w:pPr>
      <w:r w:rsidRPr="00826FFC">
        <w:rPr>
          <w:rFonts w:ascii="Times New Roman" w:eastAsia="Times New Roman" w:hAnsi="Times New Roman"/>
          <w:sz w:val="24"/>
          <w:szCs w:val="20"/>
          <w:lang w:eastAsia="ru-RU"/>
        </w:rPr>
        <w:t>9.4. Уплата штрафа, пени не освобождает Стороны от необходимости исполнения обязательств или устранения нарушений.</w:t>
      </w:r>
    </w:p>
    <w:p w14:paraId="137849DC" w14:textId="77777777" w:rsidR="00765DEC" w:rsidRPr="00037E2D" w:rsidRDefault="00765DEC" w:rsidP="00765DEC">
      <w:pPr>
        <w:spacing w:after="0" w:line="240" w:lineRule="auto"/>
        <w:ind w:firstLine="709"/>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 xml:space="preserve">9.5. </w:t>
      </w:r>
      <w:r w:rsidRPr="00037E2D">
        <w:rPr>
          <w:rFonts w:ascii="Times New Roman" w:hAnsi="Times New Roman"/>
          <w:bCs/>
          <w:iCs/>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r w:rsidRPr="00037E2D">
        <w:rPr>
          <w:rFonts w:ascii="Times New Roman" w:eastAsia="Times New Roman" w:hAnsi="Times New Roman"/>
          <w:sz w:val="24"/>
          <w:szCs w:val="24"/>
          <w:lang w:eastAsia="ru-RU"/>
        </w:rPr>
        <w:t>.</w:t>
      </w:r>
    </w:p>
    <w:p w14:paraId="08B6295C" w14:textId="77777777" w:rsidR="00765DEC" w:rsidRPr="00037E2D" w:rsidRDefault="00765DEC" w:rsidP="00765DEC">
      <w:pPr>
        <w:spacing w:after="0" w:line="240" w:lineRule="auto"/>
        <w:ind w:firstLine="709"/>
        <w:jc w:val="both"/>
        <w:rPr>
          <w:rFonts w:ascii="Times New Roman" w:eastAsia="Times New Roman" w:hAnsi="Times New Roman"/>
          <w:sz w:val="24"/>
          <w:szCs w:val="24"/>
          <w:lang w:eastAsia="ru-RU"/>
        </w:rPr>
      </w:pPr>
      <w:r w:rsidRPr="00037E2D">
        <w:rPr>
          <w:rFonts w:ascii="Times New Roman" w:eastAsia="Times New Roman" w:hAnsi="Times New Roman"/>
          <w:sz w:val="24"/>
          <w:szCs w:val="20"/>
          <w:lang w:eastAsia="ru-RU"/>
        </w:rPr>
        <w:lastRenderedPageBreak/>
        <w:t xml:space="preserve">9.6. </w:t>
      </w:r>
      <w:r w:rsidRPr="00037E2D">
        <w:rPr>
          <w:rFonts w:ascii="Times New Roman" w:hAnsi="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037E2D">
        <w:rPr>
          <w:rFonts w:ascii="Times New Roman" w:eastAsia="Times New Roman" w:hAnsi="Times New Roman"/>
          <w:sz w:val="24"/>
          <w:szCs w:val="20"/>
          <w:lang w:eastAsia="ru-RU"/>
        </w:rPr>
        <w:t>.</w:t>
      </w:r>
    </w:p>
    <w:p w14:paraId="4F5D56E2" w14:textId="77777777" w:rsidR="00765DEC" w:rsidRPr="00037E2D" w:rsidRDefault="00765DEC" w:rsidP="00765DEC">
      <w:pPr>
        <w:spacing w:after="0" w:line="240" w:lineRule="auto"/>
        <w:ind w:firstLine="709"/>
        <w:jc w:val="both"/>
        <w:rPr>
          <w:rFonts w:ascii="Times New Roman" w:eastAsia="Times New Roman" w:hAnsi="Times New Roman"/>
          <w:noProof/>
          <w:sz w:val="24"/>
          <w:szCs w:val="18"/>
          <w:lang w:eastAsia="ru-RU"/>
        </w:rPr>
      </w:pPr>
      <w:r w:rsidRPr="00037E2D">
        <w:rPr>
          <w:rFonts w:ascii="Times New Roman" w:eastAsia="Times New Roman" w:hAnsi="Times New Roman"/>
          <w:sz w:val="24"/>
          <w:szCs w:val="20"/>
          <w:lang w:eastAsia="ru-RU"/>
        </w:rPr>
        <w:t>9.7.</w:t>
      </w:r>
      <w:r>
        <w:rPr>
          <w:rFonts w:ascii="Times New Roman" w:eastAsia="Times New Roman" w:hAnsi="Times New Roman"/>
          <w:sz w:val="24"/>
          <w:szCs w:val="20"/>
          <w:lang w:eastAsia="ru-RU"/>
        </w:rPr>
        <w:t xml:space="preserve"> </w:t>
      </w:r>
      <w:r w:rsidRPr="00037E2D">
        <w:rPr>
          <w:rFonts w:ascii="Times New Roman" w:eastAsia="Times New Roman" w:hAnsi="Times New Roman"/>
          <w:noProof/>
          <w:sz w:val="24"/>
          <w:szCs w:val="18"/>
          <w:lang w:eastAsia="ru-RU"/>
        </w:rPr>
        <w:t>Стороны освобождаются от ответственности за частичное или</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полное неисполнение обязательств по настоящему Контракту, если оно</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явилось следствием природных явлений, действий</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внешних объективных факторов, в том числе социальных явлений, военных</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 xml:space="preserve">действий, забастовок, </w:t>
      </w:r>
      <w:r w:rsidRPr="005D022A">
        <w:rPr>
          <w:rFonts w:ascii="Times New Roman" w:eastAsia="Times New Roman" w:hAnsi="Times New Roman"/>
          <w:noProof/>
          <w:sz w:val="24"/>
          <w:szCs w:val="18"/>
          <w:lang w:eastAsia="ru-RU"/>
        </w:rPr>
        <w:t>акты и действия органов власти,</w:t>
      </w:r>
      <w:r>
        <w:rPr>
          <w:sz w:val="24"/>
          <w:szCs w:val="24"/>
        </w:rPr>
        <w:t xml:space="preserve"> </w:t>
      </w:r>
      <w:r w:rsidRPr="00037E2D">
        <w:rPr>
          <w:rFonts w:ascii="Times New Roman" w:eastAsia="Times New Roman" w:hAnsi="Times New Roman"/>
          <w:noProof/>
          <w:sz w:val="24"/>
          <w:szCs w:val="18"/>
          <w:lang w:eastAsia="ru-RU"/>
        </w:rPr>
        <w:t>объявления моратория Правительством Российской Федерации и прочих обстоятельств непреодолимой силы, на время действия</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этих обстоятельств, если эти обстоятельства непосредственно повлияли на</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исполнение настоящего Контракта. Обстоятельства непреодолимой силы должны быть документально</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 xml:space="preserve">подтверждены актом соответствующего компетентного органа. </w:t>
      </w:r>
    </w:p>
    <w:p w14:paraId="4ADAF93D" w14:textId="77777777" w:rsidR="00765DEC" w:rsidRPr="00FB27CC" w:rsidRDefault="00765DEC" w:rsidP="00765DEC">
      <w:pPr>
        <w:widowControl w:val="0"/>
        <w:autoSpaceDE w:val="0"/>
        <w:autoSpaceDN w:val="0"/>
        <w:adjustRightInd w:val="0"/>
        <w:spacing w:after="0" w:line="240" w:lineRule="auto"/>
        <w:ind w:firstLine="708"/>
        <w:jc w:val="both"/>
        <w:rPr>
          <w:rFonts w:ascii="Times New Roman" w:hAnsi="Times New Roman"/>
          <w:sz w:val="24"/>
          <w:szCs w:val="24"/>
          <w:lang w:eastAsia="ru-RU"/>
        </w:rPr>
      </w:pPr>
      <w:r w:rsidRPr="00037E2D">
        <w:rPr>
          <w:rFonts w:ascii="Times New Roman" w:eastAsia="Times New Roman" w:hAnsi="Times New Roman"/>
          <w:noProof/>
          <w:sz w:val="24"/>
          <w:szCs w:val="18"/>
          <w:lang w:eastAsia="ru-RU"/>
        </w:rPr>
        <w:t>9.8. При наступлении обстоятельств непреодолимой силы срок</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исполнения обязательств по настоящему Контракту отодвигается соразмерно</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времени действия данных обстоятельств. Сторона, для которой надлежащее исполнение обязательств оказалось</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невозможным в результате действия обстоятельств непреодолимой силы,</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обязана в течение пяти рабочих дней с даты возникновения таких обстоятельств</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уведомить в письменной форме другую Сторону о моменте возникновения, виде</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их действия</w:t>
      </w:r>
      <w:r>
        <w:rPr>
          <w:rFonts w:ascii="Times New Roman" w:eastAsia="Times New Roman" w:hAnsi="Times New Roman"/>
          <w:noProof/>
          <w:sz w:val="24"/>
          <w:szCs w:val="18"/>
          <w:lang w:eastAsia="ru-RU"/>
        </w:rPr>
        <w:t>,</w:t>
      </w:r>
      <w:r w:rsidRPr="00CF1C69">
        <w:rPr>
          <w:rFonts w:ascii="Times New Roman" w:hAnsi="Times New Roman"/>
          <w:sz w:val="24"/>
          <w:szCs w:val="24"/>
          <w:lang w:eastAsia="ru-RU"/>
        </w:rPr>
        <w:t xml:space="preserve"> </w:t>
      </w:r>
      <w:r w:rsidRPr="00FB27CC">
        <w:rPr>
          <w:rFonts w:ascii="Times New Roman" w:hAnsi="Times New Roman"/>
          <w:sz w:val="24"/>
          <w:szCs w:val="24"/>
          <w:lang w:eastAsia="ru-RU"/>
        </w:rPr>
        <w:t>если только сами эти обстоятельства не препятствуют отправке уведомления или являются общеизвестными.</w:t>
      </w:r>
    </w:p>
    <w:p w14:paraId="4D986A88" w14:textId="77777777" w:rsidR="00765DEC" w:rsidRPr="00826FFC" w:rsidRDefault="00765DEC" w:rsidP="00765DEC">
      <w:pPr>
        <w:widowControl w:val="0"/>
        <w:autoSpaceDE w:val="0"/>
        <w:autoSpaceDN w:val="0"/>
        <w:adjustRightInd w:val="0"/>
        <w:spacing w:after="0" w:line="240" w:lineRule="auto"/>
        <w:ind w:firstLine="708"/>
        <w:jc w:val="both"/>
        <w:rPr>
          <w:rFonts w:ascii="Times New Roman" w:eastAsia="Times New Roman" w:hAnsi="Times New Roman"/>
          <w:noProof/>
          <w:sz w:val="24"/>
          <w:szCs w:val="18"/>
          <w:lang w:eastAsia="ru-RU"/>
        </w:rPr>
      </w:pPr>
      <w:r w:rsidRPr="00037E2D">
        <w:rPr>
          <w:rFonts w:ascii="Times New Roman" w:eastAsia="Times New Roman" w:hAnsi="Times New Roman"/>
          <w:noProof/>
          <w:sz w:val="24"/>
          <w:szCs w:val="18"/>
          <w:lang w:eastAsia="ru-RU"/>
        </w:rPr>
        <w:t xml:space="preserve">9.9. Если обстоятельства, указанные в </w:t>
      </w:r>
      <w:hyperlink w:anchor="sub_195" w:history="1">
        <w:r w:rsidRPr="00037E2D">
          <w:rPr>
            <w:rFonts w:ascii="Times New Roman" w:eastAsia="Times New Roman" w:hAnsi="Times New Roman"/>
            <w:noProof/>
            <w:sz w:val="24"/>
            <w:szCs w:val="18"/>
            <w:lang w:eastAsia="ru-RU"/>
          </w:rPr>
          <w:t>пункте 9.7</w:t>
        </w:r>
      </w:hyperlink>
      <w:r w:rsidRPr="00037E2D">
        <w:rPr>
          <w:rFonts w:ascii="Times New Roman" w:eastAsia="Times New Roman" w:hAnsi="Times New Roman"/>
          <w:noProof/>
          <w:sz w:val="24"/>
          <w:szCs w:val="18"/>
          <w:lang w:eastAsia="ru-RU"/>
        </w:rPr>
        <w:t xml:space="preserve"> настоящего</w:t>
      </w:r>
      <w:r w:rsidRPr="00037E2D">
        <w:rPr>
          <w:rFonts w:ascii="Times New Roman" w:eastAsia="Times New Roman" w:hAnsi="Times New Roman"/>
          <w:sz w:val="24"/>
          <w:szCs w:val="18"/>
          <w:lang w:eastAsia="ru-RU"/>
        </w:rPr>
        <w:t xml:space="preserve"> Контракта</w:t>
      </w:r>
      <w:r w:rsidRPr="00037E2D">
        <w:rPr>
          <w:rFonts w:ascii="Times New Roman" w:eastAsia="Times New Roman" w:hAnsi="Times New Roman"/>
          <w:noProof/>
          <w:sz w:val="24"/>
          <w:szCs w:val="18"/>
          <w:lang w:eastAsia="ru-RU"/>
        </w:rPr>
        <w:t>, будут длиться более одного календарного месяца с даты</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соответствующего уведомления, каждая из Сторон вправе расторгнуть</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настоящий Контракт без требования возмещения убытков, понесенных в связи</w:t>
      </w:r>
      <w:r w:rsidRPr="00037E2D">
        <w:rPr>
          <w:rFonts w:ascii="Times New Roman" w:eastAsia="Times New Roman" w:hAnsi="Times New Roman"/>
          <w:sz w:val="24"/>
          <w:szCs w:val="18"/>
          <w:lang w:eastAsia="ru-RU"/>
        </w:rPr>
        <w:t xml:space="preserve"> </w:t>
      </w:r>
      <w:r w:rsidRPr="00037E2D">
        <w:rPr>
          <w:rFonts w:ascii="Times New Roman" w:eastAsia="Times New Roman" w:hAnsi="Times New Roman"/>
          <w:noProof/>
          <w:sz w:val="24"/>
          <w:szCs w:val="18"/>
          <w:lang w:eastAsia="ru-RU"/>
        </w:rPr>
        <w:t>с наступлением таких обстоятельств</w:t>
      </w:r>
      <w:r w:rsidRPr="00826FFC">
        <w:rPr>
          <w:rFonts w:ascii="Times New Roman" w:eastAsia="Times New Roman" w:hAnsi="Times New Roman"/>
          <w:noProof/>
          <w:sz w:val="24"/>
          <w:szCs w:val="18"/>
          <w:lang w:eastAsia="ru-RU"/>
        </w:rPr>
        <w:t>.</w:t>
      </w:r>
    </w:p>
    <w:p w14:paraId="6B3BC749" w14:textId="77777777" w:rsidR="00765DEC" w:rsidRPr="00EF7D8A" w:rsidRDefault="00765DEC" w:rsidP="00765DEC">
      <w:pPr>
        <w:spacing w:before="120" w:after="0" w:line="240" w:lineRule="auto"/>
        <w:jc w:val="center"/>
        <w:rPr>
          <w:rFonts w:ascii="Times New Roman" w:eastAsia="Times New Roman" w:hAnsi="Times New Roman"/>
          <w:b/>
          <w:bCs/>
          <w:noProof/>
          <w:lang w:eastAsia="ru-RU"/>
        </w:rPr>
      </w:pPr>
      <w:r w:rsidRPr="00EF7D8A">
        <w:rPr>
          <w:rFonts w:ascii="Times New Roman" w:eastAsia="Times New Roman" w:hAnsi="Times New Roman"/>
          <w:b/>
          <w:bCs/>
          <w:noProof/>
          <w:lang w:eastAsia="ru-RU"/>
        </w:rPr>
        <w:t>10. АНТИКОРРУПЦИОННАЯ ОГОВОРКА</w:t>
      </w:r>
    </w:p>
    <w:p w14:paraId="6F591A3A" w14:textId="77777777" w:rsidR="00765DEC" w:rsidRPr="00037E2D" w:rsidRDefault="00765DEC" w:rsidP="00765DEC">
      <w:pPr>
        <w:keepNext/>
        <w:spacing w:after="0" w:line="240" w:lineRule="auto"/>
        <w:ind w:left="20" w:firstLine="688"/>
        <w:jc w:val="both"/>
        <w:rPr>
          <w:rFonts w:ascii="Times New Roman" w:hAnsi="Times New Roman"/>
          <w:sz w:val="24"/>
          <w:szCs w:val="24"/>
          <w:lang w:eastAsia="ru-RU"/>
        </w:rPr>
      </w:pPr>
      <w:r w:rsidRPr="00037E2D">
        <w:rPr>
          <w:rFonts w:ascii="Times New Roman" w:hAnsi="Times New Roman"/>
          <w:sz w:val="24"/>
          <w:szCs w:val="24"/>
          <w:lang w:eastAsia="ru-RU"/>
        </w:rPr>
        <w:t>10.1. При исполнении своих обязательств по Контракту Стороны обязуются соблюдать и обеспечить соблюдение их работниками требований российского антикоррупционного законодательства, а также не совершать коррупционные правонарушения, предусмотренные применимыми для целей Контракта международными актами и законодательными актами иностранных государств о противодействии коррупции.</w:t>
      </w:r>
    </w:p>
    <w:p w14:paraId="485013B0" w14:textId="77777777" w:rsidR="00765DEC" w:rsidRPr="00C87D0F" w:rsidRDefault="00765DEC" w:rsidP="00765DEC">
      <w:pPr>
        <w:spacing w:after="0" w:line="240" w:lineRule="auto"/>
        <w:ind w:firstLine="708"/>
        <w:jc w:val="both"/>
        <w:rPr>
          <w:rFonts w:eastAsia="Times New Roman"/>
          <w:sz w:val="24"/>
          <w:szCs w:val="24"/>
          <w:lang w:eastAsia="ru-RU"/>
        </w:rPr>
      </w:pPr>
      <w:r w:rsidRPr="00037E2D">
        <w:rPr>
          <w:rFonts w:ascii="Times New Roman" w:eastAsia="Times New Roman" w:hAnsi="Times New Roman"/>
          <w:sz w:val="24"/>
          <w:szCs w:val="24"/>
          <w:lang w:eastAsia="ru-RU"/>
        </w:rPr>
        <w:t>К коррупционным правонарушениям в целях Контракта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w:t>
      </w:r>
      <w:r w:rsidRPr="00826FFC">
        <w:rPr>
          <w:rFonts w:ascii="Times New Roman" w:eastAsia="Times New Roman" w:hAnsi="Times New Roman"/>
          <w:sz w:val="24"/>
          <w:szCs w:val="24"/>
          <w:lang w:eastAsia="ru-RU"/>
        </w:rPr>
        <w:t xml:space="preserve">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w:t>
      </w:r>
    </w:p>
    <w:p w14:paraId="43102114" w14:textId="77777777" w:rsidR="00765DEC" w:rsidRPr="00EF7D8A" w:rsidRDefault="00765DEC" w:rsidP="00765DEC">
      <w:pPr>
        <w:spacing w:before="120" w:after="0" w:line="240" w:lineRule="auto"/>
        <w:jc w:val="center"/>
        <w:rPr>
          <w:rFonts w:ascii="Times New Roman" w:eastAsia="Times New Roman" w:hAnsi="Times New Roman"/>
          <w:b/>
          <w:bCs/>
          <w:noProof/>
          <w:lang w:eastAsia="ru-RU"/>
        </w:rPr>
      </w:pPr>
      <w:r w:rsidRPr="00826FFC">
        <w:rPr>
          <w:rFonts w:ascii="Times New Roman" w:eastAsia="Times New Roman" w:hAnsi="Times New Roman"/>
          <w:b/>
          <w:bCs/>
          <w:noProof/>
          <w:lang w:eastAsia="ru-RU"/>
        </w:rPr>
        <w:t>11. РАЗРЕШЕНИЕ СПОРОВ</w:t>
      </w:r>
    </w:p>
    <w:p w14:paraId="5CD1C372" w14:textId="77777777" w:rsidR="00765DEC" w:rsidRPr="00826FFC"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826FFC">
        <w:rPr>
          <w:rFonts w:ascii="Times New Roman" w:eastAsia="Times New Roman" w:hAnsi="Times New Roman"/>
          <w:noProof/>
          <w:sz w:val="24"/>
          <w:szCs w:val="24"/>
          <w:lang w:eastAsia="ru-RU"/>
        </w:rPr>
        <w:t>11.1. Споры или разногласия, возникающие между Сторонами по</w:t>
      </w:r>
      <w:r w:rsidRPr="00826FFC">
        <w:rPr>
          <w:rFonts w:ascii="Times New Roman" w:eastAsia="Times New Roman" w:hAnsi="Times New Roman"/>
          <w:sz w:val="24"/>
          <w:szCs w:val="24"/>
          <w:lang w:eastAsia="ru-RU"/>
        </w:rPr>
        <w:t xml:space="preserve"> </w:t>
      </w:r>
      <w:r w:rsidRPr="00826FFC">
        <w:rPr>
          <w:rFonts w:ascii="Times New Roman" w:eastAsia="Times New Roman" w:hAnsi="Times New Roman"/>
          <w:noProof/>
          <w:sz w:val="24"/>
          <w:szCs w:val="24"/>
          <w:lang w:eastAsia="ru-RU"/>
        </w:rPr>
        <w:t>настоящему Контракту или в связи с ним, разрешаются путем переговоров.</w:t>
      </w:r>
    </w:p>
    <w:p w14:paraId="7643DBAE" w14:textId="77777777" w:rsidR="00765DEC" w:rsidRPr="00826FFC" w:rsidRDefault="00765DEC" w:rsidP="00765DEC">
      <w:pPr>
        <w:widowControl w:val="0"/>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826FFC">
        <w:rPr>
          <w:rFonts w:ascii="Times New Roman" w:eastAsia="Times New Roman" w:hAnsi="Times New Roman"/>
          <w:noProof/>
          <w:sz w:val="24"/>
          <w:szCs w:val="24"/>
          <w:lang w:eastAsia="ru-RU"/>
        </w:rPr>
        <w:t>11.2. В случае невозможности урегулирования споров путем переговоров</w:t>
      </w:r>
      <w:r w:rsidRPr="00826FFC">
        <w:rPr>
          <w:rFonts w:ascii="Times New Roman" w:eastAsia="Times New Roman" w:hAnsi="Times New Roman"/>
          <w:sz w:val="24"/>
          <w:szCs w:val="24"/>
          <w:lang w:eastAsia="ru-RU"/>
        </w:rPr>
        <w:t xml:space="preserve"> </w:t>
      </w:r>
      <w:r w:rsidRPr="00826FFC">
        <w:rPr>
          <w:rFonts w:ascii="Times New Roman" w:eastAsia="Times New Roman" w:hAnsi="Times New Roman"/>
          <w:noProof/>
          <w:sz w:val="24"/>
          <w:szCs w:val="24"/>
          <w:lang w:eastAsia="ru-RU"/>
        </w:rPr>
        <w:t>споры разрешаются в судебном порядке в Арбитражном суде г. Москвы.</w:t>
      </w:r>
    </w:p>
    <w:p w14:paraId="244F984D" w14:textId="77777777" w:rsidR="00765DEC" w:rsidRPr="00826FFC" w:rsidRDefault="00765DEC" w:rsidP="00765DEC">
      <w:pPr>
        <w:spacing w:after="0" w:line="240" w:lineRule="auto"/>
        <w:ind w:firstLine="709"/>
        <w:jc w:val="both"/>
        <w:rPr>
          <w:rFonts w:ascii="Times New Roman" w:eastAsia="Times New Roman" w:hAnsi="Times New Roman"/>
          <w:sz w:val="24"/>
          <w:szCs w:val="24"/>
          <w:lang w:eastAsia="ru-RU"/>
        </w:rPr>
      </w:pPr>
      <w:r w:rsidRPr="00826FFC">
        <w:rPr>
          <w:rFonts w:ascii="Times New Roman" w:eastAsia="Times New Roman" w:hAnsi="Times New Roman"/>
          <w:sz w:val="24"/>
          <w:szCs w:val="24"/>
          <w:lang w:eastAsia="ru-RU"/>
        </w:rPr>
        <w:t>Претензионный порядок для Сторон настоящего Контракта обязателен, срок ответа на претензию – 10 рабочих дней с момента ее получения.</w:t>
      </w:r>
    </w:p>
    <w:p w14:paraId="1C927FA4" w14:textId="77777777" w:rsidR="00765DEC" w:rsidRPr="00EF7D8A" w:rsidRDefault="00765DEC" w:rsidP="00765DEC">
      <w:pPr>
        <w:spacing w:before="120" w:after="0" w:line="240" w:lineRule="auto"/>
        <w:jc w:val="center"/>
        <w:rPr>
          <w:rFonts w:ascii="Times New Roman" w:eastAsia="Times New Roman" w:hAnsi="Times New Roman"/>
          <w:b/>
          <w:bCs/>
          <w:noProof/>
          <w:lang w:eastAsia="ru-RU"/>
        </w:rPr>
      </w:pPr>
      <w:r w:rsidRPr="00EF7D8A">
        <w:rPr>
          <w:rFonts w:ascii="Times New Roman" w:eastAsia="Times New Roman" w:hAnsi="Times New Roman"/>
          <w:b/>
          <w:bCs/>
          <w:noProof/>
          <w:lang w:eastAsia="ru-RU"/>
        </w:rPr>
        <w:t>12. ПРОЧИЕ УСЛОВИЯ</w:t>
      </w:r>
    </w:p>
    <w:p w14:paraId="3B377CDD" w14:textId="77777777" w:rsidR="00765DEC" w:rsidRPr="00037E2D" w:rsidRDefault="00765DEC" w:rsidP="00765DEC">
      <w:pPr>
        <w:spacing w:after="0" w:line="240" w:lineRule="auto"/>
        <w:ind w:firstLine="720"/>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12.1. Изменения и дополнения к настоящему Контракту оформляется Сторонами письменно в форме дополнительных соглашений и подписываются уполномоченными на то лицами. Дополнительные соглашения (Соглашения) являются неотъемлемой частью настоящего Контракта.</w:t>
      </w:r>
    </w:p>
    <w:p w14:paraId="5ABDEC4C"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x-none"/>
        </w:rPr>
      </w:pPr>
      <w:r w:rsidRPr="00037E2D">
        <w:rPr>
          <w:rFonts w:ascii="Times New Roman" w:eastAsia="Times New Roman" w:hAnsi="Times New Roman"/>
          <w:sz w:val="24"/>
          <w:szCs w:val="24"/>
          <w:lang w:val="x-none" w:eastAsia="x-none"/>
        </w:rPr>
        <w:t>1</w:t>
      </w:r>
      <w:r w:rsidRPr="00037E2D">
        <w:rPr>
          <w:rFonts w:ascii="Times New Roman" w:eastAsia="Times New Roman" w:hAnsi="Times New Roman"/>
          <w:sz w:val="24"/>
          <w:szCs w:val="24"/>
          <w:lang w:eastAsia="x-none"/>
        </w:rPr>
        <w:t>2</w:t>
      </w:r>
      <w:r w:rsidRPr="00037E2D">
        <w:rPr>
          <w:rFonts w:ascii="Times New Roman" w:eastAsia="Times New Roman" w:hAnsi="Times New Roman"/>
          <w:sz w:val="24"/>
          <w:szCs w:val="24"/>
          <w:lang w:val="x-none" w:eastAsia="x-none"/>
        </w:rPr>
        <w:t>.2. В ходе исполнения настоящего Контракта Стороны вправе изменять существенные условия Контракта по соглашению Сторон в соответствии с</w:t>
      </w:r>
      <w:r w:rsidRPr="00037E2D">
        <w:rPr>
          <w:rFonts w:ascii="Times New Roman" w:eastAsia="Times New Roman" w:hAnsi="Times New Roman"/>
          <w:sz w:val="24"/>
          <w:szCs w:val="24"/>
          <w:lang w:eastAsia="x-none"/>
        </w:rPr>
        <w:t xml:space="preserve"> частью 1</w:t>
      </w:r>
      <w:r w:rsidRPr="00037E2D">
        <w:rPr>
          <w:rFonts w:ascii="Times New Roman" w:eastAsia="Times New Roman" w:hAnsi="Times New Roman"/>
          <w:sz w:val="24"/>
          <w:szCs w:val="24"/>
          <w:lang w:val="x-none" w:eastAsia="x-none"/>
        </w:rPr>
        <w:t xml:space="preserve"> ст. 95 Федерального закона от 05.04.2013 № 44-ФЗ</w:t>
      </w:r>
      <w:r>
        <w:rPr>
          <w:rFonts w:ascii="Times New Roman" w:eastAsia="Times New Roman" w:hAnsi="Times New Roman"/>
          <w:sz w:val="24"/>
          <w:szCs w:val="24"/>
          <w:lang w:val="x-none" w:eastAsia="x-none"/>
        </w:rPr>
        <w:t xml:space="preserve"> </w:t>
      </w:r>
      <w:r w:rsidRPr="00037E2D">
        <w:rPr>
          <w:rFonts w:ascii="Times New Roman" w:eastAsia="Times New Roman" w:hAnsi="Times New Roman"/>
          <w:sz w:val="24"/>
          <w:szCs w:val="24"/>
          <w:lang w:val="x-none" w:eastAsia="x-none"/>
        </w:rPr>
        <w:t>«О контрактной системе в сфере закупок товаров, работ, услуг для обеспечения государственных и муниципальных нужд».</w:t>
      </w:r>
      <w:r w:rsidRPr="00037E2D">
        <w:rPr>
          <w:rFonts w:ascii="Times New Roman" w:eastAsia="Times New Roman" w:hAnsi="Times New Roman"/>
          <w:sz w:val="24"/>
          <w:szCs w:val="24"/>
          <w:lang w:eastAsia="x-none"/>
        </w:rPr>
        <w:t xml:space="preserve"> </w:t>
      </w:r>
    </w:p>
    <w:p w14:paraId="431EFA6C"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x-none"/>
        </w:rPr>
      </w:pPr>
      <w:r w:rsidRPr="00037E2D">
        <w:rPr>
          <w:rFonts w:ascii="Times New Roman" w:eastAsia="Times New Roman" w:hAnsi="Times New Roman"/>
          <w:sz w:val="24"/>
          <w:szCs w:val="24"/>
          <w:lang w:val="x-none" w:eastAsia="x-none"/>
        </w:rPr>
        <w:lastRenderedPageBreak/>
        <w:t>1</w:t>
      </w:r>
      <w:r w:rsidRPr="00037E2D">
        <w:rPr>
          <w:rFonts w:ascii="Times New Roman" w:eastAsia="Times New Roman" w:hAnsi="Times New Roman"/>
          <w:sz w:val="24"/>
          <w:szCs w:val="24"/>
          <w:lang w:eastAsia="x-none"/>
        </w:rPr>
        <w:t>2</w:t>
      </w:r>
      <w:r w:rsidRPr="00037E2D">
        <w:rPr>
          <w:rFonts w:ascii="Times New Roman" w:eastAsia="Times New Roman" w:hAnsi="Times New Roman"/>
          <w:sz w:val="24"/>
          <w:szCs w:val="24"/>
          <w:lang w:val="x-none" w:eastAsia="x-none"/>
        </w:rPr>
        <w:t>.</w:t>
      </w:r>
      <w:r w:rsidRPr="00037E2D">
        <w:rPr>
          <w:rFonts w:ascii="Times New Roman" w:eastAsia="Times New Roman" w:hAnsi="Times New Roman"/>
          <w:sz w:val="24"/>
          <w:szCs w:val="24"/>
          <w:lang w:eastAsia="x-none"/>
        </w:rPr>
        <w:t>3</w:t>
      </w:r>
      <w:r w:rsidRPr="00037E2D">
        <w:rPr>
          <w:rFonts w:ascii="Times New Roman" w:eastAsia="Times New Roman" w:hAnsi="Times New Roman"/>
          <w:sz w:val="24"/>
          <w:szCs w:val="24"/>
          <w:lang w:val="x-none" w:eastAsia="x-none"/>
        </w:rPr>
        <w:t>. Стороны признают надлежащим направлением уведомлений, требований, претензий и иных документов их отправку по факсу или адресу электронной почты, указанным в разделе 1</w:t>
      </w:r>
      <w:r w:rsidRPr="00037E2D">
        <w:rPr>
          <w:rFonts w:ascii="Times New Roman" w:eastAsia="Times New Roman" w:hAnsi="Times New Roman"/>
          <w:sz w:val="24"/>
          <w:szCs w:val="24"/>
          <w:lang w:eastAsia="x-none"/>
        </w:rPr>
        <w:t>4</w:t>
      </w:r>
      <w:r w:rsidRPr="00037E2D">
        <w:rPr>
          <w:rFonts w:ascii="Times New Roman" w:eastAsia="Times New Roman" w:hAnsi="Times New Roman"/>
          <w:sz w:val="24"/>
          <w:szCs w:val="24"/>
          <w:lang w:val="x-none" w:eastAsia="x-none"/>
        </w:rPr>
        <w:t>. Контракта. При этом Стороны обязуются предоставить друг другу оригиналы всех документов, направленных ранее посредством факсимильной и/или электронной связи не позднее 15 (пятнадцати) календарных дней с момента передачи факсимильной и/или электронной копии этих</w:t>
      </w:r>
      <w:r>
        <w:rPr>
          <w:rFonts w:ascii="Times New Roman" w:eastAsia="Times New Roman" w:hAnsi="Times New Roman"/>
          <w:sz w:val="24"/>
          <w:szCs w:val="24"/>
          <w:lang w:val="x-none" w:eastAsia="x-none"/>
        </w:rPr>
        <w:t xml:space="preserve"> </w:t>
      </w:r>
      <w:r w:rsidRPr="00037E2D">
        <w:rPr>
          <w:rFonts w:ascii="Times New Roman" w:eastAsia="Times New Roman" w:hAnsi="Times New Roman"/>
          <w:sz w:val="24"/>
          <w:szCs w:val="24"/>
          <w:lang w:val="x-none" w:eastAsia="x-none"/>
        </w:rPr>
        <w:t>документов.</w:t>
      </w:r>
      <w:r w:rsidRPr="00037E2D">
        <w:rPr>
          <w:rFonts w:ascii="Times New Roman" w:eastAsia="Times New Roman" w:hAnsi="Times New Roman"/>
          <w:sz w:val="24"/>
          <w:szCs w:val="24"/>
          <w:lang w:eastAsia="x-none"/>
        </w:rPr>
        <w:t xml:space="preserve"> </w:t>
      </w:r>
    </w:p>
    <w:p w14:paraId="1679E0C5"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x-none"/>
        </w:rPr>
      </w:pPr>
      <w:r w:rsidRPr="00037E2D">
        <w:rPr>
          <w:rFonts w:ascii="Times New Roman" w:eastAsia="Times New Roman" w:hAnsi="Times New Roman"/>
          <w:sz w:val="24"/>
          <w:szCs w:val="24"/>
          <w:lang w:val="x-none" w:eastAsia="x-none"/>
        </w:rPr>
        <w:t>1</w:t>
      </w:r>
      <w:r w:rsidRPr="00037E2D">
        <w:rPr>
          <w:rFonts w:ascii="Times New Roman" w:eastAsia="Times New Roman" w:hAnsi="Times New Roman"/>
          <w:sz w:val="24"/>
          <w:szCs w:val="24"/>
          <w:lang w:eastAsia="x-none"/>
        </w:rPr>
        <w:t>2</w:t>
      </w:r>
      <w:r w:rsidRPr="00037E2D">
        <w:rPr>
          <w:rFonts w:ascii="Times New Roman" w:eastAsia="Times New Roman" w:hAnsi="Times New Roman"/>
          <w:sz w:val="24"/>
          <w:szCs w:val="24"/>
          <w:lang w:val="x-none" w:eastAsia="x-none"/>
        </w:rPr>
        <w:t>.</w:t>
      </w:r>
      <w:r w:rsidRPr="00037E2D">
        <w:rPr>
          <w:rFonts w:ascii="Times New Roman" w:eastAsia="Times New Roman" w:hAnsi="Times New Roman"/>
          <w:sz w:val="24"/>
          <w:szCs w:val="24"/>
          <w:lang w:eastAsia="x-none"/>
        </w:rPr>
        <w:t>4</w:t>
      </w:r>
      <w:r w:rsidRPr="00037E2D">
        <w:rPr>
          <w:rFonts w:ascii="Times New Roman" w:eastAsia="Times New Roman" w:hAnsi="Times New Roman"/>
          <w:sz w:val="24"/>
          <w:szCs w:val="24"/>
          <w:lang w:val="x-none" w:eastAsia="x-none"/>
        </w:rPr>
        <w:t>. При исполнении настоящего Контракта перемена Поставщика не допускается,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r w:rsidRPr="00037E2D">
        <w:rPr>
          <w:rFonts w:ascii="Times New Roman" w:eastAsia="Times New Roman" w:hAnsi="Times New Roman"/>
          <w:sz w:val="24"/>
          <w:szCs w:val="24"/>
          <w:lang w:eastAsia="x-none"/>
        </w:rPr>
        <w:t xml:space="preserve"> </w:t>
      </w:r>
    </w:p>
    <w:p w14:paraId="5CB0AFBE"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x-none"/>
        </w:rPr>
      </w:pPr>
      <w:r w:rsidRPr="00037E2D">
        <w:rPr>
          <w:rFonts w:ascii="Times New Roman" w:eastAsia="Times New Roman" w:hAnsi="Times New Roman"/>
          <w:sz w:val="24"/>
          <w:szCs w:val="24"/>
          <w:lang w:val="x-none" w:eastAsia="x-none"/>
        </w:rPr>
        <w:t>1</w:t>
      </w:r>
      <w:r w:rsidRPr="00037E2D">
        <w:rPr>
          <w:rFonts w:ascii="Times New Roman" w:eastAsia="Times New Roman" w:hAnsi="Times New Roman"/>
          <w:sz w:val="24"/>
          <w:szCs w:val="24"/>
          <w:lang w:eastAsia="x-none"/>
        </w:rPr>
        <w:t>2</w:t>
      </w:r>
      <w:r w:rsidRPr="00037E2D">
        <w:rPr>
          <w:rFonts w:ascii="Times New Roman" w:eastAsia="Times New Roman" w:hAnsi="Times New Roman"/>
          <w:sz w:val="24"/>
          <w:szCs w:val="24"/>
          <w:lang w:val="x-none" w:eastAsia="x-none"/>
        </w:rPr>
        <w:t>.</w:t>
      </w:r>
      <w:r w:rsidRPr="00037E2D">
        <w:rPr>
          <w:rFonts w:ascii="Times New Roman" w:eastAsia="Times New Roman" w:hAnsi="Times New Roman"/>
          <w:sz w:val="24"/>
          <w:szCs w:val="24"/>
          <w:lang w:eastAsia="x-none"/>
        </w:rPr>
        <w:t>5</w:t>
      </w:r>
      <w:r w:rsidRPr="00037E2D">
        <w:rPr>
          <w:rFonts w:ascii="Times New Roman" w:eastAsia="Times New Roman" w:hAnsi="Times New Roman"/>
          <w:sz w:val="24"/>
          <w:szCs w:val="24"/>
          <w:lang w:val="x-none" w:eastAsia="x-none"/>
        </w:rPr>
        <w:t>. В случае перемены Заказчика по настоящему Контракту права и обязанности Заказчика по Контракту переходят к новому Заказчику в том же объеме и на тех же условиях.</w:t>
      </w:r>
      <w:r w:rsidRPr="00037E2D">
        <w:rPr>
          <w:rFonts w:ascii="Times New Roman" w:eastAsia="Times New Roman" w:hAnsi="Times New Roman"/>
          <w:sz w:val="24"/>
          <w:szCs w:val="24"/>
          <w:lang w:eastAsia="x-none"/>
        </w:rPr>
        <w:t xml:space="preserve"> </w:t>
      </w:r>
    </w:p>
    <w:p w14:paraId="0153057D" w14:textId="77777777" w:rsidR="00765DEC" w:rsidRPr="00037E2D" w:rsidRDefault="00765DEC" w:rsidP="00765DEC">
      <w:pPr>
        <w:spacing w:after="0" w:line="240" w:lineRule="auto"/>
        <w:ind w:firstLine="708"/>
        <w:jc w:val="both"/>
        <w:rPr>
          <w:rFonts w:ascii="Times New Roman" w:eastAsia="Times New Roman" w:hAnsi="Times New Roman"/>
          <w:sz w:val="24"/>
          <w:szCs w:val="24"/>
          <w:lang w:eastAsia="x-none"/>
        </w:rPr>
      </w:pPr>
      <w:r w:rsidRPr="00037E2D">
        <w:rPr>
          <w:rFonts w:ascii="Times New Roman" w:eastAsia="Times New Roman" w:hAnsi="Times New Roman"/>
          <w:sz w:val="24"/>
          <w:szCs w:val="24"/>
          <w:lang w:val="x-none" w:eastAsia="x-none"/>
        </w:rPr>
        <w:t>1</w:t>
      </w:r>
      <w:r w:rsidRPr="00037E2D">
        <w:rPr>
          <w:rFonts w:ascii="Times New Roman" w:eastAsia="Times New Roman" w:hAnsi="Times New Roman"/>
          <w:sz w:val="24"/>
          <w:szCs w:val="24"/>
          <w:lang w:eastAsia="x-none"/>
        </w:rPr>
        <w:t>2</w:t>
      </w:r>
      <w:r w:rsidRPr="00037E2D">
        <w:rPr>
          <w:rFonts w:ascii="Times New Roman" w:eastAsia="Times New Roman" w:hAnsi="Times New Roman"/>
          <w:sz w:val="24"/>
          <w:szCs w:val="24"/>
          <w:lang w:val="x-none" w:eastAsia="x-none"/>
        </w:rPr>
        <w:t>.</w:t>
      </w:r>
      <w:r w:rsidRPr="00037E2D">
        <w:rPr>
          <w:rFonts w:ascii="Times New Roman" w:eastAsia="Times New Roman" w:hAnsi="Times New Roman"/>
          <w:sz w:val="24"/>
          <w:szCs w:val="24"/>
          <w:lang w:eastAsia="x-none"/>
        </w:rPr>
        <w:t>6</w:t>
      </w:r>
      <w:r w:rsidRPr="00037E2D">
        <w:rPr>
          <w:rFonts w:ascii="Times New Roman" w:eastAsia="Times New Roman" w:hAnsi="Times New Roman"/>
          <w:sz w:val="24"/>
          <w:szCs w:val="24"/>
          <w:lang w:val="x-none" w:eastAsia="x-none"/>
        </w:rPr>
        <w:t>. О перемене Стороны настоящего Контракта, Сторона перемена которой происходит, обязана письменно уведомить другую Сторону в срок не позднее 5 (пяти) рабочих дней с момента произошедшей перемены и предоставить документы, подтверждающие перемену Стороны. Перемена Сторон настоящего Контракта оформляется дополнительным соглашением к настоящему Контракту.</w:t>
      </w:r>
    </w:p>
    <w:p w14:paraId="69062A61" w14:textId="77777777" w:rsidR="00765DEC" w:rsidRPr="00037E2D" w:rsidRDefault="00765DEC" w:rsidP="00765DEC">
      <w:pPr>
        <w:spacing w:after="0" w:line="240" w:lineRule="auto"/>
        <w:ind w:firstLine="720"/>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12.7. Вопросы, не урегулированные настоящим Контрактом, подлежат регулированию законодательством Российской Федерации.</w:t>
      </w:r>
    </w:p>
    <w:p w14:paraId="2C94BE42" w14:textId="77777777" w:rsidR="00765DEC" w:rsidRPr="00037E2D" w:rsidRDefault="00765DEC" w:rsidP="00765DEC">
      <w:pPr>
        <w:spacing w:after="0" w:line="240" w:lineRule="auto"/>
        <w:ind w:firstLine="720"/>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12.8. 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7-дневный срок.</w:t>
      </w:r>
    </w:p>
    <w:p w14:paraId="6153A1F2" w14:textId="77777777" w:rsidR="00765DEC" w:rsidRPr="00037E2D" w:rsidRDefault="00765DEC" w:rsidP="00765DEC">
      <w:pPr>
        <w:spacing w:after="0" w:line="240" w:lineRule="auto"/>
        <w:ind w:firstLine="720"/>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12.9. Все приложения к настоящему Контракту являются неотъемлемой его частью.</w:t>
      </w:r>
    </w:p>
    <w:p w14:paraId="6078B50D" w14:textId="77777777" w:rsidR="00765DEC" w:rsidRPr="00826FFC" w:rsidRDefault="00765DEC" w:rsidP="00765DEC">
      <w:pPr>
        <w:spacing w:after="0" w:line="240" w:lineRule="auto"/>
        <w:ind w:firstLine="720"/>
        <w:jc w:val="both"/>
        <w:rPr>
          <w:rFonts w:ascii="Times New Roman" w:eastAsia="Times New Roman" w:hAnsi="Times New Roman"/>
          <w:sz w:val="24"/>
          <w:szCs w:val="24"/>
          <w:lang w:eastAsia="ru-RU"/>
        </w:rPr>
      </w:pPr>
      <w:r w:rsidRPr="00037E2D">
        <w:rPr>
          <w:rFonts w:ascii="Times New Roman" w:eastAsia="Times New Roman" w:hAnsi="Times New Roman"/>
          <w:sz w:val="24"/>
          <w:szCs w:val="24"/>
          <w:lang w:eastAsia="ru-RU"/>
        </w:rPr>
        <w:t>12.10. Настоящий Контракт составлен в 2 экземплярах, имеющих одинаковую юридическую силу по одному для каждой из Сторон</w:t>
      </w:r>
      <w:r w:rsidRPr="00826FFC">
        <w:rPr>
          <w:rFonts w:ascii="Times New Roman" w:eastAsia="Times New Roman" w:hAnsi="Times New Roman"/>
          <w:sz w:val="24"/>
          <w:szCs w:val="24"/>
          <w:lang w:eastAsia="ru-RU"/>
        </w:rPr>
        <w:t xml:space="preserve">. </w:t>
      </w:r>
    </w:p>
    <w:p w14:paraId="11C6A265" w14:textId="77777777" w:rsidR="00765DEC" w:rsidRPr="00EF7D8A" w:rsidRDefault="00765DEC" w:rsidP="00765DEC">
      <w:pPr>
        <w:spacing w:before="120" w:after="0" w:line="240" w:lineRule="auto"/>
        <w:jc w:val="center"/>
        <w:rPr>
          <w:rFonts w:ascii="Times New Roman" w:eastAsia="Times New Roman" w:hAnsi="Times New Roman"/>
          <w:b/>
          <w:bCs/>
          <w:noProof/>
          <w:lang w:eastAsia="ru-RU"/>
        </w:rPr>
      </w:pPr>
      <w:r w:rsidRPr="00EF7D8A">
        <w:rPr>
          <w:rFonts w:ascii="Times New Roman" w:eastAsia="Times New Roman" w:hAnsi="Times New Roman"/>
          <w:b/>
          <w:bCs/>
          <w:noProof/>
          <w:lang w:eastAsia="ru-RU"/>
        </w:rPr>
        <w:t>13. ПРИЛОЖЕНИЯ</w:t>
      </w:r>
    </w:p>
    <w:p w14:paraId="0C50BB09" w14:textId="77777777" w:rsidR="00765DEC" w:rsidRPr="00826FFC" w:rsidRDefault="00765DEC" w:rsidP="00765DEC">
      <w:pPr>
        <w:spacing w:after="0" w:line="240" w:lineRule="auto"/>
        <w:ind w:firstLine="709"/>
        <w:jc w:val="both"/>
        <w:rPr>
          <w:rFonts w:ascii="Times New Roman" w:eastAsia="Times New Roman" w:hAnsi="Times New Roman"/>
          <w:sz w:val="24"/>
          <w:szCs w:val="24"/>
          <w:lang w:eastAsia="ru-RU"/>
        </w:rPr>
      </w:pPr>
      <w:r w:rsidRPr="00826FFC">
        <w:rPr>
          <w:rFonts w:ascii="Times New Roman" w:eastAsia="Times New Roman" w:hAnsi="Times New Roman"/>
          <w:sz w:val="24"/>
          <w:szCs w:val="24"/>
          <w:lang w:eastAsia="ru-RU"/>
        </w:rPr>
        <w:t>13.1. К настоящему Контракту прилагаются:</w:t>
      </w:r>
    </w:p>
    <w:p w14:paraId="1024008B" w14:textId="77777777" w:rsidR="00765DEC" w:rsidRPr="00826FFC" w:rsidRDefault="00765DEC" w:rsidP="00765DEC">
      <w:pPr>
        <w:spacing w:after="0" w:line="240" w:lineRule="auto"/>
        <w:ind w:firstLine="708"/>
        <w:jc w:val="both"/>
        <w:rPr>
          <w:rFonts w:ascii="Times New Roman" w:eastAsia="Times New Roman" w:hAnsi="Times New Roman"/>
          <w:bCs/>
          <w:sz w:val="24"/>
          <w:szCs w:val="24"/>
          <w:lang w:eastAsia="ru-RU"/>
        </w:rPr>
      </w:pPr>
      <w:r w:rsidRPr="00826FFC">
        <w:rPr>
          <w:rFonts w:ascii="Times New Roman" w:eastAsia="Times New Roman" w:hAnsi="Times New Roman"/>
          <w:sz w:val="24"/>
          <w:szCs w:val="24"/>
          <w:lang w:eastAsia="ru-RU"/>
        </w:rPr>
        <w:t>Приложение № 1 – Спецификация</w:t>
      </w:r>
      <w:r w:rsidRPr="00826FFC">
        <w:rPr>
          <w:rFonts w:ascii="Times New Roman" w:eastAsia="Times New Roman" w:hAnsi="Times New Roman"/>
          <w:bCs/>
          <w:sz w:val="24"/>
          <w:szCs w:val="24"/>
          <w:lang w:eastAsia="ru-RU"/>
        </w:rPr>
        <w:t>.</w:t>
      </w:r>
    </w:p>
    <w:p w14:paraId="503597C8" w14:textId="77777777" w:rsidR="00765DEC" w:rsidRDefault="00765DEC" w:rsidP="00765DE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330CB1D8" w14:textId="77777777" w:rsidR="00765DEC" w:rsidRPr="00037E2D" w:rsidRDefault="00765DEC" w:rsidP="00765DEC">
      <w:pPr>
        <w:spacing w:before="120" w:after="0" w:line="240" w:lineRule="auto"/>
        <w:jc w:val="center"/>
        <w:rPr>
          <w:rFonts w:ascii="Times New Roman" w:eastAsia="Times New Roman" w:hAnsi="Times New Roman"/>
          <w:b/>
          <w:bCs/>
          <w:noProof/>
          <w:lang w:eastAsia="ru-RU"/>
        </w:rPr>
      </w:pPr>
      <w:r>
        <w:rPr>
          <w:rFonts w:ascii="Times New Roman" w:eastAsia="Times New Roman" w:hAnsi="Times New Roman"/>
          <w:b/>
          <w:bCs/>
          <w:noProof/>
          <w:lang w:eastAsia="ru-RU"/>
        </w:rPr>
        <w:lastRenderedPageBreak/>
        <w:t>14. АДРЕСА,</w:t>
      </w:r>
      <w:r w:rsidRPr="00037E2D">
        <w:rPr>
          <w:rFonts w:ascii="Times New Roman" w:eastAsia="Times New Roman" w:hAnsi="Times New Roman"/>
          <w:b/>
          <w:bCs/>
          <w:noProof/>
          <w:lang w:eastAsia="ru-RU"/>
        </w:rPr>
        <w:t>БАНКОВ</w:t>
      </w:r>
      <w:r>
        <w:rPr>
          <w:rFonts w:ascii="Times New Roman" w:eastAsia="Times New Roman" w:hAnsi="Times New Roman"/>
          <w:b/>
          <w:bCs/>
          <w:noProof/>
          <w:lang w:eastAsia="ru-RU"/>
        </w:rPr>
        <w:t>СКИЕ РЕКВИЗИТЫ И ПОДПИСИ СТОРОН</w:t>
      </w:r>
    </w:p>
    <w:tbl>
      <w:tblPr>
        <w:tblW w:w="9726" w:type="dxa"/>
        <w:tblInd w:w="55" w:type="dxa"/>
        <w:tblLayout w:type="fixed"/>
        <w:tblCellMar>
          <w:top w:w="55" w:type="dxa"/>
          <w:left w:w="55" w:type="dxa"/>
          <w:bottom w:w="55" w:type="dxa"/>
          <w:right w:w="55" w:type="dxa"/>
        </w:tblCellMar>
        <w:tblLook w:val="0000" w:firstRow="0" w:lastRow="0" w:firstColumn="0" w:lastColumn="0" w:noHBand="0" w:noVBand="0"/>
      </w:tblPr>
      <w:tblGrid>
        <w:gridCol w:w="1930"/>
        <w:gridCol w:w="142"/>
        <w:gridCol w:w="2551"/>
        <w:gridCol w:w="142"/>
        <w:gridCol w:w="2126"/>
        <w:gridCol w:w="142"/>
        <w:gridCol w:w="2693"/>
      </w:tblGrid>
      <w:tr w:rsidR="00765DEC" w:rsidRPr="006A11BE" w14:paraId="3F4CD7C9" w14:textId="77777777" w:rsidTr="000C5CC6">
        <w:trPr>
          <w:trHeight w:val="125"/>
        </w:trPr>
        <w:tc>
          <w:tcPr>
            <w:tcW w:w="4623" w:type="dxa"/>
            <w:gridSpan w:val="3"/>
            <w:tcMar>
              <w:top w:w="0" w:type="dxa"/>
              <w:left w:w="28" w:type="dxa"/>
              <w:bottom w:w="0" w:type="dxa"/>
              <w:right w:w="0" w:type="dxa"/>
            </w:tcMar>
          </w:tcPr>
          <w:p w14:paraId="090F6B50" w14:textId="77777777" w:rsidR="00765DEC" w:rsidRPr="002C31B1" w:rsidRDefault="00765DEC" w:rsidP="000C5CC6">
            <w:pPr>
              <w:snapToGrid w:val="0"/>
              <w:spacing w:after="0" w:line="240" w:lineRule="auto"/>
              <w:rPr>
                <w:rFonts w:ascii="Times New Roman" w:eastAsia="Times New Roman" w:hAnsi="Times New Roman"/>
                <w:sz w:val="20"/>
                <w:szCs w:val="20"/>
                <w:lang w:val="en-US" w:eastAsia="ru-RU"/>
              </w:rPr>
            </w:pPr>
            <w:r w:rsidRPr="00ED3B76">
              <w:rPr>
                <w:rFonts w:ascii="Times New Roman" w:eastAsia="Times New Roman" w:hAnsi="Times New Roman"/>
                <w:b/>
                <w:sz w:val="20"/>
                <w:szCs w:val="20"/>
                <w:lang w:eastAsia="ru-RU"/>
              </w:rPr>
              <w:t>ЗАКАЗЧИК</w:t>
            </w:r>
            <w:r w:rsidRPr="00ED3B46">
              <w:rPr>
                <w:rFonts w:ascii="Times New Roman" w:eastAsia="Times New Roman" w:hAnsi="Times New Roman"/>
                <w:b/>
                <w:sz w:val="20"/>
                <w:szCs w:val="20"/>
                <w:lang w:val="en-US" w:eastAsia="ru-RU"/>
              </w:rPr>
              <w:t>:</w:t>
            </w:r>
          </w:p>
        </w:tc>
        <w:tc>
          <w:tcPr>
            <w:tcW w:w="142" w:type="dxa"/>
            <w:tcMar>
              <w:top w:w="0" w:type="dxa"/>
              <w:left w:w="28" w:type="dxa"/>
              <w:bottom w:w="0" w:type="dxa"/>
              <w:right w:w="0" w:type="dxa"/>
            </w:tcMar>
          </w:tcPr>
          <w:p w14:paraId="2F948640" w14:textId="77777777" w:rsidR="00765DEC" w:rsidRPr="00ED3B76" w:rsidRDefault="00765DEC" w:rsidP="000C5CC6">
            <w:pPr>
              <w:snapToGrid w:val="0"/>
              <w:spacing w:after="0" w:line="240" w:lineRule="auto"/>
              <w:ind w:right="-460"/>
              <w:rPr>
                <w:rFonts w:ascii="Times New Roman" w:eastAsia="Times New Roman" w:hAnsi="Times New Roman"/>
                <w:b/>
                <w:sz w:val="20"/>
                <w:szCs w:val="20"/>
                <w:lang w:eastAsia="ru-RU"/>
              </w:rPr>
            </w:pPr>
          </w:p>
        </w:tc>
        <w:tc>
          <w:tcPr>
            <w:tcW w:w="4961" w:type="dxa"/>
            <w:gridSpan w:val="3"/>
            <w:tcMar>
              <w:top w:w="0" w:type="dxa"/>
              <w:left w:w="28" w:type="dxa"/>
              <w:bottom w:w="0" w:type="dxa"/>
              <w:right w:w="0" w:type="dxa"/>
            </w:tcMar>
          </w:tcPr>
          <w:p w14:paraId="6FEF02D7" w14:textId="77777777" w:rsidR="00765DEC" w:rsidRPr="009B5872" w:rsidRDefault="00765DEC" w:rsidP="000C5CC6">
            <w:pPr>
              <w:snapToGrid w:val="0"/>
              <w:spacing w:after="0" w:line="240" w:lineRule="auto"/>
              <w:ind w:right="-460"/>
              <w:rPr>
                <w:rFonts w:ascii="Times New Roman" w:eastAsia="Times New Roman" w:hAnsi="Times New Roman"/>
                <w:sz w:val="20"/>
                <w:szCs w:val="20"/>
                <w:lang w:eastAsia="ru-RU"/>
              </w:rPr>
            </w:pPr>
            <w:r w:rsidRPr="00ED3B76">
              <w:rPr>
                <w:rFonts w:ascii="Times New Roman" w:eastAsia="Times New Roman" w:hAnsi="Times New Roman"/>
                <w:b/>
                <w:sz w:val="20"/>
                <w:szCs w:val="20"/>
                <w:lang w:eastAsia="ru-RU"/>
              </w:rPr>
              <w:t>ПОСТАВЩИК:</w:t>
            </w:r>
          </w:p>
        </w:tc>
      </w:tr>
      <w:tr w:rsidR="00765DEC" w:rsidRPr="006A11BE" w14:paraId="75E680C6" w14:textId="77777777" w:rsidTr="000C5CC6">
        <w:trPr>
          <w:trHeight w:val="409"/>
        </w:trPr>
        <w:tc>
          <w:tcPr>
            <w:tcW w:w="4623" w:type="dxa"/>
            <w:gridSpan w:val="3"/>
            <w:tcMar>
              <w:top w:w="0" w:type="dxa"/>
              <w:left w:w="28" w:type="dxa"/>
              <w:bottom w:w="0" w:type="dxa"/>
              <w:right w:w="0" w:type="dxa"/>
            </w:tcMar>
            <w:vAlign w:val="bottom"/>
          </w:tcPr>
          <w:tbl>
            <w:tblPr>
              <w:tblW w:w="0" w:type="auto"/>
              <w:tblLayout w:type="fixed"/>
              <w:tblLook w:val="01E0" w:firstRow="1" w:lastRow="1" w:firstColumn="1" w:lastColumn="1" w:noHBand="0" w:noVBand="0"/>
            </w:tblPr>
            <w:tblGrid>
              <w:gridCol w:w="4559"/>
            </w:tblGrid>
            <w:tr w:rsidR="002A02AD" w:rsidRPr="001B36E6" w14:paraId="6ECA6D6A" w14:textId="77777777" w:rsidTr="00854EDB">
              <w:tc>
                <w:tcPr>
                  <w:tcW w:w="4559" w:type="dxa"/>
                </w:tcPr>
                <w:p w14:paraId="5B9772C8" w14:textId="77777777" w:rsidR="002A02AD" w:rsidRPr="001B36E6" w:rsidRDefault="002A02AD" w:rsidP="002A02AD">
                  <w:pPr>
                    <w:rPr>
                      <w:rFonts w:ascii="Times New Roman" w:hAnsi="Times New Roman"/>
                      <w:bCs/>
                    </w:rPr>
                  </w:pPr>
                  <w:r w:rsidRPr="001B36E6">
                    <w:rPr>
                      <w:rFonts w:ascii="Times New Roman" w:hAnsi="Times New Roman"/>
                    </w:rPr>
                    <w:t>Полное наименование</w:t>
                  </w:r>
                </w:p>
                <w:p w14:paraId="5C1B3AC5" w14:textId="77777777" w:rsidR="002A02AD" w:rsidRPr="001B36E6" w:rsidRDefault="002A02AD" w:rsidP="002A02AD">
                  <w:pPr>
                    <w:rPr>
                      <w:rFonts w:ascii="Times New Roman" w:hAnsi="Times New Roman"/>
                    </w:rPr>
                  </w:pPr>
                  <w:r w:rsidRPr="001B36E6">
                    <w:rPr>
                      <w:rFonts w:ascii="Times New Roman" w:hAnsi="Times New Roman"/>
                    </w:rPr>
                    <w:t xml:space="preserve"> САНКТ – ПЕТЕРБУРГСКОЕ ГОСУДАРСТВЕННОЕ </w:t>
                  </w:r>
                  <w:proofErr w:type="gramStart"/>
                  <w:r w:rsidRPr="001B36E6">
                    <w:rPr>
                      <w:rFonts w:ascii="Times New Roman" w:hAnsi="Times New Roman"/>
                    </w:rPr>
                    <w:t>БЮДЖЕТНОЕ  УЧРЕЖДЕНИЕ</w:t>
                  </w:r>
                  <w:proofErr w:type="gramEnd"/>
                  <w:r w:rsidRPr="001B36E6">
                    <w:rPr>
                      <w:rFonts w:ascii="Times New Roman" w:hAnsi="Times New Roman"/>
                    </w:rPr>
                    <w:t xml:space="preserve">  ДОПОЛНИТЕЛЬНОГО ОБРАЗОВАНИЯ «САНКТ-ПЕТЕРБУРГСКАЯ ДЕТСКАЯ ШКОЛА ИСКУССТВ  имени  </w:t>
                  </w:r>
                  <w:proofErr w:type="spellStart"/>
                  <w:r w:rsidRPr="001B36E6">
                    <w:rPr>
                      <w:rFonts w:ascii="Times New Roman" w:hAnsi="Times New Roman"/>
                    </w:rPr>
                    <w:t>М.И.Глинки</w:t>
                  </w:r>
                  <w:proofErr w:type="spellEnd"/>
                  <w:r w:rsidRPr="001B36E6">
                    <w:rPr>
                      <w:rFonts w:ascii="Times New Roman" w:hAnsi="Times New Roman"/>
                    </w:rPr>
                    <w:t>»</w:t>
                  </w:r>
                </w:p>
                <w:p w14:paraId="1BAA88C9" w14:textId="77777777" w:rsidR="002A02AD" w:rsidRPr="001B36E6" w:rsidRDefault="002A02AD" w:rsidP="002A02AD">
                  <w:pPr>
                    <w:rPr>
                      <w:rFonts w:ascii="Times New Roman" w:hAnsi="Times New Roman"/>
                    </w:rPr>
                  </w:pPr>
                  <w:r w:rsidRPr="001B36E6">
                    <w:rPr>
                      <w:rFonts w:ascii="Times New Roman" w:hAnsi="Times New Roman"/>
                    </w:rPr>
                    <w:t xml:space="preserve"> Юр. адрес 193312,  Санкт-Петербург, ул. Коллонтай, д.29, кор.2</w:t>
                  </w:r>
                  <w:r w:rsidRPr="001B36E6">
                    <w:rPr>
                      <w:rFonts w:ascii="Times New Roman" w:hAnsi="Times New Roman"/>
                    </w:rPr>
                    <w:br/>
                    <w:t xml:space="preserve"> телефон-факс: 574-07-00; 584-05-21</w:t>
                  </w:r>
                  <w:r w:rsidRPr="001B36E6">
                    <w:rPr>
                      <w:rFonts w:ascii="Times New Roman" w:hAnsi="Times New Roman"/>
                    </w:rPr>
                    <w:br/>
                    <w:t xml:space="preserve">э/почта : </w:t>
                  </w:r>
                  <w:proofErr w:type="spellStart"/>
                  <w:r w:rsidRPr="001B36E6">
                    <w:rPr>
                      <w:rFonts w:ascii="Times New Roman" w:hAnsi="Times New Roman"/>
                    </w:rPr>
                    <w:t>spbdshiglinki</w:t>
                  </w:r>
                  <w:proofErr w:type="spellEnd"/>
                  <w:r w:rsidRPr="001B36E6">
                    <w:rPr>
                      <w:rFonts w:ascii="Times New Roman" w:hAnsi="Times New Roman"/>
                    </w:rPr>
                    <w:t>@ mail.ru</w:t>
                  </w:r>
                </w:p>
                <w:p w14:paraId="784E4C1A" w14:textId="77777777" w:rsidR="002A02AD" w:rsidRPr="001B36E6" w:rsidRDefault="002A02AD" w:rsidP="002A02AD">
                  <w:pPr>
                    <w:rPr>
                      <w:rFonts w:ascii="Times New Roman" w:hAnsi="Times New Roman"/>
                    </w:rPr>
                  </w:pPr>
                  <w:r w:rsidRPr="001B36E6">
                    <w:rPr>
                      <w:rFonts w:ascii="Times New Roman" w:hAnsi="Times New Roman"/>
                    </w:rPr>
                    <w:t>РЕКВИЗИТЫ     Р/с 03224643400000007200</w:t>
                  </w:r>
                  <w:r w:rsidRPr="001B36E6">
                    <w:rPr>
                      <w:rFonts w:ascii="Times New Roman" w:hAnsi="Times New Roman"/>
                    </w:rPr>
                    <w:br/>
                    <w:t xml:space="preserve">Северо-Западное  ГУ Банка России по СПб, </w:t>
                  </w:r>
                  <w:r w:rsidRPr="001B36E6">
                    <w:rPr>
                      <w:rFonts w:ascii="Times New Roman" w:hAnsi="Times New Roman"/>
                    </w:rPr>
                    <w:br/>
                    <w:t>л/с 0171100 в Комитете финансов СПб ( СПб ГБУ ДО  «Санкт – Петербургская детская школа искусств имени М.И. Глинки» ),</w:t>
                  </w:r>
                  <w:r w:rsidRPr="001B36E6">
                    <w:rPr>
                      <w:rFonts w:ascii="Times New Roman" w:hAnsi="Times New Roman"/>
                    </w:rPr>
                    <w:br/>
                    <w:t>БИК 044030106    ИНН 7811066809</w:t>
                  </w:r>
                  <w:r w:rsidRPr="001B36E6">
                    <w:rPr>
                      <w:rFonts w:ascii="Times New Roman" w:hAnsi="Times New Roman"/>
                    </w:rPr>
                    <w:br/>
                    <w:t>КПП 781101001     ОКПО 44303090</w:t>
                  </w:r>
                </w:p>
              </w:tc>
            </w:tr>
            <w:tr w:rsidR="002A02AD" w:rsidRPr="001B36E6" w14:paraId="198185B0" w14:textId="77777777" w:rsidTr="00854EDB">
              <w:tc>
                <w:tcPr>
                  <w:tcW w:w="4559" w:type="dxa"/>
                </w:tcPr>
                <w:p w14:paraId="4D0A26DB" w14:textId="77777777" w:rsidR="002A02AD" w:rsidRPr="001B36E6" w:rsidRDefault="002A02AD" w:rsidP="002A02AD">
                  <w:pPr>
                    <w:rPr>
                      <w:rFonts w:ascii="Times New Roman" w:hAnsi="Times New Roman"/>
                      <w:bCs/>
                    </w:rPr>
                  </w:pPr>
                </w:p>
              </w:tc>
            </w:tr>
          </w:tbl>
          <w:p w14:paraId="01FF003B" w14:textId="02AF60E6" w:rsidR="00765DEC" w:rsidRPr="00ED3B76" w:rsidRDefault="00765DEC" w:rsidP="000C5CC6">
            <w:pPr>
              <w:snapToGrid w:val="0"/>
              <w:spacing w:after="0" w:line="240" w:lineRule="auto"/>
              <w:rPr>
                <w:rFonts w:ascii="Times New Roman" w:eastAsia="Times New Roman" w:hAnsi="Times New Roman"/>
                <w:b/>
                <w:sz w:val="20"/>
                <w:szCs w:val="20"/>
                <w:lang w:eastAsia="ru-RU"/>
              </w:rPr>
            </w:pPr>
          </w:p>
        </w:tc>
        <w:tc>
          <w:tcPr>
            <w:tcW w:w="142" w:type="dxa"/>
            <w:tcMar>
              <w:top w:w="0" w:type="dxa"/>
              <w:left w:w="28" w:type="dxa"/>
              <w:bottom w:w="0" w:type="dxa"/>
              <w:right w:w="0" w:type="dxa"/>
            </w:tcMar>
          </w:tcPr>
          <w:p w14:paraId="2EB8927A" w14:textId="77777777" w:rsidR="00765DEC" w:rsidRPr="00ED3B76" w:rsidRDefault="00765DEC" w:rsidP="000C5CC6">
            <w:pPr>
              <w:snapToGrid w:val="0"/>
              <w:spacing w:after="0" w:line="240" w:lineRule="auto"/>
              <w:ind w:right="-460"/>
              <w:rPr>
                <w:rFonts w:ascii="Times New Roman" w:eastAsia="Times New Roman" w:hAnsi="Times New Roman"/>
                <w:b/>
                <w:sz w:val="20"/>
                <w:szCs w:val="20"/>
                <w:lang w:eastAsia="ru-RU"/>
              </w:rPr>
            </w:pPr>
          </w:p>
        </w:tc>
        <w:tc>
          <w:tcPr>
            <w:tcW w:w="4961" w:type="dxa"/>
            <w:gridSpan w:val="3"/>
            <w:tcMar>
              <w:top w:w="0" w:type="dxa"/>
              <w:left w:w="28" w:type="dxa"/>
              <w:bottom w:w="0" w:type="dxa"/>
              <w:right w:w="0" w:type="dxa"/>
            </w:tcMar>
          </w:tcPr>
          <w:p w14:paraId="79D83141" w14:textId="77777777" w:rsidR="00765DEC" w:rsidRPr="00ED3B76" w:rsidRDefault="00765DEC" w:rsidP="000C5CC6">
            <w:pPr>
              <w:snapToGrid w:val="0"/>
              <w:spacing w:after="0" w:line="240" w:lineRule="auto"/>
              <w:ind w:right="-460"/>
              <w:rPr>
                <w:rFonts w:ascii="Times New Roman" w:eastAsia="Times New Roman" w:hAnsi="Times New Roman"/>
                <w:b/>
                <w:sz w:val="20"/>
                <w:szCs w:val="20"/>
                <w:lang w:eastAsia="ru-RU"/>
              </w:rPr>
            </w:pPr>
          </w:p>
        </w:tc>
      </w:tr>
      <w:tr w:rsidR="00765DEC" w:rsidRPr="006A11BE" w14:paraId="3C48A700" w14:textId="77777777" w:rsidTr="000C5CC6">
        <w:trPr>
          <w:trHeight w:val="145"/>
        </w:trPr>
        <w:tc>
          <w:tcPr>
            <w:tcW w:w="4623" w:type="dxa"/>
            <w:gridSpan w:val="3"/>
            <w:tcMar>
              <w:top w:w="0" w:type="dxa"/>
              <w:left w:w="28" w:type="dxa"/>
              <w:bottom w:w="0" w:type="dxa"/>
              <w:right w:w="0" w:type="dxa"/>
            </w:tcMar>
          </w:tcPr>
          <w:p w14:paraId="5A385CF0" w14:textId="77777777" w:rsidR="00765DEC" w:rsidRPr="009371D7" w:rsidRDefault="00765DEC" w:rsidP="000C5CC6">
            <w:pPr>
              <w:snapToGri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Директор</w:t>
            </w:r>
          </w:p>
        </w:tc>
        <w:tc>
          <w:tcPr>
            <w:tcW w:w="142" w:type="dxa"/>
            <w:tcMar>
              <w:top w:w="0" w:type="dxa"/>
              <w:left w:w="28" w:type="dxa"/>
              <w:bottom w:w="0" w:type="dxa"/>
              <w:right w:w="0" w:type="dxa"/>
            </w:tcMar>
          </w:tcPr>
          <w:p w14:paraId="3F5244D2" w14:textId="77777777" w:rsidR="00765DEC" w:rsidRPr="00ED3B76" w:rsidRDefault="00765DEC" w:rsidP="000C5CC6">
            <w:pPr>
              <w:spacing w:after="0" w:line="240" w:lineRule="auto"/>
              <w:ind w:right="-460"/>
              <w:contextualSpacing/>
              <w:rPr>
                <w:rFonts w:ascii="Times New Roman" w:eastAsia="Times New Roman" w:hAnsi="Times New Roman"/>
                <w:sz w:val="24"/>
                <w:szCs w:val="24"/>
                <w:lang w:eastAsia="ru-RU"/>
              </w:rPr>
            </w:pPr>
          </w:p>
        </w:tc>
        <w:tc>
          <w:tcPr>
            <w:tcW w:w="4961" w:type="dxa"/>
            <w:gridSpan w:val="3"/>
            <w:tcMar>
              <w:top w:w="0" w:type="dxa"/>
              <w:left w:w="28" w:type="dxa"/>
              <w:bottom w:w="0" w:type="dxa"/>
              <w:right w:w="0" w:type="dxa"/>
            </w:tcMar>
          </w:tcPr>
          <w:p w14:paraId="5226F9C4" w14:textId="77777777" w:rsidR="00765DEC" w:rsidRPr="00092D7A" w:rsidRDefault="00765DEC" w:rsidP="000C5CC6">
            <w:pPr>
              <w:spacing w:after="0" w:line="240" w:lineRule="auto"/>
              <w:ind w:right="-460"/>
              <w:contextualSpacing/>
              <w:rPr>
                <w:rFonts w:ascii="Times New Roman" w:eastAsia="Times New Roman" w:hAnsi="Times New Roman"/>
                <w:sz w:val="24"/>
                <w:szCs w:val="20"/>
                <w:lang w:eastAsia="ru-RU"/>
              </w:rPr>
            </w:pPr>
          </w:p>
        </w:tc>
      </w:tr>
      <w:tr w:rsidR="00765DEC" w:rsidRPr="006A11BE" w14:paraId="0F50205A" w14:textId="77777777" w:rsidTr="000C5CC6">
        <w:trPr>
          <w:trHeight w:val="145"/>
        </w:trPr>
        <w:tc>
          <w:tcPr>
            <w:tcW w:w="1930" w:type="dxa"/>
            <w:tcBorders>
              <w:bottom w:val="single" w:sz="4" w:space="0" w:color="auto"/>
            </w:tcBorders>
            <w:tcMar>
              <w:top w:w="0" w:type="dxa"/>
              <w:left w:w="28" w:type="dxa"/>
              <w:bottom w:w="0" w:type="dxa"/>
              <w:right w:w="0" w:type="dxa"/>
            </w:tcMar>
          </w:tcPr>
          <w:p w14:paraId="4A3B79D3" w14:textId="7810F3F8" w:rsidR="00765DEC" w:rsidRDefault="002A02AD" w:rsidP="000C5CC6">
            <w:pPr>
              <w:snapToGrid w:val="0"/>
              <w:spacing w:before="240" w:after="0" w:line="240" w:lineRule="auto"/>
              <w:jc w:val="both"/>
              <w:rPr>
                <w:rFonts w:ascii="Times New Roman" w:eastAsia="Times New Roman" w:hAnsi="Times New Roman"/>
                <w:sz w:val="24"/>
                <w:szCs w:val="20"/>
                <w:lang w:eastAsia="ru-RU"/>
              </w:rPr>
            </w:pPr>
            <w:proofErr w:type="spellStart"/>
            <w:r>
              <w:rPr>
                <w:rFonts w:ascii="Times New Roman" w:eastAsia="Times New Roman" w:hAnsi="Times New Roman"/>
                <w:sz w:val="24"/>
                <w:szCs w:val="20"/>
                <w:lang w:eastAsia="ru-RU"/>
              </w:rPr>
              <w:t>электронно</w:t>
            </w:r>
            <w:proofErr w:type="spellEnd"/>
          </w:p>
        </w:tc>
        <w:tc>
          <w:tcPr>
            <w:tcW w:w="142" w:type="dxa"/>
            <w:tcMar>
              <w:top w:w="0" w:type="dxa"/>
              <w:left w:w="28" w:type="dxa"/>
              <w:bottom w:w="0" w:type="dxa"/>
              <w:right w:w="0" w:type="dxa"/>
            </w:tcMar>
          </w:tcPr>
          <w:p w14:paraId="66BD70C9" w14:textId="77777777" w:rsidR="00765DEC" w:rsidRPr="007E4755" w:rsidRDefault="00765DEC" w:rsidP="000C5CC6">
            <w:pPr>
              <w:snapToGrid w:val="0"/>
              <w:spacing w:before="240" w:after="0" w:line="240" w:lineRule="auto"/>
              <w:jc w:val="both"/>
              <w:rPr>
                <w:rFonts w:ascii="Times New Roman" w:eastAsia="Times New Roman" w:hAnsi="Times New Roman"/>
                <w:sz w:val="24"/>
                <w:szCs w:val="24"/>
                <w:lang w:eastAsia="ru-RU"/>
              </w:rPr>
            </w:pPr>
          </w:p>
        </w:tc>
        <w:tc>
          <w:tcPr>
            <w:tcW w:w="2551" w:type="dxa"/>
            <w:tcBorders>
              <w:bottom w:val="single" w:sz="4" w:space="0" w:color="auto"/>
            </w:tcBorders>
            <w:tcMar>
              <w:top w:w="0" w:type="dxa"/>
              <w:left w:w="28" w:type="dxa"/>
              <w:bottom w:w="0" w:type="dxa"/>
              <w:right w:w="0" w:type="dxa"/>
            </w:tcMar>
          </w:tcPr>
          <w:p w14:paraId="0C9CC6C2" w14:textId="77777777" w:rsidR="00765DEC" w:rsidRPr="009B5872" w:rsidRDefault="00765DEC" w:rsidP="000C5CC6">
            <w:pPr>
              <w:snapToGrid w:val="0"/>
              <w:spacing w:before="240" w:after="0" w:line="240" w:lineRule="auto"/>
              <w:jc w:val="center"/>
              <w:rPr>
                <w:rFonts w:ascii="Times New Roman" w:eastAsia="Times New Roman" w:hAnsi="Times New Roman"/>
                <w:sz w:val="24"/>
                <w:szCs w:val="24"/>
                <w:lang w:eastAsia="ru-RU"/>
              </w:rPr>
            </w:pPr>
            <w:bookmarkStart w:id="11" w:name="ConsigneeManagerShortName"/>
            <w:r>
              <w:rPr>
                <w:rFonts w:ascii="Times New Roman" w:eastAsia="Times New Roman" w:hAnsi="Times New Roman"/>
                <w:bCs/>
                <w:sz w:val="24"/>
                <w:szCs w:val="24"/>
                <w:lang w:eastAsia="ru-RU"/>
              </w:rPr>
              <w:t>Никитина А. В.</w:t>
            </w:r>
            <w:bookmarkEnd w:id="11"/>
          </w:p>
        </w:tc>
        <w:tc>
          <w:tcPr>
            <w:tcW w:w="142" w:type="dxa"/>
            <w:tcMar>
              <w:top w:w="0" w:type="dxa"/>
              <w:left w:w="28" w:type="dxa"/>
              <w:bottom w:w="0" w:type="dxa"/>
              <w:right w:w="0" w:type="dxa"/>
            </w:tcMar>
          </w:tcPr>
          <w:p w14:paraId="7581BDFD" w14:textId="77777777" w:rsidR="00765DEC" w:rsidRPr="00092D7A" w:rsidRDefault="00765DEC" w:rsidP="000C5CC6">
            <w:pPr>
              <w:snapToGrid w:val="0"/>
              <w:spacing w:before="240" w:after="0" w:line="240" w:lineRule="auto"/>
              <w:jc w:val="both"/>
              <w:rPr>
                <w:rFonts w:ascii="Times New Roman" w:eastAsia="Times New Roman" w:hAnsi="Times New Roman"/>
                <w:sz w:val="24"/>
                <w:szCs w:val="20"/>
                <w:lang w:eastAsia="ru-RU"/>
              </w:rPr>
            </w:pPr>
          </w:p>
        </w:tc>
        <w:tc>
          <w:tcPr>
            <w:tcW w:w="2126" w:type="dxa"/>
            <w:tcBorders>
              <w:bottom w:val="single" w:sz="4" w:space="0" w:color="auto"/>
            </w:tcBorders>
            <w:tcMar>
              <w:top w:w="0" w:type="dxa"/>
              <w:left w:w="28" w:type="dxa"/>
              <w:bottom w:w="0" w:type="dxa"/>
              <w:right w:w="0" w:type="dxa"/>
            </w:tcMar>
          </w:tcPr>
          <w:p w14:paraId="0D6297FC" w14:textId="68C5E50B" w:rsidR="00765DEC" w:rsidRPr="00092D7A" w:rsidRDefault="002A02AD" w:rsidP="000C5CC6">
            <w:pPr>
              <w:snapToGrid w:val="0"/>
              <w:spacing w:before="240" w:after="0" w:line="240" w:lineRule="auto"/>
              <w:jc w:val="both"/>
              <w:rPr>
                <w:rFonts w:ascii="Times New Roman" w:eastAsia="Times New Roman" w:hAnsi="Times New Roman"/>
                <w:sz w:val="24"/>
                <w:szCs w:val="20"/>
                <w:lang w:eastAsia="ru-RU"/>
              </w:rPr>
            </w:pPr>
            <w:proofErr w:type="spellStart"/>
            <w:r>
              <w:rPr>
                <w:rFonts w:ascii="Times New Roman" w:eastAsia="Times New Roman" w:hAnsi="Times New Roman"/>
                <w:sz w:val="24"/>
                <w:szCs w:val="20"/>
                <w:lang w:eastAsia="ru-RU"/>
              </w:rPr>
              <w:t>электронно</w:t>
            </w:r>
            <w:proofErr w:type="spellEnd"/>
          </w:p>
        </w:tc>
        <w:tc>
          <w:tcPr>
            <w:tcW w:w="142" w:type="dxa"/>
            <w:tcMar>
              <w:top w:w="0" w:type="dxa"/>
              <w:left w:w="28" w:type="dxa"/>
              <w:bottom w:w="0" w:type="dxa"/>
              <w:right w:w="0" w:type="dxa"/>
            </w:tcMar>
          </w:tcPr>
          <w:p w14:paraId="1A6D68CE" w14:textId="77777777" w:rsidR="00765DEC" w:rsidRPr="00092D7A" w:rsidRDefault="00765DEC" w:rsidP="000C5CC6">
            <w:pPr>
              <w:snapToGrid w:val="0"/>
              <w:spacing w:before="240" w:after="0" w:line="240" w:lineRule="auto"/>
              <w:ind w:right="-459"/>
              <w:jc w:val="both"/>
              <w:rPr>
                <w:rFonts w:ascii="Times New Roman" w:eastAsia="Times New Roman" w:hAnsi="Times New Roman"/>
                <w:sz w:val="24"/>
                <w:szCs w:val="20"/>
                <w:lang w:eastAsia="ru-RU"/>
              </w:rPr>
            </w:pPr>
          </w:p>
        </w:tc>
        <w:tc>
          <w:tcPr>
            <w:tcW w:w="2693" w:type="dxa"/>
            <w:tcBorders>
              <w:bottom w:val="single" w:sz="4" w:space="0" w:color="auto"/>
            </w:tcBorders>
            <w:tcMar>
              <w:top w:w="0" w:type="dxa"/>
              <w:left w:w="28" w:type="dxa"/>
              <w:bottom w:w="0" w:type="dxa"/>
              <w:right w:w="0" w:type="dxa"/>
            </w:tcMar>
          </w:tcPr>
          <w:p w14:paraId="725A5A89" w14:textId="77777777" w:rsidR="00765DEC" w:rsidRPr="00092D7A" w:rsidRDefault="00765DEC" w:rsidP="00765DEC">
            <w:pPr>
              <w:snapToGrid w:val="0"/>
              <w:spacing w:before="240" w:after="0" w:line="240" w:lineRule="auto"/>
              <w:rPr>
                <w:rFonts w:ascii="Times New Roman" w:eastAsia="Times New Roman" w:hAnsi="Times New Roman"/>
                <w:sz w:val="24"/>
                <w:szCs w:val="20"/>
                <w:lang w:eastAsia="ru-RU"/>
              </w:rPr>
            </w:pPr>
          </w:p>
        </w:tc>
      </w:tr>
      <w:tr w:rsidR="00765DEC" w:rsidRPr="006A11BE" w14:paraId="4DEF0016" w14:textId="77777777" w:rsidTr="000C5CC6">
        <w:trPr>
          <w:trHeight w:val="145"/>
        </w:trPr>
        <w:tc>
          <w:tcPr>
            <w:tcW w:w="1930" w:type="dxa"/>
            <w:tcBorders>
              <w:top w:val="single" w:sz="4" w:space="0" w:color="auto"/>
            </w:tcBorders>
            <w:tcMar>
              <w:top w:w="0" w:type="dxa"/>
              <w:left w:w="28" w:type="dxa"/>
              <w:bottom w:w="0" w:type="dxa"/>
              <w:right w:w="0" w:type="dxa"/>
            </w:tcMar>
          </w:tcPr>
          <w:p w14:paraId="0FF5C370" w14:textId="77777777" w:rsidR="00765DEC" w:rsidRPr="009371D7" w:rsidRDefault="00765DEC" w:rsidP="000C5CC6">
            <w:pPr>
              <w:snapToGrid w:val="0"/>
              <w:spacing w:after="0" w:line="240" w:lineRule="auto"/>
              <w:jc w:val="center"/>
              <w:rPr>
                <w:rFonts w:ascii="Times New Roman" w:eastAsia="Times New Roman" w:hAnsi="Times New Roman"/>
                <w:sz w:val="14"/>
                <w:szCs w:val="20"/>
                <w:lang w:eastAsia="ru-RU"/>
              </w:rPr>
            </w:pPr>
            <w:r w:rsidRPr="009371D7">
              <w:rPr>
                <w:rFonts w:ascii="Times New Roman" w:eastAsia="Times New Roman" w:hAnsi="Times New Roman"/>
                <w:sz w:val="14"/>
                <w:szCs w:val="20"/>
                <w:lang w:eastAsia="ru-RU"/>
              </w:rPr>
              <w:t>подпись</w:t>
            </w:r>
          </w:p>
        </w:tc>
        <w:tc>
          <w:tcPr>
            <w:tcW w:w="142" w:type="dxa"/>
            <w:tcMar>
              <w:top w:w="0" w:type="dxa"/>
              <w:left w:w="28" w:type="dxa"/>
              <w:bottom w:w="0" w:type="dxa"/>
              <w:right w:w="0" w:type="dxa"/>
            </w:tcMar>
          </w:tcPr>
          <w:p w14:paraId="62574FA4" w14:textId="77777777" w:rsidR="00765DEC" w:rsidRPr="009B5872" w:rsidRDefault="00765DEC" w:rsidP="000C5CC6">
            <w:pPr>
              <w:snapToGrid w:val="0"/>
              <w:spacing w:after="0" w:line="240" w:lineRule="auto"/>
              <w:jc w:val="center"/>
              <w:rPr>
                <w:rFonts w:ascii="Times New Roman" w:eastAsia="Times New Roman" w:hAnsi="Times New Roman"/>
                <w:sz w:val="14"/>
                <w:szCs w:val="24"/>
                <w:lang w:eastAsia="ru-RU"/>
              </w:rPr>
            </w:pPr>
          </w:p>
        </w:tc>
        <w:tc>
          <w:tcPr>
            <w:tcW w:w="2551" w:type="dxa"/>
            <w:tcBorders>
              <w:top w:val="single" w:sz="4" w:space="0" w:color="auto"/>
            </w:tcBorders>
            <w:tcMar>
              <w:top w:w="0" w:type="dxa"/>
              <w:left w:w="28" w:type="dxa"/>
              <w:bottom w:w="0" w:type="dxa"/>
              <w:right w:w="0" w:type="dxa"/>
            </w:tcMar>
          </w:tcPr>
          <w:p w14:paraId="4A972A02" w14:textId="77777777" w:rsidR="00765DEC" w:rsidRPr="009371D7" w:rsidRDefault="00765DEC" w:rsidP="000C5CC6">
            <w:pPr>
              <w:snapToGrid w:val="0"/>
              <w:spacing w:after="0" w:line="240" w:lineRule="auto"/>
              <w:jc w:val="center"/>
              <w:rPr>
                <w:rFonts w:ascii="Times New Roman" w:eastAsia="Times New Roman" w:hAnsi="Times New Roman"/>
                <w:sz w:val="14"/>
                <w:szCs w:val="24"/>
                <w:lang w:eastAsia="ru-RU"/>
              </w:rPr>
            </w:pPr>
            <w:r w:rsidRPr="009371D7">
              <w:rPr>
                <w:rFonts w:ascii="Times New Roman" w:eastAsia="Times New Roman" w:hAnsi="Times New Roman"/>
                <w:sz w:val="14"/>
                <w:szCs w:val="24"/>
                <w:lang w:eastAsia="ru-RU"/>
              </w:rPr>
              <w:t>расшифровка</w:t>
            </w:r>
          </w:p>
        </w:tc>
        <w:tc>
          <w:tcPr>
            <w:tcW w:w="142" w:type="dxa"/>
            <w:tcMar>
              <w:top w:w="0" w:type="dxa"/>
              <w:left w:w="28" w:type="dxa"/>
              <w:bottom w:w="0" w:type="dxa"/>
              <w:right w:w="0" w:type="dxa"/>
            </w:tcMar>
          </w:tcPr>
          <w:p w14:paraId="243369FE" w14:textId="77777777" w:rsidR="00765DEC" w:rsidRPr="007E4755" w:rsidRDefault="00765DEC" w:rsidP="000C5CC6">
            <w:pPr>
              <w:snapToGrid w:val="0"/>
              <w:spacing w:after="0" w:line="240" w:lineRule="auto"/>
              <w:jc w:val="center"/>
              <w:rPr>
                <w:rFonts w:ascii="Times New Roman" w:eastAsia="Times New Roman" w:hAnsi="Times New Roman"/>
                <w:sz w:val="16"/>
                <w:szCs w:val="20"/>
                <w:lang w:eastAsia="ru-RU"/>
              </w:rPr>
            </w:pPr>
          </w:p>
        </w:tc>
        <w:tc>
          <w:tcPr>
            <w:tcW w:w="2126" w:type="dxa"/>
            <w:tcBorders>
              <w:top w:val="single" w:sz="4" w:space="0" w:color="auto"/>
            </w:tcBorders>
            <w:tcMar>
              <w:top w:w="0" w:type="dxa"/>
              <w:left w:w="28" w:type="dxa"/>
              <w:bottom w:w="0" w:type="dxa"/>
              <w:right w:w="0" w:type="dxa"/>
            </w:tcMar>
          </w:tcPr>
          <w:p w14:paraId="6375F1E3" w14:textId="77777777" w:rsidR="00765DEC" w:rsidRPr="007E4755" w:rsidRDefault="00765DEC" w:rsidP="000C5CC6">
            <w:pPr>
              <w:snapToGrid w:val="0"/>
              <w:spacing w:after="0" w:line="240" w:lineRule="auto"/>
              <w:jc w:val="center"/>
              <w:rPr>
                <w:rFonts w:ascii="Times New Roman" w:eastAsia="Times New Roman" w:hAnsi="Times New Roman"/>
                <w:sz w:val="16"/>
                <w:szCs w:val="20"/>
                <w:lang w:eastAsia="ru-RU"/>
              </w:rPr>
            </w:pPr>
            <w:r w:rsidRPr="007E4755">
              <w:rPr>
                <w:rFonts w:ascii="Times New Roman" w:eastAsia="Times New Roman" w:hAnsi="Times New Roman"/>
                <w:sz w:val="16"/>
                <w:szCs w:val="20"/>
                <w:lang w:eastAsia="ru-RU"/>
              </w:rPr>
              <w:t>подпись</w:t>
            </w:r>
          </w:p>
        </w:tc>
        <w:tc>
          <w:tcPr>
            <w:tcW w:w="142" w:type="dxa"/>
            <w:tcMar>
              <w:top w:w="0" w:type="dxa"/>
              <w:left w:w="28" w:type="dxa"/>
              <w:bottom w:w="0" w:type="dxa"/>
              <w:right w:w="0" w:type="dxa"/>
            </w:tcMar>
          </w:tcPr>
          <w:p w14:paraId="3ECD8FA5" w14:textId="77777777" w:rsidR="00765DEC" w:rsidRPr="007E4755" w:rsidRDefault="00765DEC" w:rsidP="000C5CC6">
            <w:pPr>
              <w:snapToGrid w:val="0"/>
              <w:spacing w:after="0" w:line="240" w:lineRule="auto"/>
              <w:ind w:right="-460"/>
              <w:jc w:val="center"/>
              <w:rPr>
                <w:rFonts w:ascii="Times New Roman" w:eastAsia="Times New Roman" w:hAnsi="Times New Roman"/>
                <w:sz w:val="16"/>
                <w:szCs w:val="20"/>
                <w:lang w:eastAsia="ru-RU"/>
              </w:rPr>
            </w:pPr>
          </w:p>
        </w:tc>
        <w:tc>
          <w:tcPr>
            <w:tcW w:w="2693" w:type="dxa"/>
            <w:tcMar>
              <w:top w:w="0" w:type="dxa"/>
              <w:left w:w="28" w:type="dxa"/>
              <w:bottom w:w="0" w:type="dxa"/>
              <w:right w:w="0" w:type="dxa"/>
            </w:tcMar>
          </w:tcPr>
          <w:p w14:paraId="6F0C8248" w14:textId="77777777" w:rsidR="00765DEC" w:rsidRPr="007E4755" w:rsidRDefault="00765DEC" w:rsidP="000C5CC6">
            <w:pPr>
              <w:snapToGrid w:val="0"/>
              <w:spacing w:after="0" w:line="240" w:lineRule="auto"/>
              <w:jc w:val="center"/>
              <w:rPr>
                <w:rFonts w:ascii="Times New Roman" w:eastAsia="Times New Roman" w:hAnsi="Times New Roman"/>
                <w:sz w:val="16"/>
                <w:szCs w:val="20"/>
                <w:lang w:eastAsia="ru-RU"/>
              </w:rPr>
            </w:pPr>
            <w:r>
              <w:rPr>
                <w:rFonts w:ascii="Times New Roman" w:eastAsia="Times New Roman" w:hAnsi="Times New Roman"/>
                <w:sz w:val="16"/>
                <w:szCs w:val="20"/>
                <w:lang w:eastAsia="ru-RU"/>
              </w:rPr>
              <w:t>р</w:t>
            </w:r>
            <w:r w:rsidRPr="007E4755">
              <w:rPr>
                <w:rFonts w:ascii="Times New Roman" w:eastAsia="Times New Roman" w:hAnsi="Times New Roman"/>
                <w:sz w:val="16"/>
                <w:szCs w:val="20"/>
                <w:lang w:eastAsia="ru-RU"/>
              </w:rPr>
              <w:t>асшифровка</w:t>
            </w:r>
          </w:p>
        </w:tc>
      </w:tr>
      <w:tr w:rsidR="00765DEC" w:rsidRPr="006A11BE" w14:paraId="51808E41" w14:textId="77777777" w:rsidTr="000C5CC6">
        <w:trPr>
          <w:trHeight w:val="145"/>
        </w:trPr>
        <w:tc>
          <w:tcPr>
            <w:tcW w:w="4623" w:type="dxa"/>
            <w:gridSpan w:val="3"/>
            <w:tcMar>
              <w:top w:w="0" w:type="dxa"/>
              <w:left w:w="28" w:type="dxa"/>
              <w:bottom w:w="0" w:type="dxa"/>
              <w:right w:w="0" w:type="dxa"/>
            </w:tcMar>
          </w:tcPr>
          <w:p w14:paraId="64E3369D" w14:textId="4EDE2E21" w:rsidR="00765DEC" w:rsidRPr="009B5872" w:rsidRDefault="00765DEC" w:rsidP="000C5CC6">
            <w:pPr>
              <w:snapToGrid w:val="0"/>
              <w:spacing w:after="0" w:line="240" w:lineRule="auto"/>
              <w:jc w:val="both"/>
              <w:rPr>
                <w:rFonts w:ascii="Times New Roman" w:eastAsia="Times New Roman" w:hAnsi="Times New Roman"/>
                <w:sz w:val="24"/>
                <w:szCs w:val="24"/>
                <w:lang w:eastAsia="ru-RU"/>
              </w:rPr>
            </w:pPr>
          </w:p>
        </w:tc>
        <w:tc>
          <w:tcPr>
            <w:tcW w:w="142" w:type="dxa"/>
            <w:tcMar>
              <w:top w:w="0" w:type="dxa"/>
              <w:left w:w="28" w:type="dxa"/>
              <w:bottom w:w="0" w:type="dxa"/>
              <w:right w:w="0" w:type="dxa"/>
            </w:tcMar>
          </w:tcPr>
          <w:p w14:paraId="7BB31114" w14:textId="77777777" w:rsidR="00765DEC" w:rsidRDefault="00765DEC" w:rsidP="000C5CC6">
            <w:pPr>
              <w:snapToGrid w:val="0"/>
              <w:spacing w:after="0" w:line="240" w:lineRule="auto"/>
              <w:ind w:right="-460"/>
              <w:jc w:val="both"/>
              <w:rPr>
                <w:rFonts w:ascii="Times New Roman" w:eastAsia="Times New Roman" w:hAnsi="Times New Roman"/>
                <w:sz w:val="24"/>
                <w:szCs w:val="20"/>
                <w:lang w:eastAsia="ru-RU"/>
              </w:rPr>
            </w:pPr>
          </w:p>
        </w:tc>
        <w:tc>
          <w:tcPr>
            <w:tcW w:w="4961" w:type="dxa"/>
            <w:gridSpan w:val="3"/>
            <w:tcMar>
              <w:top w:w="0" w:type="dxa"/>
              <w:left w:w="28" w:type="dxa"/>
              <w:bottom w:w="0" w:type="dxa"/>
              <w:right w:w="0" w:type="dxa"/>
            </w:tcMar>
          </w:tcPr>
          <w:p w14:paraId="1FA3299F" w14:textId="54E73EA3" w:rsidR="00765DEC" w:rsidRPr="00092D7A" w:rsidRDefault="00765DEC" w:rsidP="000C5CC6">
            <w:pPr>
              <w:snapToGrid w:val="0"/>
              <w:spacing w:after="0" w:line="240" w:lineRule="auto"/>
              <w:ind w:right="-460"/>
              <w:jc w:val="both"/>
              <w:rPr>
                <w:rFonts w:ascii="Times New Roman" w:eastAsia="Times New Roman" w:hAnsi="Times New Roman"/>
                <w:sz w:val="24"/>
                <w:szCs w:val="20"/>
                <w:lang w:eastAsia="ru-RU"/>
              </w:rPr>
            </w:pPr>
            <w:r>
              <w:rPr>
                <w:rFonts w:ascii="Times New Roman" w:eastAsia="Times New Roman" w:hAnsi="Times New Roman"/>
                <w:sz w:val="24"/>
                <w:szCs w:val="20"/>
                <w:lang w:eastAsia="ru-RU"/>
              </w:rPr>
              <w:t>.</w:t>
            </w:r>
          </w:p>
        </w:tc>
      </w:tr>
    </w:tbl>
    <w:p w14:paraId="26F55C22" w14:textId="3C9C79A9" w:rsidR="00AA4B93" w:rsidRDefault="00AA4B93">
      <w:pPr>
        <w:spacing w:after="160" w:line="259" w:lineRule="auto"/>
        <w:sectPr w:rsidR="00AA4B93" w:rsidSect="006F14EA">
          <w:pgSz w:w="11906" w:h="16838"/>
          <w:pgMar w:top="851" w:right="851" w:bottom="851" w:left="1134" w:header="709" w:footer="709" w:gutter="0"/>
          <w:cols w:space="708"/>
          <w:docGrid w:linePitch="360"/>
        </w:sectPr>
      </w:pPr>
    </w:p>
    <w:tbl>
      <w:tblPr>
        <w:tblW w:w="15578" w:type="dxa"/>
        <w:tblInd w:w="-30" w:type="dxa"/>
        <w:tblLayout w:type="fixed"/>
        <w:tblLook w:val="0000" w:firstRow="0" w:lastRow="0" w:firstColumn="0" w:lastColumn="0" w:noHBand="0" w:noVBand="0"/>
      </w:tblPr>
      <w:tblGrid>
        <w:gridCol w:w="312"/>
        <w:gridCol w:w="874"/>
        <w:gridCol w:w="874"/>
        <w:gridCol w:w="1036"/>
        <w:gridCol w:w="1519"/>
        <w:gridCol w:w="1519"/>
        <w:gridCol w:w="1680"/>
        <w:gridCol w:w="1430"/>
        <w:gridCol w:w="1276"/>
        <w:gridCol w:w="567"/>
        <w:gridCol w:w="567"/>
        <w:gridCol w:w="496"/>
        <w:gridCol w:w="780"/>
        <w:gridCol w:w="353"/>
        <w:gridCol w:w="955"/>
        <w:gridCol w:w="1104"/>
        <w:gridCol w:w="236"/>
      </w:tblGrid>
      <w:tr w:rsidR="00AA4B93" w14:paraId="07B9A46E" w14:textId="77777777" w:rsidTr="002A02AD">
        <w:trPr>
          <w:trHeight w:val="209"/>
        </w:trPr>
        <w:tc>
          <w:tcPr>
            <w:tcW w:w="312" w:type="dxa"/>
            <w:tcBorders>
              <w:top w:val="nil"/>
              <w:left w:val="nil"/>
              <w:bottom w:val="nil"/>
              <w:right w:val="nil"/>
            </w:tcBorders>
          </w:tcPr>
          <w:p w14:paraId="2DDC3CD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7517290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148D9D0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17CCF05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2C2C8C8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4416D70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3B43064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15556FA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09A8E53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2F6DFB0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2944B83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4C5B693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69E1853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412" w:type="dxa"/>
            <w:gridSpan w:val="3"/>
            <w:tcBorders>
              <w:top w:val="nil"/>
              <w:left w:val="nil"/>
              <w:bottom w:val="nil"/>
              <w:right w:val="nil"/>
            </w:tcBorders>
          </w:tcPr>
          <w:p w14:paraId="0BC0FF21"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Приложение №1</w:t>
            </w:r>
          </w:p>
        </w:tc>
        <w:tc>
          <w:tcPr>
            <w:tcW w:w="236" w:type="dxa"/>
            <w:tcBorders>
              <w:top w:val="nil"/>
              <w:left w:val="nil"/>
              <w:bottom w:val="nil"/>
              <w:right w:val="nil"/>
            </w:tcBorders>
          </w:tcPr>
          <w:p w14:paraId="06084E8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6260CA1A" w14:textId="77777777" w:rsidTr="002A02AD">
        <w:trPr>
          <w:trHeight w:val="209"/>
        </w:trPr>
        <w:tc>
          <w:tcPr>
            <w:tcW w:w="312" w:type="dxa"/>
            <w:tcBorders>
              <w:top w:val="nil"/>
              <w:left w:val="nil"/>
              <w:bottom w:val="nil"/>
              <w:right w:val="nil"/>
            </w:tcBorders>
          </w:tcPr>
          <w:p w14:paraId="77E5CE7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462DFE5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6D837DD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687E7A7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572D024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74BCDF2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0CC94C4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217F544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2CD0C22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5FB5C31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5B0915A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0691780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15B6406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0BD2123B"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к</w:t>
            </w:r>
          </w:p>
        </w:tc>
        <w:tc>
          <w:tcPr>
            <w:tcW w:w="955" w:type="dxa"/>
            <w:tcBorders>
              <w:top w:val="nil"/>
              <w:left w:val="nil"/>
              <w:bottom w:val="nil"/>
              <w:right w:val="nil"/>
            </w:tcBorders>
          </w:tcPr>
          <w:p w14:paraId="15120E3E"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p>
        </w:tc>
        <w:tc>
          <w:tcPr>
            <w:tcW w:w="1104" w:type="dxa"/>
            <w:tcBorders>
              <w:top w:val="nil"/>
              <w:left w:val="nil"/>
              <w:bottom w:val="nil"/>
              <w:right w:val="nil"/>
            </w:tcBorders>
          </w:tcPr>
          <w:p w14:paraId="70B92BD3"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p>
        </w:tc>
        <w:tc>
          <w:tcPr>
            <w:tcW w:w="236" w:type="dxa"/>
            <w:tcBorders>
              <w:top w:val="nil"/>
              <w:left w:val="nil"/>
              <w:bottom w:val="nil"/>
              <w:right w:val="nil"/>
            </w:tcBorders>
          </w:tcPr>
          <w:p w14:paraId="0AD32C8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365C3068" w14:textId="77777777" w:rsidTr="002A02AD">
        <w:trPr>
          <w:trHeight w:val="209"/>
        </w:trPr>
        <w:tc>
          <w:tcPr>
            <w:tcW w:w="312" w:type="dxa"/>
            <w:tcBorders>
              <w:top w:val="nil"/>
              <w:left w:val="nil"/>
              <w:bottom w:val="nil"/>
              <w:right w:val="nil"/>
            </w:tcBorders>
          </w:tcPr>
          <w:p w14:paraId="3636401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5A452A0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2A6A954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55ECAD5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73C39EF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32B5CC2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036517E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5853EEA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26F7A42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056084E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62D7F9A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12920E3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0837CF1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412" w:type="dxa"/>
            <w:gridSpan w:val="3"/>
            <w:tcBorders>
              <w:top w:val="nil"/>
              <w:left w:val="nil"/>
              <w:bottom w:val="nil"/>
              <w:right w:val="nil"/>
            </w:tcBorders>
          </w:tcPr>
          <w:p w14:paraId="6011466D" w14:textId="0A88D58D" w:rsidR="00AA4B93" w:rsidRDefault="00AA4B93">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от "__" __________ 202</w:t>
            </w:r>
            <w:r w:rsidR="00951B5F">
              <w:rPr>
                <w:rFonts w:ascii="Times New Roman" w:eastAsiaTheme="minorHAnsi" w:hAnsi="Times New Roman"/>
                <w:color w:val="000000"/>
                <w:sz w:val="16"/>
                <w:szCs w:val="16"/>
              </w:rPr>
              <w:t>4</w:t>
            </w:r>
            <w:r>
              <w:rPr>
                <w:rFonts w:ascii="Times New Roman" w:eastAsiaTheme="minorHAnsi" w:hAnsi="Times New Roman"/>
                <w:color w:val="000000"/>
                <w:sz w:val="16"/>
                <w:szCs w:val="16"/>
              </w:rPr>
              <w:t xml:space="preserve"> года</w:t>
            </w:r>
          </w:p>
        </w:tc>
        <w:tc>
          <w:tcPr>
            <w:tcW w:w="236" w:type="dxa"/>
            <w:tcBorders>
              <w:top w:val="nil"/>
              <w:left w:val="nil"/>
              <w:bottom w:val="nil"/>
              <w:right w:val="nil"/>
            </w:tcBorders>
          </w:tcPr>
          <w:p w14:paraId="11C7BAF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36A36ABA" w14:textId="77777777" w:rsidTr="002A02AD">
        <w:trPr>
          <w:trHeight w:val="209"/>
        </w:trPr>
        <w:tc>
          <w:tcPr>
            <w:tcW w:w="312" w:type="dxa"/>
            <w:tcBorders>
              <w:top w:val="nil"/>
              <w:left w:val="nil"/>
              <w:bottom w:val="nil"/>
              <w:right w:val="nil"/>
            </w:tcBorders>
          </w:tcPr>
          <w:p w14:paraId="09B9D2B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38D63EA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0E2F5E8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4A49EED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115C250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1705CB4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5454F43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5A2967A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017B2A3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6D0E8B8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620C22F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06A76B6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5FCF1A7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412" w:type="dxa"/>
            <w:gridSpan w:val="3"/>
            <w:tcBorders>
              <w:top w:val="nil"/>
              <w:left w:val="nil"/>
              <w:bottom w:val="nil"/>
              <w:right w:val="nil"/>
            </w:tcBorders>
          </w:tcPr>
          <w:p w14:paraId="27362F5A"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p>
        </w:tc>
        <w:tc>
          <w:tcPr>
            <w:tcW w:w="236" w:type="dxa"/>
            <w:tcBorders>
              <w:top w:val="nil"/>
              <w:left w:val="nil"/>
              <w:bottom w:val="nil"/>
              <w:right w:val="nil"/>
            </w:tcBorders>
          </w:tcPr>
          <w:p w14:paraId="64C3626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7E78DE04" w14:textId="77777777" w:rsidTr="002A02AD">
        <w:trPr>
          <w:trHeight w:val="209"/>
        </w:trPr>
        <w:tc>
          <w:tcPr>
            <w:tcW w:w="312" w:type="dxa"/>
            <w:tcBorders>
              <w:top w:val="nil"/>
              <w:left w:val="nil"/>
              <w:bottom w:val="nil"/>
              <w:right w:val="nil"/>
            </w:tcBorders>
          </w:tcPr>
          <w:p w14:paraId="364242D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270A900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5B43AA7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4DF070B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1C2157F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4637F0F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6B2374C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4A445368"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3A40978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5B01A1E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68AC296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2FBD272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069357F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5DA14D14"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w:t>
            </w:r>
          </w:p>
        </w:tc>
        <w:tc>
          <w:tcPr>
            <w:tcW w:w="955" w:type="dxa"/>
            <w:tcBorders>
              <w:top w:val="nil"/>
              <w:left w:val="nil"/>
              <w:bottom w:val="nil"/>
              <w:right w:val="nil"/>
            </w:tcBorders>
          </w:tcPr>
          <w:p w14:paraId="1016EFA1"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p>
        </w:tc>
        <w:tc>
          <w:tcPr>
            <w:tcW w:w="1104" w:type="dxa"/>
            <w:tcBorders>
              <w:top w:val="nil"/>
              <w:left w:val="nil"/>
              <w:bottom w:val="nil"/>
              <w:right w:val="nil"/>
            </w:tcBorders>
          </w:tcPr>
          <w:p w14:paraId="5AF3B486"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p>
        </w:tc>
        <w:tc>
          <w:tcPr>
            <w:tcW w:w="236" w:type="dxa"/>
            <w:tcBorders>
              <w:top w:val="nil"/>
              <w:left w:val="nil"/>
              <w:bottom w:val="nil"/>
              <w:right w:val="nil"/>
            </w:tcBorders>
          </w:tcPr>
          <w:p w14:paraId="52616BF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42066EC7" w14:textId="77777777" w:rsidTr="002A02AD">
        <w:trPr>
          <w:trHeight w:val="209"/>
        </w:trPr>
        <w:tc>
          <w:tcPr>
            <w:tcW w:w="312" w:type="dxa"/>
            <w:tcBorders>
              <w:top w:val="nil"/>
              <w:left w:val="nil"/>
              <w:bottom w:val="nil"/>
              <w:right w:val="nil"/>
            </w:tcBorders>
          </w:tcPr>
          <w:p w14:paraId="7DEA2B1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1B85453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62BD19A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0B8F2C1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0E9B15D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6EA1CEB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50852F9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20802C6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7033E56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11F54C0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0A739D9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1072526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0CD0D08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41DC95F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5" w:type="dxa"/>
            <w:tcBorders>
              <w:top w:val="nil"/>
              <w:left w:val="nil"/>
              <w:bottom w:val="nil"/>
              <w:right w:val="nil"/>
            </w:tcBorders>
          </w:tcPr>
          <w:p w14:paraId="46723D8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nil"/>
              <w:left w:val="nil"/>
              <w:bottom w:val="nil"/>
              <w:right w:val="nil"/>
            </w:tcBorders>
          </w:tcPr>
          <w:p w14:paraId="27AE8C1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6E40ABA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2DE869A2" w14:textId="77777777" w:rsidTr="002A02AD">
        <w:trPr>
          <w:trHeight w:val="264"/>
        </w:trPr>
        <w:tc>
          <w:tcPr>
            <w:tcW w:w="3096" w:type="dxa"/>
            <w:gridSpan w:val="4"/>
            <w:tcBorders>
              <w:top w:val="nil"/>
              <w:left w:val="nil"/>
              <w:bottom w:val="nil"/>
              <w:right w:val="nil"/>
            </w:tcBorders>
          </w:tcPr>
          <w:p w14:paraId="0BD48FDA"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r>
              <w:rPr>
                <w:rFonts w:ascii="Times New Roman" w:eastAsiaTheme="minorHAnsi" w:hAnsi="Times New Roman"/>
                <w:b/>
                <w:bCs/>
                <w:color w:val="000000"/>
                <w:sz w:val="20"/>
                <w:szCs w:val="20"/>
              </w:rPr>
              <w:t>Спецификация на поставку товара для</w:t>
            </w:r>
          </w:p>
        </w:tc>
        <w:tc>
          <w:tcPr>
            <w:tcW w:w="1519" w:type="dxa"/>
            <w:tcBorders>
              <w:top w:val="nil"/>
              <w:left w:val="nil"/>
              <w:bottom w:val="nil"/>
              <w:right w:val="nil"/>
            </w:tcBorders>
          </w:tcPr>
          <w:p w14:paraId="749F6393"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1519" w:type="dxa"/>
            <w:tcBorders>
              <w:top w:val="nil"/>
              <w:left w:val="nil"/>
              <w:bottom w:val="nil"/>
              <w:right w:val="nil"/>
            </w:tcBorders>
          </w:tcPr>
          <w:p w14:paraId="21BC0640"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1680" w:type="dxa"/>
            <w:tcBorders>
              <w:top w:val="nil"/>
              <w:left w:val="nil"/>
              <w:bottom w:val="nil"/>
              <w:right w:val="nil"/>
            </w:tcBorders>
          </w:tcPr>
          <w:p w14:paraId="454884DD"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1430" w:type="dxa"/>
            <w:tcBorders>
              <w:top w:val="nil"/>
              <w:left w:val="nil"/>
              <w:bottom w:val="nil"/>
              <w:right w:val="nil"/>
            </w:tcBorders>
          </w:tcPr>
          <w:p w14:paraId="0A1DF44C"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1276" w:type="dxa"/>
            <w:tcBorders>
              <w:top w:val="nil"/>
              <w:left w:val="nil"/>
              <w:bottom w:val="nil"/>
              <w:right w:val="nil"/>
            </w:tcBorders>
          </w:tcPr>
          <w:p w14:paraId="3A31AB33"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567" w:type="dxa"/>
            <w:tcBorders>
              <w:top w:val="nil"/>
              <w:left w:val="nil"/>
              <w:bottom w:val="nil"/>
              <w:right w:val="nil"/>
            </w:tcBorders>
          </w:tcPr>
          <w:p w14:paraId="1E81A815"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567" w:type="dxa"/>
            <w:tcBorders>
              <w:top w:val="nil"/>
              <w:left w:val="nil"/>
              <w:bottom w:val="nil"/>
              <w:right w:val="nil"/>
            </w:tcBorders>
          </w:tcPr>
          <w:p w14:paraId="6F19FE53"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496" w:type="dxa"/>
            <w:tcBorders>
              <w:top w:val="nil"/>
              <w:left w:val="nil"/>
              <w:bottom w:val="nil"/>
              <w:right w:val="nil"/>
            </w:tcBorders>
          </w:tcPr>
          <w:p w14:paraId="533EA80B"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780" w:type="dxa"/>
            <w:tcBorders>
              <w:top w:val="nil"/>
              <w:left w:val="nil"/>
              <w:bottom w:val="nil"/>
              <w:right w:val="nil"/>
            </w:tcBorders>
          </w:tcPr>
          <w:p w14:paraId="25C18B6F"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353" w:type="dxa"/>
            <w:tcBorders>
              <w:top w:val="nil"/>
              <w:left w:val="nil"/>
              <w:bottom w:val="nil"/>
              <w:right w:val="nil"/>
            </w:tcBorders>
          </w:tcPr>
          <w:p w14:paraId="0D0EE836"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955" w:type="dxa"/>
            <w:tcBorders>
              <w:top w:val="nil"/>
              <w:left w:val="nil"/>
              <w:bottom w:val="nil"/>
              <w:right w:val="nil"/>
            </w:tcBorders>
          </w:tcPr>
          <w:p w14:paraId="0FEF0CA7"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1104" w:type="dxa"/>
            <w:tcBorders>
              <w:top w:val="nil"/>
              <w:left w:val="nil"/>
              <w:bottom w:val="nil"/>
              <w:right w:val="nil"/>
            </w:tcBorders>
          </w:tcPr>
          <w:p w14:paraId="60C51C83"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236" w:type="dxa"/>
            <w:tcBorders>
              <w:top w:val="nil"/>
              <w:left w:val="nil"/>
              <w:bottom w:val="nil"/>
              <w:right w:val="nil"/>
            </w:tcBorders>
          </w:tcPr>
          <w:p w14:paraId="04E3B02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6FABC844" w14:textId="77777777" w:rsidTr="00AA4B93">
        <w:trPr>
          <w:trHeight w:val="528"/>
        </w:trPr>
        <w:tc>
          <w:tcPr>
            <w:tcW w:w="15578" w:type="dxa"/>
            <w:gridSpan w:val="17"/>
            <w:tcBorders>
              <w:top w:val="nil"/>
              <w:left w:val="nil"/>
              <w:bottom w:val="nil"/>
              <w:right w:val="nil"/>
            </w:tcBorders>
          </w:tcPr>
          <w:p w14:paraId="4829338F"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20"/>
                <w:szCs w:val="20"/>
              </w:rPr>
            </w:pPr>
            <w:r>
              <w:rPr>
                <w:rFonts w:ascii="Times New Roman" w:eastAsiaTheme="minorHAnsi" w:hAnsi="Times New Roman"/>
                <w:b/>
                <w:bCs/>
                <w:color w:val="000000"/>
                <w:sz w:val="20"/>
                <w:szCs w:val="20"/>
              </w:rPr>
              <w:t>САНКТ-ПЕТЕРБУРГСКОЕ ГОСУДАРСТВЕННОЕ БЮДЖЕТНОЕ УЧРЕЖДЕНИЕ ДОПОЛНИТЕЛЬНОГО ОБРАЗОВАНИЯ "САНКТ-ПЕТЕРБУРГСКАЯ ДЕТСКАЯ ШКОЛА ИСКУССТВ ИМЕНИ М.И.ГЛИНКИ"</w:t>
            </w:r>
          </w:p>
        </w:tc>
      </w:tr>
      <w:tr w:rsidR="00AA4B93" w14:paraId="44D4626E" w14:textId="77777777" w:rsidTr="002A02AD">
        <w:trPr>
          <w:trHeight w:val="209"/>
        </w:trPr>
        <w:tc>
          <w:tcPr>
            <w:tcW w:w="312" w:type="dxa"/>
            <w:tcBorders>
              <w:top w:val="nil"/>
              <w:left w:val="nil"/>
              <w:bottom w:val="nil"/>
              <w:right w:val="nil"/>
            </w:tcBorders>
          </w:tcPr>
          <w:p w14:paraId="2C2ED84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1C2D0F1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07A7B3C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47A8A06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2B1E515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4523E3E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0CEAF89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2D4EE93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47556CD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333E7FF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7FBF7E6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7061B35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6F2A4D7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44EBFE3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5" w:type="dxa"/>
            <w:tcBorders>
              <w:top w:val="nil"/>
              <w:left w:val="nil"/>
              <w:bottom w:val="nil"/>
              <w:right w:val="nil"/>
            </w:tcBorders>
          </w:tcPr>
          <w:p w14:paraId="2C837DC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nil"/>
              <w:left w:val="nil"/>
              <w:bottom w:val="nil"/>
              <w:right w:val="nil"/>
            </w:tcBorders>
          </w:tcPr>
          <w:p w14:paraId="4B7D55A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224B7BA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51E0ADAA" w14:textId="77777777" w:rsidTr="002A02AD">
        <w:trPr>
          <w:trHeight w:val="278"/>
        </w:trPr>
        <w:tc>
          <w:tcPr>
            <w:tcW w:w="312" w:type="dxa"/>
            <w:tcBorders>
              <w:top w:val="single" w:sz="6" w:space="0" w:color="auto"/>
              <w:left w:val="single" w:sz="6" w:space="0" w:color="auto"/>
              <w:bottom w:val="single" w:sz="6" w:space="0" w:color="auto"/>
              <w:right w:val="single" w:sz="6" w:space="0" w:color="auto"/>
            </w:tcBorders>
          </w:tcPr>
          <w:p w14:paraId="22D0F3D9"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w:t>
            </w:r>
          </w:p>
        </w:tc>
        <w:tc>
          <w:tcPr>
            <w:tcW w:w="874" w:type="dxa"/>
            <w:tcBorders>
              <w:top w:val="single" w:sz="6" w:space="0" w:color="auto"/>
              <w:left w:val="single" w:sz="6" w:space="0" w:color="auto"/>
              <w:bottom w:val="single" w:sz="6" w:space="0" w:color="auto"/>
              <w:right w:val="single" w:sz="6" w:space="0" w:color="auto"/>
            </w:tcBorders>
          </w:tcPr>
          <w:p w14:paraId="45279629"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Код</w:t>
            </w:r>
          </w:p>
        </w:tc>
        <w:tc>
          <w:tcPr>
            <w:tcW w:w="874" w:type="dxa"/>
            <w:tcBorders>
              <w:top w:val="single" w:sz="6" w:space="0" w:color="auto"/>
              <w:left w:val="single" w:sz="6" w:space="0" w:color="auto"/>
              <w:bottom w:val="single" w:sz="6" w:space="0" w:color="auto"/>
              <w:right w:val="single" w:sz="6" w:space="0" w:color="auto"/>
            </w:tcBorders>
          </w:tcPr>
          <w:p w14:paraId="1AB883EE"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Код</w:t>
            </w:r>
          </w:p>
          <w:p w14:paraId="33A9FD8E"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по ФП</w:t>
            </w:r>
          </w:p>
        </w:tc>
        <w:tc>
          <w:tcPr>
            <w:tcW w:w="1036" w:type="dxa"/>
            <w:tcBorders>
              <w:top w:val="single" w:sz="6" w:space="0" w:color="auto"/>
              <w:left w:val="single" w:sz="6" w:space="0" w:color="auto"/>
              <w:bottom w:val="single" w:sz="6" w:space="0" w:color="auto"/>
              <w:right w:val="single" w:sz="6" w:space="0" w:color="auto"/>
            </w:tcBorders>
          </w:tcPr>
          <w:p w14:paraId="1B70FDFD"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Приложение</w:t>
            </w:r>
          </w:p>
        </w:tc>
        <w:tc>
          <w:tcPr>
            <w:tcW w:w="1519" w:type="dxa"/>
            <w:tcBorders>
              <w:top w:val="single" w:sz="6" w:space="0" w:color="auto"/>
              <w:left w:val="single" w:sz="6" w:space="0" w:color="auto"/>
              <w:bottom w:val="single" w:sz="6" w:space="0" w:color="auto"/>
              <w:right w:val="single" w:sz="6" w:space="0" w:color="auto"/>
            </w:tcBorders>
          </w:tcPr>
          <w:p w14:paraId="58CC9EBD"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УМК/Серия</w:t>
            </w:r>
          </w:p>
        </w:tc>
        <w:tc>
          <w:tcPr>
            <w:tcW w:w="1519" w:type="dxa"/>
            <w:tcBorders>
              <w:top w:val="single" w:sz="6" w:space="0" w:color="auto"/>
              <w:left w:val="single" w:sz="6" w:space="0" w:color="auto"/>
              <w:bottom w:val="single" w:sz="6" w:space="0" w:color="auto"/>
              <w:right w:val="single" w:sz="6" w:space="0" w:color="auto"/>
            </w:tcBorders>
          </w:tcPr>
          <w:p w14:paraId="3CF28B9B"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Автор</w:t>
            </w:r>
          </w:p>
        </w:tc>
        <w:tc>
          <w:tcPr>
            <w:tcW w:w="1680" w:type="dxa"/>
            <w:tcBorders>
              <w:top w:val="single" w:sz="6" w:space="0" w:color="auto"/>
              <w:left w:val="single" w:sz="6" w:space="0" w:color="auto"/>
              <w:bottom w:val="single" w:sz="6" w:space="0" w:color="auto"/>
              <w:right w:val="single" w:sz="6" w:space="0" w:color="auto"/>
            </w:tcBorders>
          </w:tcPr>
          <w:p w14:paraId="3FE29612"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Наименование</w:t>
            </w:r>
          </w:p>
        </w:tc>
        <w:tc>
          <w:tcPr>
            <w:tcW w:w="1430" w:type="dxa"/>
            <w:tcBorders>
              <w:top w:val="single" w:sz="6" w:space="0" w:color="auto"/>
              <w:left w:val="single" w:sz="6" w:space="0" w:color="auto"/>
              <w:bottom w:val="single" w:sz="6" w:space="0" w:color="auto"/>
              <w:right w:val="single" w:sz="6" w:space="0" w:color="auto"/>
            </w:tcBorders>
          </w:tcPr>
          <w:p w14:paraId="72A4056E"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Наименование по</w:t>
            </w:r>
          </w:p>
          <w:p w14:paraId="19714573"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Федеральному перечню</w:t>
            </w:r>
          </w:p>
        </w:tc>
        <w:tc>
          <w:tcPr>
            <w:tcW w:w="1276" w:type="dxa"/>
            <w:tcBorders>
              <w:top w:val="single" w:sz="6" w:space="0" w:color="auto"/>
              <w:left w:val="single" w:sz="6" w:space="0" w:color="auto"/>
              <w:bottom w:val="single" w:sz="6" w:space="0" w:color="auto"/>
              <w:right w:val="single" w:sz="6" w:space="0" w:color="auto"/>
            </w:tcBorders>
          </w:tcPr>
          <w:p w14:paraId="29820340"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Страна-</w:t>
            </w:r>
          </w:p>
          <w:p w14:paraId="7BC38A1C"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производитель</w:t>
            </w:r>
          </w:p>
        </w:tc>
        <w:tc>
          <w:tcPr>
            <w:tcW w:w="567" w:type="dxa"/>
            <w:tcBorders>
              <w:top w:val="single" w:sz="6" w:space="0" w:color="auto"/>
              <w:left w:val="single" w:sz="6" w:space="0" w:color="auto"/>
              <w:bottom w:val="single" w:sz="6" w:space="0" w:color="auto"/>
              <w:right w:val="single" w:sz="6" w:space="0" w:color="auto"/>
            </w:tcBorders>
          </w:tcPr>
          <w:p w14:paraId="1796488A"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Год</w:t>
            </w:r>
          </w:p>
        </w:tc>
        <w:tc>
          <w:tcPr>
            <w:tcW w:w="567" w:type="dxa"/>
            <w:tcBorders>
              <w:top w:val="single" w:sz="6" w:space="0" w:color="auto"/>
              <w:left w:val="single" w:sz="6" w:space="0" w:color="auto"/>
              <w:bottom w:val="single" w:sz="6" w:space="0" w:color="auto"/>
              <w:right w:val="single" w:sz="6" w:space="0" w:color="auto"/>
            </w:tcBorders>
          </w:tcPr>
          <w:p w14:paraId="7B698D0D"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Кол-во</w:t>
            </w:r>
          </w:p>
        </w:tc>
        <w:tc>
          <w:tcPr>
            <w:tcW w:w="496" w:type="dxa"/>
            <w:tcBorders>
              <w:top w:val="single" w:sz="6" w:space="0" w:color="auto"/>
              <w:left w:val="single" w:sz="6" w:space="0" w:color="auto"/>
              <w:bottom w:val="single" w:sz="6" w:space="0" w:color="auto"/>
              <w:right w:val="single" w:sz="6" w:space="0" w:color="auto"/>
            </w:tcBorders>
          </w:tcPr>
          <w:p w14:paraId="1B553166"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Ед.</w:t>
            </w:r>
          </w:p>
        </w:tc>
        <w:tc>
          <w:tcPr>
            <w:tcW w:w="780" w:type="dxa"/>
            <w:tcBorders>
              <w:top w:val="single" w:sz="6" w:space="0" w:color="auto"/>
              <w:left w:val="single" w:sz="6" w:space="0" w:color="auto"/>
              <w:bottom w:val="single" w:sz="6" w:space="0" w:color="auto"/>
              <w:right w:val="single" w:sz="6" w:space="0" w:color="auto"/>
            </w:tcBorders>
          </w:tcPr>
          <w:p w14:paraId="2E54CB55"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Цена</w:t>
            </w:r>
          </w:p>
        </w:tc>
        <w:tc>
          <w:tcPr>
            <w:tcW w:w="1308" w:type="dxa"/>
            <w:gridSpan w:val="2"/>
            <w:tcBorders>
              <w:top w:val="single" w:sz="6" w:space="0" w:color="auto"/>
              <w:left w:val="single" w:sz="6" w:space="0" w:color="auto"/>
              <w:bottom w:val="single" w:sz="6" w:space="0" w:color="auto"/>
              <w:right w:val="single" w:sz="6" w:space="0" w:color="auto"/>
            </w:tcBorders>
          </w:tcPr>
          <w:p w14:paraId="060934FA"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НДС</w:t>
            </w:r>
          </w:p>
        </w:tc>
        <w:tc>
          <w:tcPr>
            <w:tcW w:w="1104" w:type="dxa"/>
            <w:tcBorders>
              <w:top w:val="single" w:sz="6" w:space="0" w:color="auto"/>
              <w:left w:val="single" w:sz="6" w:space="0" w:color="auto"/>
              <w:bottom w:val="single" w:sz="6" w:space="0" w:color="auto"/>
              <w:right w:val="single" w:sz="6" w:space="0" w:color="auto"/>
            </w:tcBorders>
          </w:tcPr>
          <w:p w14:paraId="2A421E08"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Сумма</w:t>
            </w:r>
          </w:p>
          <w:p w14:paraId="4586F01F"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с НДС</w:t>
            </w:r>
          </w:p>
        </w:tc>
        <w:tc>
          <w:tcPr>
            <w:tcW w:w="236" w:type="dxa"/>
            <w:tcBorders>
              <w:top w:val="nil"/>
              <w:left w:val="nil"/>
              <w:bottom w:val="nil"/>
              <w:right w:val="nil"/>
            </w:tcBorders>
          </w:tcPr>
          <w:p w14:paraId="64B6BF9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7CCB9112" w14:textId="77777777" w:rsidTr="002A02AD">
        <w:trPr>
          <w:trHeight w:val="278"/>
        </w:trPr>
        <w:tc>
          <w:tcPr>
            <w:tcW w:w="312" w:type="dxa"/>
            <w:tcBorders>
              <w:top w:val="single" w:sz="6" w:space="0" w:color="auto"/>
              <w:left w:val="single" w:sz="6" w:space="0" w:color="auto"/>
              <w:bottom w:val="single" w:sz="6" w:space="0" w:color="auto"/>
              <w:right w:val="single" w:sz="6" w:space="0" w:color="auto"/>
            </w:tcBorders>
          </w:tcPr>
          <w:p w14:paraId="33733A3C"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874" w:type="dxa"/>
            <w:tcBorders>
              <w:top w:val="single" w:sz="6" w:space="0" w:color="auto"/>
              <w:left w:val="single" w:sz="6" w:space="0" w:color="auto"/>
              <w:bottom w:val="single" w:sz="6" w:space="0" w:color="auto"/>
              <w:right w:val="single" w:sz="6" w:space="0" w:color="auto"/>
            </w:tcBorders>
          </w:tcPr>
          <w:p w14:paraId="668DE3B7"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874" w:type="dxa"/>
            <w:tcBorders>
              <w:top w:val="single" w:sz="6" w:space="0" w:color="auto"/>
              <w:left w:val="single" w:sz="6" w:space="0" w:color="auto"/>
              <w:bottom w:val="single" w:sz="6" w:space="0" w:color="auto"/>
              <w:right w:val="single" w:sz="6" w:space="0" w:color="auto"/>
            </w:tcBorders>
          </w:tcPr>
          <w:p w14:paraId="6C65CE1A"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1036" w:type="dxa"/>
            <w:tcBorders>
              <w:top w:val="single" w:sz="6" w:space="0" w:color="auto"/>
              <w:left w:val="single" w:sz="6" w:space="0" w:color="auto"/>
              <w:bottom w:val="single" w:sz="6" w:space="0" w:color="auto"/>
              <w:right w:val="single" w:sz="6" w:space="0" w:color="auto"/>
            </w:tcBorders>
          </w:tcPr>
          <w:p w14:paraId="18A0A77F"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1519" w:type="dxa"/>
            <w:tcBorders>
              <w:top w:val="single" w:sz="6" w:space="0" w:color="auto"/>
              <w:left w:val="single" w:sz="6" w:space="0" w:color="auto"/>
              <w:bottom w:val="single" w:sz="6" w:space="0" w:color="auto"/>
              <w:right w:val="single" w:sz="6" w:space="0" w:color="auto"/>
            </w:tcBorders>
          </w:tcPr>
          <w:p w14:paraId="664663EA"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1519" w:type="dxa"/>
            <w:tcBorders>
              <w:top w:val="single" w:sz="6" w:space="0" w:color="auto"/>
              <w:left w:val="single" w:sz="6" w:space="0" w:color="auto"/>
              <w:bottom w:val="single" w:sz="6" w:space="0" w:color="auto"/>
              <w:right w:val="single" w:sz="6" w:space="0" w:color="auto"/>
            </w:tcBorders>
          </w:tcPr>
          <w:p w14:paraId="3573EB5D"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1680" w:type="dxa"/>
            <w:tcBorders>
              <w:top w:val="single" w:sz="6" w:space="0" w:color="auto"/>
              <w:left w:val="single" w:sz="6" w:space="0" w:color="auto"/>
              <w:bottom w:val="single" w:sz="6" w:space="0" w:color="auto"/>
              <w:right w:val="single" w:sz="6" w:space="0" w:color="auto"/>
            </w:tcBorders>
          </w:tcPr>
          <w:p w14:paraId="3B192315"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1430" w:type="dxa"/>
            <w:tcBorders>
              <w:top w:val="single" w:sz="6" w:space="0" w:color="auto"/>
              <w:left w:val="single" w:sz="6" w:space="0" w:color="auto"/>
              <w:bottom w:val="single" w:sz="6" w:space="0" w:color="auto"/>
              <w:right w:val="single" w:sz="6" w:space="0" w:color="auto"/>
            </w:tcBorders>
          </w:tcPr>
          <w:p w14:paraId="4E639D5E"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1276" w:type="dxa"/>
            <w:tcBorders>
              <w:top w:val="single" w:sz="6" w:space="0" w:color="auto"/>
              <w:left w:val="single" w:sz="6" w:space="0" w:color="auto"/>
              <w:bottom w:val="single" w:sz="6" w:space="0" w:color="auto"/>
              <w:right w:val="single" w:sz="6" w:space="0" w:color="auto"/>
            </w:tcBorders>
          </w:tcPr>
          <w:p w14:paraId="5E98F697"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567" w:type="dxa"/>
            <w:tcBorders>
              <w:top w:val="single" w:sz="6" w:space="0" w:color="auto"/>
              <w:left w:val="single" w:sz="6" w:space="0" w:color="auto"/>
              <w:bottom w:val="single" w:sz="6" w:space="0" w:color="auto"/>
              <w:right w:val="single" w:sz="6" w:space="0" w:color="auto"/>
            </w:tcBorders>
          </w:tcPr>
          <w:p w14:paraId="2D38D7B9"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567" w:type="dxa"/>
            <w:tcBorders>
              <w:top w:val="single" w:sz="6" w:space="0" w:color="auto"/>
              <w:left w:val="single" w:sz="6" w:space="0" w:color="auto"/>
              <w:bottom w:val="single" w:sz="6" w:space="0" w:color="auto"/>
              <w:right w:val="single" w:sz="6" w:space="0" w:color="auto"/>
            </w:tcBorders>
          </w:tcPr>
          <w:p w14:paraId="78B89804"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496" w:type="dxa"/>
            <w:tcBorders>
              <w:top w:val="single" w:sz="6" w:space="0" w:color="auto"/>
              <w:left w:val="single" w:sz="6" w:space="0" w:color="auto"/>
              <w:bottom w:val="single" w:sz="6" w:space="0" w:color="auto"/>
              <w:right w:val="single" w:sz="6" w:space="0" w:color="auto"/>
            </w:tcBorders>
          </w:tcPr>
          <w:p w14:paraId="5CACBA0D"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780" w:type="dxa"/>
            <w:tcBorders>
              <w:top w:val="single" w:sz="6" w:space="0" w:color="auto"/>
              <w:left w:val="single" w:sz="6" w:space="0" w:color="auto"/>
              <w:bottom w:val="single" w:sz="6" w:space="0" w:color="auto"/>
              <w:right w:val="single" w:sz="6" w:space="0" w:color="auto"/>
            </w:tcBorders>
          </w:tcPr>
          <w:p w14:paraId="696A7470"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353" w:type="dxa"/>
            <w:tcBorders>
              <w:top w:val="single" w:sz="6" w:space="0" w:color="auto"/>
              <w:left w:val="single" w:sz="6" w:space="0" w:color="auto"/>
              <w:bottom w:val="single" w:sz="6" w:space="0" w:color="auto"/>
              <w:right w:val="single" w:sz="6" w:space="0" w:color="auto"/>
            </w:tcBorders>
          </w:tcPr>
          <w:p w14:paraId="3401E639"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w:t>
            </w:r>
          </w:p>
        </w:tc>
        <w:tc>
          <w:tcPr>
            <w:tcW w:w="955" w:type="dxa"/>
            <w:tcBorders>
              <w:top w:val="single" w:sz="6" w:space="0" w:color="auto"/>
              <w:left w:val="single" w:sz="6" w:space="0" w:color="auto"/>
              <w:bottom w:val="single" w:sz="6" w:space="0" w:color="auto"/>
              <w:right w:val="single" w:sz="6" w:space="0" w:color="auto"/>
            </w:tcBorders>
          </w:tcPr>
          <w:p w14:paraId="47E9E403"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сумма</w:t>
            </w:r>
          </w:p>
        </w:tc>
        <w:tc>
          <w:tcPr>
            <w:tcW w:w="1104" w:type="dxa"/>
            <w:tcBorders>
              <w:top w:val="single" w:sz="6" w:space="0" w:color="auto"/>
              <w:left w:val="single" w:sz="6" w:space="0" w:color="auto"/>
              <w:bottom w:val="single" w:sz="6" w:space="0" w:color="auto"/>
              <w:right w:val="single" w:sz="6" w:space="0" w:color="auto"/>
            </w:tcBorders>
          </w:tcPr>
          <w:p w14:paraId="72DD0F9E" w14:textId="77777777" w:rsidR="00AA4B93" w:rsidRDefault="00AA4B93">
            <w:pPr>
              <w:autoSpaceDE w:val="0"/>
              <w:autoSpaceDN w:val="0"/>
              <w:adjustRightInd w:val="0"/>
              <w:spacing w:after="0" w:line="240" w:lineRule="auto"/>
              <w:jc w:val="center"/>
              <w:rPr>
                <w:rFonts w:ascii="Times New Roman" w:eastAsiaTheme="minorHAnsi" w:hAnsi="Times New Roman"/>
                <w:b/>
                <w:bCs/>
                <w:color w:val="000000"/>
                <w:sz w:val="16"/>
                <w:szCs w:val="16"/>
              </w:rPr>
            </w:pPr>
          </w:p>
        </w:tc>
        <w:tc>
          <w:tcPr>
            <w:tcW w:w="236" w:type="dxa"/>
            <w:tcBorders>
              <w:top w:val="nil"/>
              <w:left w:val="nil"/>
              <w:bottom w:val="nil"/>
              <w:right w:val="nil"/>
            </w:tcBorders>
          </w:tcPr>
          <w:p w14:paraId="25AD1A0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5A3392AA" w14:textId="77777777" w:rsidTr="002A02AD">
        <w:trPr>
          <w:trHeight w:val="1224"/>
        </w:trPr>
        <w:tc>
          <w:tcPr>
            <w:tcW w:w="312" w:type="dxa"/>
            <w:tcBorders>
              <w:top w:val="single" w:sz="6" w:space="0" w:color="auto"/>
              <w:left w:val="single" w:sz="6" w:space="0" w:color="auto"/>
              <w:bottom w:val="single" w:sz="6" w:space="0" w:color="auto"/>
              <w:right w:val="single" w:sz="6" w:space="0" w:color="auto"/>
            </w:tcBorders>
          </w:tcPr>
          <w:p w14:paraId="28895148"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r>
              <w:rPr>
                <w:rFonts w:ascii="Times New Roman" w:eastAsiaTheme="minorHAnsi" w:hAnsi="Times New Roman"/>
                <w:color w:val="000000"/>
                <w:sz w:val="16"/>
                <w:szCs w:val="16"/>
              </w:rPr>
              <w:t>1</w:t>
            </w:r>
          </w:p>
        </w:tc>
        <w:tc>
          <w:tcPr>
            <w:tcW w:w="874" w:type="dxa"/>
            <w:tcBorders>
              <w:top w:val="single" w:sz="6" w:space="0" w:color="auto"/>
              <w:left w:val="single" w:sz="6" w:space="0" w:color="auto"/>
              <w:bottom w:val="single" w:sz="6" w:space="0" w:color="auto"/>
              <w:right w:val="single" w:sz="6" w:space="0" w:color="auto"/>
            </w:tcBorders>
          </w:tcPr>
          <w:p w14:paraId="370006CE" w14:textId="086F3DB9" w:rsidR="00AA4B93" w:rsidRDefault="00AA4B93">
            <w:pPr>
              <w:autoSpaceDE w:val="0"/>
              <w:autoSpaceDN w:val="0"/>
              <w:adjustRightInd w:val="0"/>
              <w:spacing w:after="0" w:line="240" w:lineRule="auto"/>
              <w:jc w:val="center"/>
              <w:rPr>
                <w:rFonts w:ascii="Times New Roman" w:eastAsiaTheme="minorHAnsi" w:hAnsi="Times New Roman"/>
                <w:color w:val="000000"/>
                <w:sz w:val="16"/>
                <w:szCs w:val="16"/>
              </w:rPr>
            </w:pPr>
          </w:p>
        </w:tc>
        <w:tc>
          <w:tcPr>
            <w:tcW w:w="874" w:type="dxa"/>
            <w:tcBorders>
              <w:top w:val="single" w:sz="6" w:space="0" w:color="auto"/>
              <w:left w:val="single" w:sz="6" w:space="0" w:color="auto"/>
              <w:bottom w:val="single" w:sz="6" w:space="0" w:color="auto"/>
              <w:right w:val="single" w:sz="6" w:space="0" w:color="auto"/>
            </w:tcBorders>
          </w:tcPr>
          <w:p w14:paraId="1711E9E6" w14:textId="77777777" w:rsidR="00AA4B93" w:rsidRDefault="00AA4B93">
            <w:pPr>
              <w:autoSpaceDE w:val="0"/>
              <w:autoSpaceDN w:val="0"/>
              <w:adjustRightInd w:val="0"/>
              <w:spacing w:after="0" w:line="240" w:lineRule="auto"/>
              <w:jc w:val="center"/>
              <w:rPr>
                <w:rFonts w:ascii="Times New Roman" w:eastAsiaTheme="minorHAnsi" w:hAnsi="Times New Roman"/>
                <w:color w:val="000000"/>
                <w:sz w:val="16"/>
                <w:szCs w:val="16"/>
              </w:rPr>
            </w:pPr>
          </w:p>
        </w:tc>
        <w:tc>
          <w:tcPr>
            <w:tcW w:w="1036" w:type="dxa"/>
            <w:tcBorders>
              <w:top w:val="single" w:sz="6" w:space="0" w:color="auto"/>
              <w:left w:val="single" w:sz="6" w:space="0" w:color="auto"/>
              <w:bottom w:val="single" w:sz="6" w:space="0" w:color="auto"/>
              <w:right w:val="single" w:sz="6" w:space="0" w:color="auto"/>
            </w:tcBorders>
          </w:tcPr>
          <w:p w14:paraId="2546E6F6" w14:textId="77777777" w:rsidR="00AA4B93" w:rsidRDefault="00AA4B93">
            <w:pPr>
              <w:autoSpaceDE w:val="0"/>
              <w:autoSpaceDN w:val="0"/>
              <w:adjustRightInd w:val="0"/>
              <w:spacing w:after="0" w:line="240" w:lineRule="auto"/>
              <w:jc w:val="center"/>
              <w:rPr>
                <w:rFonts w:ascii="Times New Roman" w:eastAsiaTheme="minorHAnsi" w:hAnsi="Times New Roman"/>
                <w:color w:val="000000"/>
                <w:sz w:val="16"/>
                <w:szCs w:val="16"/>
              </w:rPr>
            </w:pPr>
          </w:p>
        </w:tc>
        <w:tc>
          <w:tcPr>
            <w:tcW w:w="1519" w:type="dxa"/>
            <w:tcBorders>
              <w:top w:val="single" w:sz="6" w:space="0" w:color="auto"/>
              <w:left w:val="single" w:sz="6" w:space="0" w:color="auto"/>
              <w:bottom w:val="single" w:sz="6" w:space="0" w:color="auto"/>
              <w:right w:val="single" w:sz="6" w:space="0" w:color="auto"/>
            </w:tcBorders>
          </w:tcPr>
          <w:p w14:paraId="2C172D02"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 xml:space="preserve">Живопись. </w:t>
            </w:r>
            <w:proofErr w:type="spellStart"/>
            <w:r>
              <w:rPr>
                <w:rFonts w:ascii="Times New Roman" w:eastAsiaTheme="minorHAnsi" w:hAnsi="Times New Roman"/>
                <w:color w:val="000000"/>
                <w:sz w:val="16"/>
                <w:szCs w:val="16"/>
              </w:rPr>
              <w:t>Ловцова</w:t>
            </w:r>
            <w:proofErr w:type="spellEnd"/>
            <w:r>
              <w:rPr>
                <w:rFonts w:ascii="Times New Roman" w:eastAsiaTheme="minorHAnsi" w:hAnsi="Times New Roman"/>
                <w:color w:val="000000"/>
                <w:sz w:val="16"/>
                <w:szCs w:val="16"/>
              </w:rPr>
              <w:t xml:space="preserve"> И. В. (1-6)</w:t>
            </w:r>
          </w:p>
        </w:tc>
        <w:tc>
          <w:tcPr>
            <w:tcW w:w="1519" w:type="dxa"/>
            <w:tcBorders>
              <w:top w:val="single" w:sz="6" w:space="0" w:color="auto"/>
              <w:left w:val="single" w:sz="6" w:space="0" w:color="auto"/>
              <w:bottom w:val="single" w:sz="6" w:space="0" w:color="auto"/>
              <w:right w:val="single" w:sz="6" w:space="0" w:color="auto"/>
            </w:tcBorders>
          </w:tcPr>
          <w:p w14:paraId="10265DB4"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proofErr w:type="spellStart"/>
            <w:r>
              <w:rPr>
                <w:rFonts w:ascii="Times New Roman" w:eastAsiaTheme="minorHAnsi" w:hAnsi="Times New Roman"/>
                <w:color w:val="000000"/>
                <w:sz w:val="16"/>
                <w:szCs w:val="16"/>
              </w:rPr>
              <w:t>Ловцова</w:t>
            </w:r>
            <w:proofErr w:type="spellEnd"/>
            <w:r>
              <w:rPr>
                <w:rFonts w:ascii="Times New Roman" w:eastAsiaTheme="minorHAnsi" w:hAnsi="Times New Roman"/>
                <w:color w:val="000000"/>
                <w:sz w:val="16"/>
                <w:szCs w:val="16"/>
              </w:rPr>
              <w:t xml:space="preserve"> И. В., Горчаков С. А.</w:t>
            </w:r>
          </w:p>
        </w:tc>
        <w:tc>
          <w:tcPr>
            <w:tcW w:w="1680" w:type="dxa"/>
            <w:tcBorders>
              <w:top w:val="single" w:sz="6" w:space="0" w:color="auto"/>
              <w:left w:val="single" w:sz="6" w:space="0" w:color="auto"/>
              <w:bottom w:val="single" w:sz="6" w:space="0" w:color="auto"/>
              <w:right w:val="single" w:sz="6" w:space="0" w:color="auto"/>
            </w:tcBorders>
          </w:tcPr>
          <w:p w14:paraId="2AE569CE" w14:textId="1B9FE5C1" w:rsidR="00AA4B93" w:rsidRDefault="00AA4B93">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 xml:space="preserve">Живопись. </w:t>
            </w:r>
            <w:r w:rsidR="00951B5F">
              <w:rPr>
                <w:rFonts w:ascii="Times New Roman" w:eastAsiaTheme="minorHAnsi" w:hAnsi="Times New Roman"/>
                <w:color w:val="000000"/>
                <w:sz w:val="16"/>
                <w:szCs w:val="16"/>
              </w:rPr>
              <w:t>Третий</w:t>
            </w:r>
            <w:r>
              <w:rPr>
                <w:rFonts w:ascii="Times New Roman" w:eastAsiaTheme="minorHAnsi" w:hAnsi="Times New Roman"/>
                <w:color w:val="000000"/>
                <w:sz w:val="16"/>
                <w:szCs w:val="16"/>
              </w:rPr>
              <w:t xml:space="preserve"> год обучения. Учебное пособие для дополнительного предпрофессионального образования</w:t>
            </w:r>
          </w:p>
        </w:tc>
        <w:tc>
          <w:tcPr>
            <w:tcW w:w="1430" w:type="dxa"/>
            <w:tcBorders>
              <w:top w:val="single" w:sz="6" w:space="0" w:color="auto"/>
              <w:left w:val="single" w:sz="6" w:space="0" w:color="auto"/>
              <w:bottom w:val="single" w:sz="6" w:space="0" w:color="auto"/>
              <w:right w:val="single" w:sz="6" w:space="0" w:color="auto"/>
            </w:tcBorders>
          </w:tcPr>
          <w:p w14:paraId="3E18CC24"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p>
        </w:tc>
        <w:tc>
          <w:tcPr>
            <w:tcW w:w="1276" w:type="dxa"/>
            <w:tcBorders>
              <w:top w:val="single" w:sz="6" w:space="0" w:color="auto"/>
              <w:left w:val="single" w:sz="6" w:space="0" w:color="auto"/>
              <w:bottom w:val="single" w:sz="6" w:space="0" w:color="auto"/>
              <w:right w:val="single" w:sz="6" w:space="0" w:color="auto"/>
            </w:tcBorders>
          </w:tcPr>
          <w:p w14:paraId="585C65C8"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Российская Федерация (РФ)</w:t>
            </w:r>
          </w:p>
        </w:tc>
        <w:tc>
          <w:tcPr>
            <w:tcW w:w="567" w:type="dxa"/>
            <w:tcBorders>
              <w:top w:val="single" w:sz="6" w:space="0" w:color="auto"/>
              <w:left w:val="single" w:sz="6" w:space="0" w:color="auto"/>
              <w:bottom w:val="single" w:sz="6" w:space="0" w:color="auto"/>
              <w:right w:val="single" w:sz="6" w:space="0" w:color="auto"/>
            </w:tcBorders>
          </w:tcPr>
          <w:p w14:paraId="6BB9884A" w14:textId="6042EB83" w:rsidR="00AA4B93" w:rsidRDefault="00AA4B93">
            <w:pPr>
              <w:autoSpaceDE w:val="0"/>
              <w:autoSpaceDN w:val="0"/>
              <w:adjustRightInd w:val="0"/>
              <w:spacing w:after="0" w:line="240" w:lineRule="auto"/>
              <w:jc w:val="center"/>
              <w:rPr>
                <w:rFonts w:ascii="Times New Roman" w:eastAsiaTheme="minorHAnsi" w:hAnsi="Times New Roman"/>
                <w:color w:val="000000"/>
                <w:sz w:val="16"/>
                <w:szCs w:val="16"/>
              </w:rPr>
            </w:pPr>
            <w:r>
              <w:rPr>
                <w:rFonts w:ascii="Times New Roman" w:eastAsiaTheme="minorHAnsi" w:hAnsi="Times New Roman"/>
                <w:color w:val="000000"/>
                <w:sz w:val="16"/>
                <w:szCs w:val="16"/>
              </w:rPr>
              <w:t>202</w:t>
            </w:r>
            <w:r w:rsidR="00951B5F">
              <w:rPr>
                <w:rFonts w:ascii="Times New Roman" w:eastAsiaTheme="minorHAnsi" w:hAnsi="Times New Roman"/>
                <w:color w:val="000000"/>
                <w:sz w:val="16"/>
                <w:szCs w:val="16"/>
              </w:rPr>
              <w:t>4</w:t>
            </w:r>
          </w:p>
        </w:tc>
        <w:tc>
          <w:tcPr>
            <w:tcW w:w="567" w:type="dxa"/>
            <w:tcBorders>
              <w:top w:val="single" w:sz="6" w:space="0" w:color="auto"/>
              <w:left w:val="single" w:sz="6" w:space="0" w:color="auto"/>
              <w:bottom w:val="single" w:sz="6" w:space="0" w:color="auto"/>
              <w:right w:val="single" w:sz="6" w:space="0" w:color="auto"/>
            </w:tcBorders>
          </w:tcPr>
          <w:p w14:paraId="47AE6888" w14:textId="4268F522"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r>
              <w:rPr>
                <w:rFonts w:ascii="Times New Roman" w:eastAsiaTheme="minorHAnsi" w:hAnsi="Times New Roman"/>
                <w:color w:val="000000"/>
                <w:sz w:val="16"/>
                <w:szCs w:val="16"/>
              </w:rPr>
              <w:t>1</w:t>
            </w:r>
            <w:r w:rsidR="00951B5F">
              <w:rPr>
                <w:rFonts w:ascii="Times New Roman" w:eastAsiaTheme="minorHAnsi" w:hAnsi="Times New Roman"/>
                <w:color w:val="000000"/>
                <w:sz w:val="16"/>
                <w:szCs w:val="16"/>
              </w:rPr>
              <w:t>5</w:t>
            </w:r>
          </w:p>
        </w:tc>
        <w:tc>
          <w:tcPr>
            <w:tcW w:w="496" w:type="dxa"/>
            <w:tcBorders>
              <w:top w:val="single" w:sz="6" w:space="0" w:color="auto"/>
              <w:left w:val="single" w:sz="6" w:space="0" w:color="auto"/>
              <w:bottom w:val="single" w:sz="6" w:space="0" w:color="auto"/>
              <w:right w:val="single" w:sz="6" w:space="0" w:color="auto"/>
            </w:tcBorders>
          </w:tcPr>
          <w:p w14:paraId="08ED07BF" w14:textId="77777777" w:rsidR="00AA4B93" w:rsidRDefault="00AA4B93">
            <w:pPr>
              <w:autoSpaceDE w:val="0"/>
              <w:autoSpaceDN w:val="0"/>
              <w:adjustRightInd w:val="0"/>
              <w:spacing w:after="0" w:line="240" w:lineRule="auto"/>
              <w:jc w:val="center"/>
              <w:rPr>
                <w:rFonts w:ascii="Times New Roman" w:eastAsiaTheme="minorHAnsi" w:hAnsi="Times New Roman"/>
                <w:color w:val="000000"/>
                <w:sz w:val="16"/>
                <w:szCs w:val="16"/>
              </w:rPr>
            </w:pPr>
            <w:proofErr w:type="spellStart"/>
            <w:r>
              <w:rPr>
                <w:rFonts w:ascii="Times New Roman" w:eastAsiaTheme="minorHAnsi" w:hAnsi="Times New Roman"/>
                <w:color w:val="000000"/>
                <w:sz w:val="16"/>
                <w:szCs w:val="16"/>
              </w:rPr>
              <w:t>шт</w:t>
            </w:r>
            <w:proofErr w:type="spellEnd"/>
          </w:p>
        </w:tc>
        <w:tc>
          <w:tcPr>
            <w:tcW w:w="780" w:type="dxa"/>
            <w:tcBorders>
              <w:top w:val="single" w:sz="6" w:space="0" w:color="auto"/>
              <w:left w:val="single" w:sz="6" w:space="0" w:color="auto"/>
              <w:bottom w:val="single" w:sz="6" w:space="0" w:color="auto"/>
              <w:right w:val="single" w:sz="6" w:space="0" w:color="auto"/>
            </w:tcBorders>
          </w:tcPr>
          <w:p w14:paraId="084ED1C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single" w:sz="6" w:space="0" w:color="auto"/>
              <w:left w:val="single" w:sz="6" w:space="0" w:color="auto"/>
              <w:bottom w:val="single" w:sz="6" w:space="0" w:color="auto"/>
              <w:right w:val="single" w:sz="6" w:space="0" w:color="auto"/>
            </w:tcBorders>
          </w:tcPr>
          <w:p w14:paraId="52D36DC7" w14:textId="70B68ABA" w:rsidR="00AA4B93" w:rsidRDefault="00AA4B93">
            <w:pPr>
              <w:autoSpaceDE w:val="0"/>
              <w:autoSpaceDN w:val="0"/>
              <w:adjustRightInd w:val="0"/>
              <w:spacing w:after="0" w:line="240" w:lineRule="auto"/>
              <w:jc w:val="center"/>
              <w:rPr>
                <w:rFonts w:ascii="Times New Roman" w:eastAsiaTheme="minorHAnsi" w:hAnsi="Times New Roman"/>
                <w:color w:val="000000"/>
                <w:sz w:val="16"/>
                <w:szCs w:val="16"/>
              </w:rPr>
            </w:pPr>
          </w:p>
        </w:tc>
        <w:tc>
          <w:tcPr>
            <w:tcW w:w="955" w:type="dxa"/>
            <w:tcBorders>
              <w:top w:val="single" w:sz="6" w:space="0" w:color="auto"/>
              <w:left w:val="single" w:sz="6" w:space="0" w:color="auto"/>
              <w:bottom w:val="single" w:sz="6" w:space="0" w:color="auto"/>
              <w:right w:val="single" w:sz="6" w:space="0" w:color="auto"/>
            </w:tcBorders>
          </w:tcPr>
          <w:p w14:paraId="1427500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single" w:sz="6" w:space="0" w:color="auto"/>
              <w:left w:val="single" w:sz="6" w:space="0" w:color="auto"/>
              <w:bottom w:val="single" w:sz="6" w:space="0" w:color="auto"/>
              <w:right w:val="single" w:sz="6" w:space="0" w:color="auto"/>
            </w:tcBorders>
          </w:tcPr>
          <w:p w14:paraId="4334C84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5AF3E8B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5CE8CEAB" w14:textId="77777777" w:rsidTr="002A02AD">
        <w:trPr>
          <w:trHeight w:val="278"/>
        </w:trPr>
        <w:tc>
          <w:tcPr>
            <w:tcW w:w="312" w:type="dxa"/>
            <w:tcBorders>
              <w:top w:val="nil"/>
              <w:left w:val="nil"/>
              <w:bottom w:val="nil"/>
              <w:right w:val="nil"/>
            </w:tcBorders>
          </w:tcPr>
          <w:p w14:paraId="42318F6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0256361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4065A62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16A4474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374EDA6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671DDEC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7FF7B8E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5D7D5C7E" w14:textId="77777777" w:rsidR="00AA4B93" w:rsidRDefault="00AA4B93">
            <w:pPr>
              <w:autoSpaceDE w:val="0"/>
              <w:autoSpaceDN w:val="0"/>
              <w:adjustRightInd w:val="0"/>
              <w:spacing w:after="0" w:line="240" w:lineRule="auto"/>
              <w:jc w:val="right"/>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Итого:</w:t>
            </w:r>
          </w:p>
        </w:tc>
        <w:tc>
          <w:tcPr>
            <w:tcW w:w="1276" w:type="dxa"/>
            <w:tcBorders>
              <w:top w:val="nil"/>
              <w:left w:val="nil"/>
              <w:bottom w:val="nil"/>
              <w:right w:val="nil"/>
            </w:tcBorders>
          </w:tcPr>
          <w:p w14:paraId="2D52413D" w14:textId="77777777" w:rsidR="00AA4B93" w:rsidRDefault="00AA4B93">
            <w:pPr>
              <w:autoSpaceDE w:val="0"/>
              <w:autoSpaceDN w:val="0"/>
              <w:adjustRightInd w:val="0"/>
              <w:spacing w:after="0" w:line="240" w:lineRule="auto"/>
              <w:jc w:val="right"/>
              <w:rPr>
                <w:rFonts w:ascii="Times New Roman" w:eastAsiaTheme="minorHAnsi" w:hAnsi="Times New Roman"/>
                <w:b/>
                <w:bCs/>
                <w:color w:val="000000"/>
                <w:sz w:val="16"/>
                <w:szCs w:val="16"/>
              </w:rPr>
            </w:pPr>
          </w:p>
        </w:tc>
        <w:tc>
          <w:tcPr>
            <w:tcW w:w="567" w:type="dxa"/>
            <w:tcBorders>
              <w:top w:val="nil"/>
              <w:left w:val="nil"/>
              <w:bottom w:val="nil"/>
              <w:right w:val="nil"/>
            </w:tcBorders>
          </w:tcPr>
          <w:p w14:paraId="479D977A" w14:textId="77777777" w:rsidR="00AA4B93" w:rsidRDefault="00AA4B93">
            <w:pPr>
              <w:autoSpaceDE w:val="0"/>
              <w:autoSpaceDN w:val="0"/>
              <w:adjustRightInd w:val="0"/>
              <w:spacing w:after="0" w:line="240" w:lineRule="auto"/>
              <w:jc w:val="right"/>
              <w:rPr>
                <w:rFonts w:ascii="Times New Roman" w:eastAsiaTheme="minorHAnsi" w:hAnsi="Times New Roman"/>
                <w:b/>
                <w:bCs/>
                <w:color w:val="000000"/>
                <w:sz w:val="16"/>
                <w:szCs w:val="16"/>
              </w:rPr>
            </w:pPr>
          </w:p>
        </w:tc>
        <w:tc>
          <w:tcPr>
            <w:tcW w:w="567" w:type="dxa"/>
            <w:tcBorders>
              <w:top w:val="single" w:sz="6" w:space="0" w:color="auto"/>
              <w:left w:val="single" w:sz="6" w:space="0" w:color="auto"/>
              <w:bottom w:val="single" w:sz="6" w:space="0" w:color="auto"/>
              <w:right w:val="single" w:sz="6" w:space="0" w:color="auto"/>
            </w:tcBorders>
          </w:tcPr>
          <w:p w14:paraId="03C906C1" w14:textId="375EFACD" w:rsidR="00AA4B93" w:rsidRDefault="00951B5F">
            <w:pPr>
              <w:autoSpaceDE w:val="0"/>
              <w:autoSpaceDN w:val="0"/>
              <w:adjustRightInd w:val="0"/>
              <w:spacing w:after="0" w:line="240" w:lineRule="auto"/>
              <w:jc w:val="right"/>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15</w:t>
            </w:r>
          </w:p>
        </w:tc>
        <w:tc>
          <w:tcPr>
            <w:tcW w:w="496" w:type="dxa"/>
            <w:tcBorders>
              <w:top w:val="single" w:sz="6" w:space="0" w:color="auto"/>
              <w:left w:val="single" w:sz="6" w:space="0" w:color="auto"/>
              <w:bottom w:val="single" w:sz="6" w:space="0" w:color="auto"/>
              <w:right w:val="single" w:sz="6" w:space="0" w:color="auto"/>
            </w:tcBorders>
          </w:tcPr>
          <w:p w14:paraId="5214CF03" w14:textId="77777777" w:rsidR="00AA4B93" w:rsidRDefault="00AA4B93">
            <w:pPr>
              <w:autoSpaceDE w:val="0"/>
              <w:autoSpaceDN w:val="0"/>
              <w:adjustRightInd w:val="0"/>
              <w:spacing w:after="0" w:line="240" w:lineRule="auto"/>
              <w:jc w:val="center"/>
              <w:rPr>
                <w:rFonts w:ascii="Times New Roman" w:eastAsiaTheme="minorHAnsi" w:hAnsi="Times New Roman"/>
                <w:color w:val="000000"/>
                <w:sz w:val="16"/>
                <w:szCs w:val="16"/>
              </w:rPr>
            </w:pPr>
            <w:r>
              <w:rPr>
                <w:rFonts w:ascii="Times New Roman" w:eastAsiaTheme="minorHAnsi" w:hAnsi="Times New Roman"/>
                <w:color w:val="000000"/>
                <w:sz w:val="16"/>
                <w:szCs w:val="16"/>
              </w:rPr>
              <w:t>-</w:t>
            </w:r>
          </w:p>
        </w:tc>
        <w:tc>
          <w:tcPr>
            <w:tcW w:w="780" w:type="dxa"/>
            <w:tcBorders>
              <w:top w:val="single" w:sz="6" w:space="0" w:color="auto"/>
              <w:left w:val="single" w:sz="6" w:space="0" w:color="auto"/>
              <w:bottom w:val="single" w:sz="6" w:space="0" w:color="auto"/>
              <w:right w:val="single" w:sz="6" w:space="0" w:color="auto"/>
            </w:tcBorders>
          </w:tcPr>
          <w:p w14:paraId="03568913" w14:textId="77777777" w:rsidR="00AA4B93" w:rsidRDefault="00AA4B93">
            <w:pPr>
              <w:autoSpaceDE w:val="0"/>
              <w:autoSpaceDN w:val="0"/>
              <w:adjustRightInd w:val="0"/>
              <w:spacing w:after="0" w:line="240" w:lineRule="auto"/>
              <w:jc w:val="center"/>
              <w:rPr>
                <w:rFonts w:ascii="Times New Roman" w:eastAsiaTheme="minorHAnsi" w:hAnsi="Times New Roman"/>
                <w:color w:val="000000"/>
                <w:sz w:val="16"/>
                <w:szCs w:val="16"/>
              </w:rPr>
            </w:pPr>
            <w:r>
              <w:rPr>
                <w:rFonts w:ascii="Times New Roman" w:eastAsiaTheme="minorHAnsi" w:hAnsi="Times New Roman"/>
                <w:color w:val="000000"/>
                <w:sz w:val="16"/>
                <w:szCs w:val="16"/>
              </w:rPr>
              <w:t>-</w:t>
            </w:r>
          </w:p>
        </w:tc>
        <w:tc>
          <w:tcPr>
            <w:tcW w:w="353" w:type="dxa"/>
            <w:tcBorders>
              <w:top w:val="single" w:sz="6" w:space="0" w:color="auto"/>
              <w:left w:val="single" w:sz="6" w:space="0" w:color="auto"/>
              <w:bottom w:val="single" w:sz="6" w:space="0" w:color="auto"/>
              <w:right w:val="single" w:sz="6" w:space="0" w:color="auto"/>
            </w:tcBorders>
          </w:tcPr>
          <w:p w14:paraId="29D54F5B" w14:textId="77777777" w:rsidR="00AA4B93" w:rsidRDefault="00AA4B93">
            <w:pPr>
              <w:autoSpaceDE w:val="0"/>
              <w:autoSpaceDN w:val="0"/>
              <w:adjustRightInd w:val="0"/>
              <w:spacing w:after="0" w:line="240" w:lineRule="auto"/>
              <w:jc w:val="center"/>
              <w:rPr>
                <w:rFonts w:ascii="Times New Roman" w:eastAsiaTheme="minorHAnsi" w:hAnsi="Times New Roman"/>
                <w:color w:val="000000"/>
                <w:sz w:val="16"/>
                <w:szCs w:val="16"/>
              </w:rPr>
            </w:pPr>
            <w:r>
              <w:rPr>
                <w:rFonts w:ascii="Times New Roman" w:eastAsiaTheme="minorHAnsi" w:hAnsi="Times New Roman"/>
                <w:color w:val="000000"/>
                <w:sz w:val="16"/>
                <w:szCs w:val="16"/>
              </w:rPr>
              <w:t>-</w:t>
            </w:r>
          </w:p>
        </w:tc>
        <w:tc>
          <w:tcPr>
            <w:tcW w:w="955" w:type="dxa"/>
            <w:tcBorders>
              <w:top w:val="single" w:sz="6" w:space="0" w:color="auto"/>
              <w:left w:val="single" w:sz="6" w:space="0" w:color="auto"/>
              <w:bottom w:val="single" w:sz="6" w:space="0" w:color="auto"/>
              <w:right w:val="single" w:sz="6" w:space="0" w:color="auto"/>
            </w:tcBorders>
          </w:tcPr>
          <w:p w14:paraId="77522B66" w14:textId="77777777" w:rsidR="00AA4B93" w:rsidRDefault="00AA4B93">
            <w:pPr>
              <w:autoSpaceDE w:val="0"/>
              <w:autoSpaceDN w:val="0"/>
              <w:adjustRightInd w:val="0"/>
              <w:spacing w:after="0" w:line="240" w:lineRule="auto"/>
              <w:jc w:val="right"/>
              <w:rPr>
                <w:rFonts w:ascii="Times New Roman" w:eastAsiaTheme="minorHAnsi" w:hAnsi="Times New Roman"/>
                <w:b/>
                <w:bCs/>
                <w:color w:val="000000"/>
                <w:sz w:val="16"/>
                <w:szCs w:val="16"/>
              </w:rPr>
            </w:pPr>
          </w:p>
        </w:tc>
        <w:tc>
          <w:tcPr>
            <w:tcW w:w="1104" w:type="dxa"/>
            <w:tcBorders>
              <w:top w:val="single" w:sz="6" w:space="0" w:color="auto"/>
              <w:left w:val="single" w:sz="6" w:space="0" w:color="auto"/>
              <w:bottom w:val="single" w:sz="6" w:space="0" w:color="auto"/>
              <w:right w:val="single" w:sz="6" w:space="0" w:color="auto"/>
            </w:tcBorders>
          </w:tcPr>
          <w:p w14:paraId="2657E3FD" w14:textId="77777777" w:rsidR="00AA4B93" w:rsidRDefault="00AA4B93">
            <w:pPr>
              <w:autoSpaceDE w:val="0"/>
              <w:autoSpaceDN w:val="0"/>
              <w:adjustRightInd w:val="0"/>
              <w:spacing w:after="0" w:line="240" w:lineRule="auto"/>
              <w:jc w:val="right"/>
              <w:rPr>
                <w:rFonts w:ascii="Times New Roman" w:eastAsiaTheme="minorHAnsi" w:hAnsi="Times New Roman"/>
                <w:b/>
                <w:bCs/>
                <w:color w:val="000000"/>
                <w:sz w:val="16"/>
                <w:szCs w:val="16"/>
              </w:rPr>
            </w:pPr>
          </w:p>
        </w:tc>
        <w:tc>
          <w:tcPr>
            <w:tcW w:w="236" w:type="dxa"/>
            <w:tcBorders>
              <w:top w:val="nil"/>
              <w:left w:val="nil"/>
              <w:bottom w:val="nil"/>
              <w:right w:val="nil"/>
            </w:tcBorders>
          </w:tcPr>
          <w:p w14:paraId="14D2252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7B5260AE" w14:textId="77777777" w:rsidTr="002A02AD">
        <w:trPr>
          <w:trHeight w:val="209"/>
        </w:trPr>
        <w:tc>
          <w:tcPr>
            <w:tcW w:w="312" w:type="dxa"/>
            <w:tcBorders>
              <w:top w:val="nil"/>
              <w:left w:val="nil"/>
              <w:bottom w:val="nil"/>
              <w:right w:val="nil"/>
            </w:tcBorders>
          </w:tcPr>
          <w:p w14:paraId="6A4D4D1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329426F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78A73B2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429613B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127E98A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1DB3750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089E052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31399BE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0A1F308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69969B8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51D9E2C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2EDF0BB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3DD0861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03B5768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5" w:type="dxa"/>
            <w:tcBorders>
              <w:top w:val="nil"/>
              <w:left w:val="nil"/>
              <w:bottom w:val="nil"/>
              <w:right w:val="nil"/>
            </w:tcBorders>
          </w:tcPr>
          <w:p w14:paraId="638FEB48"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nil"/>
              <w:left w:val="nil"/>
              <w:bottom w:val="nil"/>
              <w:right w:val="nil"/>
            </w:tcBorders>
          </w:tcPr>
          <w:p w14:paraId="234220B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3AEEEEF8"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45A973BE" w14:textId="77777777" w:rsidTr="002A02AD">
        <w:trPr>
          <w:trHeight w:val="209"/>
        </w:trPr>
        <w:tc>
          <w:tcPr>
            <w:tcW w:w="312" w:type="dxa"/>
            <w:tcBorders>
              <w:top w:val="nil"/>
              <w:left w:val="nil"/>
              <w:bottom w:val="nil"/>
              <w:right w:val="nil"/>
            </w:tcBorders>
          </w:tcPr>
          <w:p w14:paraId="2253E31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073B5774" w14:textId="77777777" w:rsidR="00AA4B93" w:rsidRDefault="00AA4B93">
            <w:pPr>
              <w:autoSpaceDE w:val="0"/>
              <w:autoSpaceDN w:val="0"/>
              <w:adjustRightInd w:val="0"/>
              <w:spacing w:after="0" w:line="240" w:lineRule="auto"/>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Заказчик:</w:t>
            </w:r>
          </w:p>
        </w:tc>
        <w:tc>
          <w:tcPr>
            <w:tcW w:w="874" w:type="dxa"/>
            <w:tcBorders>
              <w:top w:val="nil"/>
              <w:left w:val="nil"/>
              <w:bottom w:val="nil"/>
              <w:right w:val="nil"/>
            </w:tcBorders>
          </w:tcPr>
          <w:p w14:paraId="0A96A0C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4FA3EA5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5E6297F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076E03E8"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22988ED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51AC5A05" w14:textId="77777777" w:rsidR="00AA4B93" w:rsidRDefault="00AA4B93">
            <w:pPr>
              <w:autoSpaceDE w:val="0"/>
              <w:autoSpaceDN w:val="0"/>
              <w:adjustRightInd w:val="0"/>
              <w:spacing w:after="0" w:line="240" w:lineRule="auto"/>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Поставщик:</w:t>
            </w:r>
          </w:p>
        </w:tc>
        <w:tc>
          <w:tcPr>
            <w:tcW w:w="1276" w:type="dxa"/>
            <w:tcBorders>
              <w:top w:val="nil"/>
              <w:left w:val="nil"/>
              <w:bottom w:val="nil"/>
              <w:right w:val="nil"/>
            </w:tcBorders>
          </w:tcPr>
          <w:p w14:paraId="5C06471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77E1E59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3031C07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7FB0D98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3E95595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02916E6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5" w:type="dxa"/>
            <w:tcBorders>
              <w:top w:val="nil"/>
              <w:left w:val="nil"/>
              <w:bottom w:val="nil"/>
              <w:right w:val="nil"/>
            </w:tcBorders>
          </w:tcPr>
          <w:p w14:paraId="2044E1F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nil"/>
              <w:left w:val="nil"/>
              <w:bottom w:val="nil"/>
              <w:right w:val="nil"/>
            </w:tcBorders>
          </w:tcPr>
          <w:p w14:paraId="0D9DD9A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7BB40ED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255BF4C4" w14:textId="77777777" w:rsidTr="002A02AD">
        <w:trPr>
          <w:trHeight w:val="209"/>
        </w:trPr>
        <w:tc>
          <w:tcPr>
            <w:tcW w:w="312" w:type="dxa"/>
            <w:tcBorders>
              <w:top w:val="nil"/>
              <w:left w:val="nil"/>
              <w:bottom w:val="nil"/>
              <w:right w:val="nil"/>
            </w:tcBorders>
          </w:tcPr>
          <w:p w14:paraId="10CA17C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33FE889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46CA6F7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5F229F3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4E43C8C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197AE13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1A1F1A8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364895B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19A35E1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2B5CD04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22AEF15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2C6C426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503C806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3C16A31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5" w:type="dxa"/>
            <w:tcBorders>
              <w:top w:val="nil"/>
              <w:left w:val="nil"/>
              <w:bottom w:val="nil"/>
              <w:right w:val="nil"/>
            </w:tcBorders>
          </w:tcPr>
          <w:p w14:paraId="4B7C9C7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nil"/>
              <w:left w:val="nil"/>
              <w:bottom w:val="nil"/>
              <w:right w:val="nil"/>
            </w:tcBorders>
          </w:tcPr>
          <w:p w14:paraId="068BC15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3A8542A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44BF3BF6" w14:textId="77777777" w:rsidTr="00AA4B93">
        <w:trPr>
          <w:trHeight w:val="638"/>
        </w:trPr>
        <w:tc>
          <w:tcPr>
            <w:tcW w:w="312" w:type="dxa"/>
            <w:tcBorders>
              <w:top w:val="nil"/>
              <w:left w:val="nil"/>
              <w:bottom w:val="nil"/>
              <w:right w:val="nil"/>
            </w:tcBorders>
          </w:tcPr>
          <w:p w14:paraId="53C9B7B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266" w:type="dxa"/>
            <w:gridSpan w:val="16"/>
            <w:tcBorders>
              <w:top w:val="nil"/>
              <w:left w:val="nil"/>
              <w:bottom w:val="nil"/>
              <w:right w:val="nil"/>
            </w:tcBorders>
          </w:tcPr>
          <w:p w14:paraId="7C9A4112"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САНКТ-ПЕТЕРБУРГСКОЕ ГОСУДАРСТВЕННОЕ БЮДЖЕТНОЕ УЧРЕЖДЕНИЕ ДОПОЛНИТЕЛЬНОГО ОБРАЗОВАНИЯ "САНКТ-ПЕТЕРБУРГСКАЯ ДЕТСКАЯ ШКОЛА ИСКУССТВ ИМЕНИ М.И.ГЛИНКИ"</w:t>
            </w:r>
          </w:p>
        </w:tc>
      </w:tr>
      <w:tr w:rsidR="00AA4B93" w14:paraId="1E9400B0" w14:textId="77777777" w:rsidTr="002A02AD">
        <w:trPr>
          <w:trHeight w:val="209"/>
        </w:trPr>
        <w:tc>
          <w:tcPr>
            <w:tcW w:w="312" w:type="dxa"/>
            <w:tcBorders>
              <w:top w:val="nil"/>
              <w:left w:val="nil"/>
              <w:bottom w:val="nil"/>
              <w:right w:val="nil"/>
            </w:tcBorders>
          </w:tcPr>
          <w:p w14:paraId="776C1FE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0A111BC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4D63EED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0DCDD15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2BE4FBC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0A9AEC5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7469752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0CC1730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74669D3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1FA9763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4328B09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0B0B427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4A0165C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32AA9D5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5" w:type="dxa"/>
            <w:tcBorders>
              <w:top w:val="nil"/>
              <w:left w:val="nil"/>
              <w:bottom w:val="nil"/>
              <w:right w:val="nil"/>
            </w:tcBorders>
          </w:tcPr>
          <w:p w14:paraId="5663243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nil"/>
              <w:left w:val="nil"/>
              <w:bottom w:val="nil"/>
              <w:right w:val="nil"/>
            </w:tcBorders>
          </w:tcPr>
          <w:p w14:paraId="347042D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51C21B0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1BE748C4" w14:textId="77777777" w:rsidTr="002A02AD">
        <w:trPr>
          <w:trHeight w:val="209"/>
        </w:trPr>
        <w:tc>
          <w:tcPr>
            <w:tcW w:w="312" w:type="dxa"/>
            <w:tcBorders>
              <w:top w:val="nil"/>
              <w:left w:val="nil"/>
              <w:bottom w:val="nil"/>
              <w:right w:val="nil"/>
            </w:tcBorders>
          </w:tcPr>
          <w:p w14:paraId="2EEB204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0D4304F0" w14:textId="77777777" w:rsidR="00AA4B93" w:rsidRDefault="00AA4B93">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Директор</w:t>
            </w:r>
          </w:p>
        </w:tc>
        <w:tc>
          <w:tcPr>
            <w:tcW w:w="874" w:type="dxa"/>
            <w:tcBorders>
              <w:top w:val="nil"/>
              <w:left w:val="nil"/>
              <w:bottom w:val="nil"/>
              <w:right w:val="nil"/>
            </w:tcBorders>
          </w:tcPr>
          <w:p w14:paraId="5F21324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17934F8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095F81B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2FFFBA0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0091282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5BBEA9E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3C87CF5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41292CA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63A3789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1155CB8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236D433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31B7B08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5" w:type="dxa"/>
            <w:tcBorders>
              <w:top w:val="nil"/>
              <w:left w:val="nil"/>
              <w:bottom w:val="nil"/>
              <w:right w:val="nil"/>
            </w:tcBorders>
          </w:tcPr>
          <w:p w14:paraId="6EFB087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nil"/>
              <w:left w:val="nil"/>
              <w:bottom w:val="nil"/>
              <w:right w:val="nil"/>
            </w:tcBorders>
          </w:tcPr>
          <w:p w14:paraId="2F7FF77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5B45B2C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310B7ABC" w14:textId="77777777" w:rsidTr="002A02AD">
        <w:trPr>
          <w:trHeight w:val="209"/>
        </w:trPr>
        <w:tc>
          <w:tcPr>
            <w:tcW w:w="312" w:type="dxa"/>
            <w:tcBorders>
              <w:top w:val="nil"/>
              <w:left w:val="nil"/>
              <w:bottom w:val="nil"/>
              <w:right w:val="nil"/>
            </w:tcBorders>
          </w:tcPr>
          <w:p w14:paraId="12DF58F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single" w:sz="6" w:space="0" w:color="auto"/>
              <w:right w:val="nil"/>
            </w:tcBorders>
          </w:tcPr>
          <w:p w14:paraId="1D6442A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single" w:sz="6" w:space="0" w:color="auto"/>
              <w:right w:val="nil"/>
            </w:tcBorders>
          </w:tcPr>
          <w:p w14:paraId="2A5D315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single" w:sz="6" w:space="0" w:color="auto"/>
              <w:right w:val="nil"/>
            </w:tcBorders>
          </w:tcPr>
          <w:p w14:paraId="5439E2E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single" w:sz="6" w:space="0" w:color="auto"/>
              <w:right w:val="nil"/>
            </w:tcBorders>
          </w:tcPr>
          <w:p w14:paraId="4BC319D4"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single" w:sz="6" w:space="0" w:color="auto"/>
              <w:right w:val="nil"/>
            </w:tcBorders>
          </w:tcPr>
          <w:p w14:paraId="16C2A64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447261A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single" w:sz="6" w:space="0" w:color="auto"/>
              <w:right w:val="nil"/>
            </w:tcBorders>
          </w:tcPr>
          <w:p w14:paraId="7318949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single" w:sz="6" w:space="0" w:color="auto"/>
              <w:right w:val="nil"/>
            </w:tcBorders>
          </w:tcPr>
          <w:p w14:paraId="110A222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single" w:sz="6" w:space="0" w:color="auto"/>
              <w:right w:val="nil"/>
            </w:tcBorders>
          </w:tcPr>
          <w:p w14:paraId="4CCDFBC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single" w:sz="6" w:space="0" w:color="auto"/>
              <w:right w:val="nil"/>
            </w:tcBorders>
          </w:tcPr>
          <w:p w14:paraId="1540DC8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single" w:sz="6" w:space="0" w:color="auto"/>
              <w:right w:val="nil"/>
            </w:tcBorders>
          </w:tcPr>
          <w:p w14:paraId="745A169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3F20907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5F54071D"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5" w:type="dxa"/>
            <w:tcBorders>
              <w:top w:val="nil"/>
              <w:left w:val="nil"/>
              <w:bottom w:val="nil"/>
              <w:right w:val="nil"/>
            </w:tcBorders>
          </w:tcPr>
          <w:p w14:paraId="35A1DF78"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nil"/>
              <w:left w:val="nil"/>
              <w:bottom w:val="nil"/>
              <w:right w:val="nil"/>
            </w:tcBorders>
          </w:tcPr>
          <w:p w14:paraId="1E06C2B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04685181"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3A0CC309" w14:textId="77777777" w:rsidTr="002A02AD">
        <w:trPr>
          <w:trHeight w:val="209"/>
        </w:trPr>
        <w:tc>
          <w:tcPr>
            <w:tcW w:w="312" w:type="dxa"/>
            <w:tcBorders>
              <w:top w:val="nil"/>
              <w:left w:val="nil"/>
              <w:bottom w:val="nil"/>
              <w:right w:val="nil"/>
            </w:tcBorders>
          </w:tcPr>
          <w:p w14:paraId="207052F8"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102BB15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874" w:type="dxa"/>
            <w:tcBorders>
              <w:top w:val="nil"/>
              <w:left w:val="nil"/>
              <w:bottom w:val="nil"/>
              <w:right w:val="nil"/>
            </w:tcBorders>
          </w:tcPr>
          <w:p w14:paraId="773E0CE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036" w:type="dxa"/>
            <w:tcBorders>
              <w:top w:val="nil"/>
              <w:left w:val="nil"/>
              <w:bottom w:val="nil"/>
              <w:right w:val="nil"/>
            </w:tcBorders>
          </w:tcPr>
          <w:p w14:paraId="2281AE4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64084BE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519" w:type="dxa"/>
            <w:tcBorders>
              <w:top w:val="nil"/>
              <w:left w:val="nil"/>
              <w:bottom w:val="nil"/>
              <w:right w:val="nil"/>
            </w:tcBorders>
          </w:tcPr>
          <w:p w14:paraId="2D5418BC"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680" w:type="dxa"/>
            <w:tcBorders>
              <w:top w:val="nil"/>
              <w:left w:val="nil"/>
              <w:bottom w:val="nil"/>
              <w:right w:val="nil"/>
            </w:tcBorders>
          </w:tcPr>
          <w:p w14:paraId="0E45B2E6"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430" w:type="dxa"/>
            <w:tcBorders>
              <w:top w:val="nil"/>
              <w:left w:val="nil"/>
              <w:bottom w:val="nil"/>
              <w:right w:val="nil"/>
            </w:tcBorders>
          </w:tcPr>
          <w:p w14:paraId="22ECE9C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276" w:type="dxa"/>
            <w:tcBorders>
              <w:top w:val="nil"/>
              <w:left w:val="nil"/>
              <w:bottom w:val="nil"/>
              <w:right w:val="nil"/>
            </w:tcBorders>
          </w:tcPr>
          <w:p w14:paraId="75D1A1C0"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06374BD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567" w:type="dxa"/>
            <w:tcBorders>
              <w:top w:val="nil"/>
              <w:left w:val="nil"/>
              <w:bottom w:val="nil"/>
              <w:right w:val="nil"/>
            </w:tcBorders>
          </w:tcPr>
          <w:p w14:paraId="12666D1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496" w:type="dxa"/>
            <w:tcBorders>
              <w:top w:val="nil"/>
              <w:left w:val="nil"/>
              <w:bottom w:val="nil"/>
              <w:right w:val="nil"/>
            </w:tcBorders>
          </w:tcPr>
          <w:p w14:paraId="7E733B2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780" w:type="dxa"/>
            <w:tcBorders>
              <w:top w:val="nil"/>
              <w:left w:val="nil"/>
              <w:bottom w:val="nil"/>
              <w:right w:val="nil"/>
            </w:tcBorders>
          </w:tcPr>
          <w:p w14:paraId="25B2464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353" w:type="dxa"/>
            <w:tcBorders>
              <w:top w:val="nil"/>
              <w:left w:val="nil"/>
              <w:bottom w:val="nil"/>
              <w:right w:val="nil"/>
            </w:tcBorders>
          </w:tcPr>
          <w:p w14:paraId="433EE14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5" w:type="dxa"/>
            <w:tcBorders>
              <w:top w:val="nil"/>
              <w:left w:val="nil"/>
              <w:bottom w:val="nil"/>
              <w:right w:val="nil"/>
            </w:tcBorders>
          </w:tcPr>
          <w:p w14:paraId="5E55C95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1104" w:type="dxa"/>
            <w:tcBorders>
              <w:top w:val="nil"/>
              <w:left w:val="nil"/>
              <w:bottom w:val="nil"/>
              <w:right w:val="nil"/>
            </w:tcBorders>
          </w:tcPr>
          <w:p w14:paraId="1C1B1429"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c>
          <w:tcPr>
            <w:tcW w:w="236" w:type="dxa"/>
            <w:tcBorders>
              <w:top w:val="nil"/>
              <w:left w:val="nil"/>
              <w:bottom w:val="nil"/>
              <w:right w:val="nil"/>
            </w:tcBorders>
          </w:tcPr>
          <w:p w14:paraId="55E129C8"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r w:rsidR="00AA4B93" w14:paraId="13986FEE" w14:textId="77777777" w:rsidTr="002A02AD">
        <w:trPr>
          <w:trHeight w:val="209"/>
        </w:trPr>
        <w:tc>
          <w:tcPr>
            <w:tcW w:w="312" w:type="dxa"/>
            <w:tcBorders>
              <w:top w:val="nil"/>
              <w:left w:val="nil"/>
              <w:bottom w:val="nil"/>
              <w:right w:val="nil"/>
            </w:tcBorders>
          </w:tcPr>
          <w:p w14:paraId="16A300E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874" w:type="dxa"/>
            <w:tcBorders>
              <w:top w:val="nil"/>
              <w:left w:val="nil"/>
              <w:bottom w:val="nil"/>
              <w:right w:val="nil"/>
            </w:tcBorders>
          </w:tcPr>
          <w:p w14:paraId="066615C1" w14:textId="25F4EBAC" w:rsidR="00AA4B93" w:rsidRDefault="00AA4B93">
            <w:pPr>
              <w:autoSpaceDE w:val="0"/>
              <w:autoSpaceDN w:val="0"/>
              <w:adjustRightInd w:val="0"/>
              <w:spacing w:after="0" w:line="240" w:lineRule="auto"/>
              <w:rPr>
                <w:rFonts w:ascii="Times New Roman" w:eastAsiaTheme="minorHAnsi" w:hAnsi="Times New Roman"/>
                <w:color w:val="000000"/>
                <w:sz w:val="14"/>
                <w:szCs w:val="14"/>
              </w:rPr>
            </w:pPr>
          </w:p>
        </w:tc>
        <w:tc>
          <w:tcPr>
            <w:tcW w:w="874" w:type="dxa"/>
            <w:tcBorders>
              <w:top w:val="nil"/>
              <w:left w:val="nil"/>
              <w:bottom w:val="nil"/>
              <w:right w:val="nil"/>
            </w:tcBorders>
          </w:tcPr>
          <w:p w14:paraId="155D484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1036" w:type="dxa"/>
            <w:tcBorders>
              <w:top w:val="nil"/>
              <w:left w:val="nil"/>
              <w:bottom w:val="nil"/>
              <w:right w:val="nil"/>
            </w:tcBorders>
          </w:tcPr>
          <w:p w14:paraId="36ABC535"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1519" w:type="dxa"/>
            <w:tcBorders>
              <w:top w:val="nil"/>
              <w:left w:val="nil"/>
              <w:bottom w:val="nil"/>
              <w:right w:val="nil"/>
            </w:tcBorders>
          </w:tcPr>
          <w:p w14:paraId="76B9592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1519" w:type="dxa"/>
            <w:tcBorders>
              <w:top w:val="nil"/>
              <w:left w:val="nil"/>
              <w:bottom w:val="nil"/>
              <w:right w:val="nil"/>
            </w:tcBorders>
          </w:tcPr>
          <w:p w14:paraId="3F9EBB6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1680" w:type="dxa"/>
            <w:tcBorders>
              <w:top w:val="nil"/>
              <w:left w:val="nil"/>
              <w:bottom w:val="nil"/>
              <w:right w:val="nil"/>
            </w:tcBorders>
          </w:tcPr>
          <w:p w14:paraId="4789720E"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1430" w:type="dxa"/>
            <w:tcBorders>
              <w:top w:val="nil"/>
              <w:left w:val="nil"/>
              <w:bottom w:val="nil"/>
              <w:right w:val="nil"/>
            </w:tcBorders>
          </w:tcPr>
          <w:p w14:paraId="7EE97007" w14:textId="4001E0C1" w:rsidR="00AA4B93" w:rsidRDefault="00AA4B93">
            <w:pPr>
              <w:autoSpaceDE w:val="0"/>
              <w:autoSpaceDN w:val="0"/>
              <w:adjustRightInd w:val="0"/>
              <w:spacing w:after="0" w:line="240" w:lineRule="auto"/>
              <w:rPr>
                <w:rFonts w:ascii="Times New Roman" w:eastAsiaTheme="minorHAnsi" w:hAnsi="Times New Roman"/>
                <w:color w:val="000000"/>
                <w:sz w:val="14"/>
                <w:szCs w:val="14"/>
              </w:rPr>
            </w:pPr>
            <w:bookmarkStart w:id="12" w:name="_GoBack"/>
            <w:bookmarkEnd w:id="12"/>
          </w:p>
        </w:tc>
        <w:tc>
          <w:tcPr>
            <w:tcW w:w="1276" w:type="dxa"/>
            <w:tcBorders>
              <w:top w:val="nil"/>
              <w:left w:val="nil"/>
              <w:bottom w:val="nil"/>
              <w:right w:val="nil"/>
            </w:tcBorders>
          </w:tcPr>
          <w:p w14:paraId="5C7BC0CA"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567" w:type="dxa"/>
            <w:tcBorders>
              <w:top w:val="nil"/>
              <w:left w:val="nil"/>
              <w:bottom w:val="nil"/>
              <w:right w:val="nil"/>
            </w:tcBorders>
          </w:tcPr>
          <w:p w14:paraId="129FF627"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567" w:type="dxa"/>
            <w:tcBorders>
              <w:top w:val="nil"/>
              <w:left w:val="nil"/>
              <w:bottom w:val="nil"/>
              <w:right w:val="nil"/>
            </w:tcBorders>
          </w:tcPr>
          <w:p w14:paraId="1DB2F7CF"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496" w:type="dxa"/>
            <w:tcBorders>
              <w:top w:val="nil"/>
              <w:left w:val="nil"/>
              <w:bottom w:val="nil"/>
              <w:right w:val="nil"/>
            </w:tcBorders>
          </w:tcPr>
          <w:p w14:paraId="75D9782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780" w:type="dxa"/>
            <w:tcBorders>
              <w:top w:val="nil"/>
              <w:left w:val="nil"/>
              <w:bottom w:val="nil"/>
              <w:right w:val="nil"/>
            </w:tcBorders>
          </w:tcPr>
          <w:p w14:paraId="32E3FDC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353" w:type="dxa"/>
            <w:tcBorders>
              <w:top w:val="nil"/>
              <w:left w:val="nil"/>
              <w:bottom w:val="nil"/>
              <w:right w:val="nil"/>
            </w:tcBorders>
          </w:tcPr>
          <w:p w14:paraId="6F8AEA4B"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955" w:type="dxa"/>
            <w:tcBorders>
              <w:top w:val="nil"/>
              <w:left w:val="nil"/>
              <w:bottom w:val="nil"/>
              <w:right w:val="nil"/>
            </w:tcBorders>
          </w:tcPr>
          <w:p w14:paraId="3F4B31E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1104" w:type="dxa"/>
            <w:tcBorders>
              <w:top w:val="nil"/>
              <w:left w:val="nil"/>
              <w:bottom w:val="nil"/>
              <w:right w:val="nil"/>
            </w:tcBorders>
          </w:tcPr>
          <w:p w14:paraId="42C5A802"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4"/>
                <w:szCs w:val="14"/>
              </w:rPr>
            </w:pPr>
          </w:p>
        </w:tc>
        <w:tc>
          <w:tcPr>
            <w:tcW w:w="236" w:type="dxa"/>
            <w:tcBorders>
              <w:top w:val="nil"/>
              <w:left w:val="nil"/>
              <w:bottom w:val="nil"/>
              <w:right w:val="nil"/>
            </w:tcBorders>
          </w:tcPr>
          <w:p w14:paraId="33CB26B3" w14:textId="77777777" w:rsidR="00AA4B93" w:rsidRDefault="00AA4B93">
            <w:pPr>
              <w:autoSpaceDE w:val="0"/>
              <w:autoSpaceDN w:val="0"/>
              <w:adjustRightInd w:val="0"/>
              <w:spacing w:after="0" w:line="240" w:lineRule="auto"/>
              <w:jc w:val="right"/>
              <w:rPr>
                <w:rFonts w:ascii="Times New Roman" w:eastAsiaTheme="minorHAnsi" w:hAnsi="Times New Roman"/>
                <w:color w:val="000000"/>
                <w:sz w:val="16"/>
                <w:szCs w:val="16"/>
              </w:rPr>
            </w:pPr>
          </w:p>
        </w:tc>
      </w:tr>
    </w:tbl>
    <w:p w14:paraId="5A0ABB33" w14:textId="77777777" w:rsidR="00E85027" w:rsidRDefault="00E85027"/>
    <w:sectPr w:rsidR="00E85027" w:rsidSect="00AA4B93">
      <w:pgSz w:w="16838" w:h="11906" w:orient="landscape"/>
      <w:pgMar w:top="113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59FC9" w14:textId="77777777" w:rsidR="00252C84" w:rsidRDefault="00252C84" w:rsidP="00765DEC">
      <w:pPr>
        <w:spacing w:after="0" w:line="240" w:lineRule="auto"/>
      </w:pPr>
      <w:r>
        <w:separator/>
      </w:r>
    </w:p>
  </w:endnote>
  <w:endnote w:type="continuationSeparator" w:id="0">
    <w:p w14:paraId="0C4F1625" w14:textId="77777777" w:rsidR="00252C84" w:rsidRDefault="00252C84" w:rsidP="00765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Code39">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EE355" w14:textId="77777777" w:rsidR="00252C84" w:rsidRDefault="00252C84" w:rsidP="00765DEC">
      <w:pPr>
        <w:spacing w:after="0" w:line="240" w:lineRule="auto"/>
      </w:pPr>
      <w:r>
        <w:separator/>
      </w:r>
    </w:p>
  </w:footnote>
  <w:footnote w:type="continuationSeparator" w:id="0">
    <w:p w14:paraId="70CD06A3" w14:textId="77777777" w:rsidR="00252C84" w:rsidRDefault="00252C84" w:rsidP="00765DEC">
      <w:pPr>
        <w:spacing w:after="0" w:line="240" w:lineRule="auto"/>
      </w:pPr>
      <w:r>
        <w:continuationSeparator/>
      </w:r>
    </w:p>
  </w:footnote>
  <w:footnote w:id="1">
    <w:p w14:paraId="09F44F1E"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sidRPr="00B11365">
        <w:rPr>
          <w:rStyle w:val="a3"/>
          <w:rFonts w:ascii="Times New Roman" w:hAnsi="Times New Roman"/>
          <w:sz w:val="14"/>
          <w:szCs w:val="14"/>
        </w:rPr>
        <w:footnoteRef/>
      </w:r>
      <w:r>
        <w:rPr>
          <w:rFonts w:ascii="Times New Roman" w:eastAsia="Times New Roman" w:hAnsi="Times New Roman"/>
          <w:bCs/>
          <w:noProof/>
          <w:sz w:val="14"/>
          <w:szCs w:val="14"/>
          <w:lang w:eastAsia="ru-RU"/>
        </w:rPr>
        <w:t xml:space="preserve"> </w:t>
      </w:r>
      <w:r>
        <w:rPr>
          <w:rFonts w:ascii="Times New Roman" w:hAnsi="Times New Roman"/>
          <w:sz w:val="14"/>
          <w:szCs w:val="14"/>
          <w:lang w:eastAsia="ru-RU"/>
        </w:rPr>
        <w:t>а) 1000 рублей, если цена контракта не превышает 3 млн. рублей (включительно);</w:t>
      </w:r>
    </w:p>
    <w:p w14:paraId="7C8BFAA7"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б) 5000 рублей, если цена контракта составляет от 3 млн. рублей до 50 млн. рублей (включительно);</w:t>
      </w:r>
    </w:p>
    <w:p w14:paraId="211BC0D2"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в) 10000 рублей, если цена контракта составляет от 50 млн. рублей до 100 млн. рублей (включительно);</w:t>
      </w:r>
    </w:p>
    <w:p w14:paraId="40C0FE59" w14:textId="77777777" w:rsidR="00765DEC" w:rsidRPr="00B11365" w:rsidRDefault="00765DEC" w:rsidP="00765DEC">
      <w:pPr>
        <w:autoSpaceDE w:val="0"/>
        <w:autoSpaceDN w:val="0"/>
        <w:adjustRightInd w:val="0"/>
        <w:spacing w:after="120" w:line="240" w:lineRule="auto"/>
        <w:jc w:val="both"/>
        <w:rPr>
          <w:rFonts w:ascii="Times New Roman" w:hAnsi="Times New Roman"/>
          <w:sz w:val="14"/>
          <w:szCs w:val="14"/>
          <w:lang w:eastAsia="ru-RU"/>
        </w:rPr>
      </w:pPr>
      <w:r>
        <w:rPr>
          <w:rFonts w:ascii="Times New Roman" w:hAnsi="Times New Roman"/>
          <w:sz w:val="14"/>
          <w:szCs w:val="14"/>
          <w:lang w:eastAsia="ru-RU"/>
        </w:rPr>
        <w:t xml:space="preserve">  г) 100000 рублей, если цена контракта превышает 100 млн. рублей</w:t>
      </w:r>
    </w:p>
  </w:footnote>
  <w:footnote w:id="2">
    <w:p w14:paraId="46EA6FCD"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sidRPr="00B11365">
        <w:rPr>
          <w:rStyle w:val="a3"/>
          <w:sz w:val="14"/>
          <w:szCs w:val="14"/>
        </w:rPr>
        <w:footnoteRef/>
      </w:r>
      <w:r w:rsidRPr="00B11365">
        <w:rPr>
          <w:sz w:val="14"/>
          <w:szCs w:val="14"/>
        </w:rPr>
        <w:t xml:space="preserve"> </w:t>
      </w:r>
      <w:r>
        <w:rPr>
          <w:rFonts w:ascii="Times New Roman" w:hAnsi="Times New Roman"/>
          <w:sz w:val="14"/>
          <w:szCs w:val="14"/>
          <w:lang w:eastAsia="ru-RU"/>
        </w:rPr>
        <w:t>а) 10 процентов цены контракта (этапа) в случае, если цена контракта (этапа) не превышает 3 млн. рублей;</w:t>
      </w:r>
    </w:p>
    <w:p w14:paraId="2ACFF2A7"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б) 5 процентов цены контракта (этапа) в случае, если цена контракта (этапа) составляет от 3 млн. рублей до 50 млн. рублей (включительно);</w:t>
      </w:r>
    </w:p>
    <w:p w14:paraId="069CA8B8"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в) 1 процент цены контракта (этапа) в случае, если цена контракта (этапа) составляет от 50 млн. рублей до 100 млн. рублей (включительно);</w:t>
      </w:r>
    </w:p>
    <w:p w14:paraId="43014939"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г) 0,5 процента цены контракта (этапа) в случае, если цена контракта (этапа) составляет от 100 млн. рублей до 500 млн. рублей (включительно);</w:t>
      </w:r>
    </w:p>
    <w:p w14:paraId="2362FA42"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д) 0,4 процента цены контракта (этапа) в случае, если цена контракта (этапа) составляет от 500 млн. рублей до 1 млрд. рублей (включительно);</w:t>
      </w:r>
    </w:p>
    <w:p w14:paraId="272774B2"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е) 0,3 процента цены контракта (этапа) в случае, если цена контракта (этапа) составляет от 1 млрд. рублей до 2 млрд. рублей (включительно);</w:t>
      </w:r>
    </w:p>
    <w:p w14:paraId="2FB4856A"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ж) 0,25 процента цены контракта (этапа) в случае, если цена контракта (этапа) составляет от 2 млрд. рублей до 5 млрд. рублей (включительно);</w:t>
      </w:r>
    </w:p>
    <w:p w14:paraId="3B6F088D" w14:textId="77777777" w:rsidR="00765DEC"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з) 0,2 процента цены контракта (этапа) в случае, если цена контракта (этапа) составляет от 5 млрд. рублей до 10 млрд. рублей (включительно);</w:t>
      </w:r>
    </w:p>
    <w:p w14:paraId="2DA7E948" w14:textId="77777777" w:rsidR="00765DEC" w:rsidRPr="00B11365" w:rsidRDefault="00765DEC" w:rsidP="00765DEC">
      <w:pPr>
        <w:autoSpaceDE w:val="0"/>
        <w:autoSpaceDN w:val="0"/>
        <w:adjustRightInd w:val="0"/>
        <w:spacing w:after="120" w:line="240" w:lineRule="auto"/>
        <w:jc w:val="both"/>
        <w:rPr>
          <w:sz w:val="14"/>
          <w:szCs w:val="14"/>
        </w:rPr>
      </w:pPr>
      <w:r>
        <w:rPr>
          <w:rFonts w:ascii="Times New Roman" w:hAnsi="Times New Roman"/>
          <w:sz w:val="14"/>
          <w:szCs w:val="14"/>
          <w:lang w:eastAsia="ru-RU"/>
        </w:rPr>
        <w:t xml:space="preserve">  и) 0,1 процента цены контракта (этапа) в случае, если цена контракта (этапа) превышает 10 млрд. рублей.</w:t>
      </w:r>
    </w:p>
  </w:footnote>
  <w:footnote w:id="3">
    <w:p w14:paraId="1DAD43C1" w14:textId="77777777" w:rsidR="00765DEC" w:rsidRPr="00B11365" w:rsidRDefault="00765DEC" w:rsidP="00765DEC">
      <w:pPr>
        <w:autoSpaceDE w:val="0"/>
        <w:autoSpaceDN w:val="0"/>
        <w:adjustRightInd w:val="0"/>
        <w:spacing w:after="0" w:line="240" w:lineRule="auto"/>
        <w:jc w:val="both"/>
        <w:rPr>
          <w:rFonts w:ascii="Times New Roman" w:hAnsi="Times New Roman"/>
          <w:sz w:val="14"/>
          <w:szCs w:val="14"/>
          <w:lang w:eastAsia="ru-RU"/>
        </w:rPr>
      </w:pPr>
      <w:r w:rsidRPr="00B11365">
        <w:rPr>
          <w:rStyle w:val="a3"/>
          <w:rFonts w:ascii="Times New Roman" w:hAnsi="Times New Roman"/>
          <w:sz w:val="14"/>
          <w:szCs w:val="14"/>
        </w:rPr>
        <w:footnoteRef/>
      </w:r>
      <w:r w:rsidRPr="00B11365">
        <w:rPr>
          <w:rFonts w:ascii="Times New Roman" w:hAnsi="Times New Roman"/>
          <w:sz w:val="14"/>
          <w:szCs w:val="14"/>
        </w:rPr>
        <w:t xml:space="preserve"> </w:t>
      </w:r>
      <w:r w:rsidRPr="00B11365">
        <w:rPr>
          <w:rFonts w:ascii="Times New Roman" w:hAnsi="Times New Roman"/>
          <w:sz w:val="14"/>
          <w:szCs w:val="14"/>
          <w:lang w:eastAsia="ru-RU"/>
        </w:rPr>
        <w:t>а) 1000 рублей, если цена контракта не превышает 3 млн. рублей;</w:t>
      </w:r>
    </w:p>
    <w:p w14:paraId="1B0CF95D" w14:textId="77777777" w:rsidR="00765DEC" w:rsidRPr="00B11365"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w:t>
      </w:r>
      <w:r w:rsidRPr="00B11365">
        <w:rPr>
          <w:rFonts w:ascii="Times New Roman" w:hAnsi="Times New Roman"/>
          <w:sz w:val="14"/>
          <w:szCs w:val="14"/>
          <w:lang w:eastAsia="ru-RU"/>
        </w:rPr>
        <w:t>б) 5000 рублей, если цена контракта составляет от 3 млн. рублей до 50 млн. рублей (включительно);</w:t>
      </w:r>
    </w:p>
    <w:p w14:paraId="5BC72BBE" w14:textId="77777777" w:rsidR="00765DEC" w:rsidRPr="00B11365" w:rsidRDefault="00765DEC" w:rsidP="00765DEC">
      <w:pPr>
        <w:autoSpaceDE w:val="0"/>
        <w:autoSpaceDN w:val="0"/>
        <w:adjustRightInd w:val="0"/>
        <w:spacing w:after="0" w:line="240" w:lineRule="auto"/>
        <w:jc w:val="both"/>
        <w:rPr>
          <w:rFonts w:ascii="Times New Roman" w:hAnsi="Times New Roman"/>
          <w:sz w:val="14"/>
          <w:szCs w:val="14"/>
          <w:lang w:eastAsia="ru-RU"/>
        </w:rPr>
      </w:pPr>
      <w:r>
        <w:rPr>
          <w:rFonts w:ascii="Times New Roman" w:hAnsi="Times New Roman"/>
          <w:sz w:val="14"/>
          <w:szCs w:val="14"/>
          <w:lang w:eastAsia="ru-RU"/>
        </w:rPr>
        <w:t xml:space="preserve">  </w:t>
      </w:r>
      <w:r w:rsidRPr="00B11365">
        <w:rPr>
          <w:rFonts w:ascii="Times New Roman" w:hAnsi="Times New Roman"/>
          <w:sz w:val="14"/>
          <w:szCs w:val="14"/>
          <w:lang w:eastAsia="ru-RU"/>
        </w:rPr>
        <w:t>в) 10000 рублей, если цена контракта составляет от 50 млн. рублей до 100 млн. рублей (включительно);</w:t>
      </w:r>
    </w:p>
    <w:p w14:paraId="02E5F264" w14:textId="77777777" w:rsidR="00765DEC" w:rsidRPr="002469EA" w:rsidRDefault="00765DEC" w:rsidP="00765DEC">
      <w:pPr>
        <w:autoSpaceDE w:val="0"/>
        <w:autoSpaceDN w:val="0"/>
        <w:adjustRightInd w:val="0"/>
        <w:spacing w:after="0" w:line="240" w:lineRule="auto"/>
        <w:jc w:val="both"/>
        <w:rPr>
          <w:rFonts w:ascii="Times New Roman" w:eastAsia="Times New Roman" w:hAnsi="Times New Roman"/>
          <w:bCs/>
          <w:noProof/>
          <w:sz w:val="14"/>
          <w:szCs w:val="14"/>
          <w:lang w:eastAsia="ru-RU"/>
        </w:rPr>
      </w:pPr>
      <w:r>
        <w:rPr>
          <w:rFonts w:ascii="Times New Roman" w:hAnsi="Times New Roman"/>
          <w:sz w:val="14"/>
          <w:szCs w:val="14"/>
          <w:lang w:eastAsia="ru-RU"/>
        </w:rPr>
        <w:t xml:space="preserve">  </w:t>
      </w:r>
      <w:r w:rsidRPr="00B11365">
        <w:rPr>
          <w:rFonts w:ascii="Times New Roman" w:hAnsi="Times New Roman"/>
          <w:sz w:val="14"/>
          <w:szCs w:val="14"/>
          <w:lang w:eastAsia="ru-RU"/>
        </w:rPr>
        <w:t>г) 100000 рублей, если цена контракта превышает 100 млн. рублей.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DEC"/>
    <w:rsid w:val="00005FF8"/>
    <w:rsid w:val="001B69D8"/>
    <w:rsid w:val="00252C84"/>
    <w:rsid w:val="002A02AD"/>
    <w:rsid w:val="00765DEC"/>
    <w:rsid w:val="00951B5F"/>
    <w:rsid w:val="00AA4B93"/>
    <w:rsid w:val="00B41C4C"/>
    <w:rsid w:val="00E01A42"/>
    <w:rsid w:val="00E850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E556"/>
  <w15:chartTrackingRefBased/>
  <w15:docId w15:val="{D3F6E59D-384C-4B7F-BDAF-BCCFAC93B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5DEC"/>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semiHidden/>
    <w:unhideWhenUsed/>
    <w:rsid w:val="00765DEC"/>
    <w:rPr>
      <w:vertAlign w:val="superscript"/>
    </w:rPr>
  </w:style>
  <w:style w:type="table" w:styleId="a4">
    <w:name w:val="Table Grid"/>
    <w:basedOn w:val="a1"/>
    <w:uiPriority w:val="39"/>
    <w:rsid w:val="00765DE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765D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DF53E971479783E97B696B4A1F537CEC20EFF55647705F83D3F7903F64CA47646A5C4D64704C89DF9DF832E3C61E98C69AFFBDABBE79E4CS0e0F" TargetMode="External"/><Relationship Id="rId3" Type="http://schemas.openxmlformats.org/officeDocument/2006/relationships/webSettings" Target="webSettings.xml"/><Relationship Id="rId7" Type="http://schemas.openxmlformats.org/officeDocument/2006/relationships/hyperlink" Target="garantF1://12041175.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41175.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9</Pages>
  <Words>3744</Words>
  <Characters>21344</Characters>
  <Application>Microsoft Office Word</Application>
  <DocSecurity>0</DocSecurity>
  <Lines>177</Lines>
  <Paragraphs>50</Paragraphs>
  <ScaleCrop>false</ScaleCrop>
  <Company/>
  <LinksUpToDate>false</LinksUpToDate>
  <CharactersWithSpaces>25038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2023-04-05T14:52:00Z</dcterms:created>
  <dcterms:modified xsi:type="dcterms:W3CDTF">2024-08-26T13:12:00Z</dcterms:modified>
</cp:coreProperties>
</file>