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D6984" w14:textId="77777777" w:rsidR="00E74AE9" w:rsidRPr="00A97C18" w:rsidRDefault="00E74AE9" w:rsidP="00E74AE9">
      <w:pPr>
        <w:autoSpaceDE w:val="0"/>
        <w:autoSpaceDN w:val="0"/>
        <w:adjustRightInd w:val="0"/>
        <w:rPr>
          <w:rFonts w:ascii="Times New Roman" w:eastAsia="Times New Roman" w:hAnsi="Times New Roman" w:cs="Times New Roman"/>
          <w:b/>
          <w:bCs/>
          <w:sz w:val="22"/>
          <w:szCs w:val="22"/>
          <w:bdr w:val="none" w:sz="0" w:space="0" w:color="auto" w:frame="1"/>
          <w:lang w:eastAsia="en-US" w:bidi="ar-SA"/>
        </w:rPr>
      </w:pPr>
    </w:p>
    <w:p w14:paraId="44C5D5B4" w14:textId="77F2568B" w:rsidR="00E74AE9" w:rsidRPr="00A97C18" w:rsidRDefault="00E74AE9" w:rsidP="00E74AE9">
      <w:pPr>
        <w:autoSpaceDE w:val="0"/>
        <w:autoSpaceDN w:val="0"/>
        <w:adjustRightInd w:val="0"/>
        <w:jc w:val="center"/>
        <w:rPr>
          <w:rFonts w:ascii="Times New Roman" w:hAnsi="Times New Roman" w:cs="Times New Roman"/>
          <w:b/>
          <w:sz w:val="22"/>
          <w:szCs w:val="22"/>
        </w:rPr>
      </w:pPr>
      <w:r w:rsidRPr="00A97C18">
        <w:rPr>
          <w:rFonts w:ascii="Times New Roman" w:eastAsia="Calibri" w:hAnsi="Times New Roman" w:cs="Times New Roman"/>
          <w:b/>
          <w:sz w:val="22"/>
          <w:szCs w:val="22"/>
          <w:lang w:bidi="ar-SA"/>
        </w:rPr>
        <w:t xml:space="preserve">КОНТРАКТ № </w:t>
      </w:r>
    </w:p>
    <w:p w14:paraId="74A431D4" w14:textId="77777777" w:rsidR="00E74AE9" w:rsidRPr="00A97C18" w:rsidRDefault="00E74AE9" w:rsidP="00E74AE9">
      <w:pPr>
        <w:rPr>
          <w:rFonts w:ascii="Times New Roman" w:eastAsia="Calibri" w:hAnsi="Times New Roman" w:cs="Times New Roman"/>
          <w:caps/>
          <w:sz w:val="22"/>
          <w:szCs w:val="22"/>
          <w:lang w:bidi="ar-SA"/>
        </w:rPr>
      </w:pPr>
    </w:p>
    <w:p w14:paraId="5A18913E" w14:textId="1D18ACFB" w:rsidR="00E74AE9" w:rsidRPr="00A97C18" w:rsidRDefault="006D09C8" w:rsidP="00E74AE9">
      <w:pPr>
        <w:rPr>
          <w:rFonts w:ascii="Times New Roman" w:eastAsia="Calibri" w:hAnsi="Times New Roman" w:cs="Times New Roman"/>
          <w:sz w:val="22"/>
          <w:szCs w:val="22"/>
          <w:lang w:bidi="ar-SA"/>
        </w:rPr>
      </w:pPr>
      <w:r w:rsidRPr="00A97C18">
        <w:rPr>
          <w:rFonts w:ascii="Times New Roman" w:eastAsia="Calibri" w:hAnsi="Times New Roman" w:cs="Times New Roman"/>
          <w:sz w:val="22"/>
          <w:szCs w:val="22"/>
          <w:lang w:eastAsia="en-US" w:bidi="ar-SA"/>
        </w:rPr>
        <w:t>Санкт-Петербург</w:t>
      </w:r>
      <w:r w:rsidRPr="00A97C18">
        <w:rPr>
          <w:rFonts w:ascii="Times New Roman" w:eastAsia="Calibri" w:hAnsi="Times New Roman" w:cs="Times New Roman"/>
          <w:sz w:val="22"/>
          <w:szCs w:val="22"/>
          <w:lang w:eastAsia="en-US" w:bidi="ar-SA"/>
        </w:rPr>
        <w:tab/>
      </w:r>
      <w:r w:rsidRPr="00A97C18">
        <w:rPr>
          <w:rFonts w:ascii="Times New Roman" w:eastAsia="Calibri" w:hAnsi="Times New Roman" w:cs="Times New Roman"/>
          <w:sz w:val="22"/>
          <w:szCs w:val="22"/>
          <w:lang w:eastAsia="en-US" w:bidi="ar-SA"/>
        </w:rPr>
        <w:tab/>
      </w:r>
      <w:r w:rsidRPr="00A97C18">
        <w:rPr>
          <w:rFonts w:ascii="Times New Roman" w:eastAsia="Calibri" w:hAnsi="Times New Roman" w:cs="Times New Roman"/>
          <w:sz w:val="22"/>
          <w:szCs w:val="22"/>
          <w:lang w:eastAsia="en-US" w:bidi="ar-SA"/>
        </w:rPr>
        <w:tab/>
      </w:r>
      <w:r w:rsidRPr="00A97C18">
        <w:rPr>
          <w:rFonts w:ascii="Times New Roman" w:eastAsia="Calibri" w:hAnsi="Times New Roman" w:cs="Times New Roman"/>
          <w:sz w:val="22"/>
          <w:szCs w:val="22"/>
          <w:lang w:eastAsia="en-US" w:bidi="ar-SA"/>
        </w:rPr>
        <w:tab/>
      </w:r>
      <w:r w:rsidRPr="00A97C18">
        <w:rPr>
          <w:rFonts w:ascii="Times New Roman" w:eastAsia="Calibri" w:hAnsi="Times New Roman" w:cs="Times New Roman"/>
          <w:sz w:val="22"/>
          <w:szCs w:val="22"/>
          <w:lang w:eastAsia="en-US" w:bidi="ar-SA"/>
        </w:rPr>
        <w:tab/>
      </w:r>
      <w:r w:rsidRPr="00A97C18">
        <w:rPr>
          <w:rFonts w:ascii="Times New Roman" w:eastAsia="Calibri" w:hAnsi="Times New Roman" w:cs="Times New Roman"/>
          <w:sz w:val="22"/>
          <w:szCs w:val="22"/>
          <w:lang w:eastAsia="en-US" w:bidi="ar-SA"/>
        </w:rPr>
        <w:tab/>
      </w:r>
      <w:r w:rsidRPr="00A97C18">
        <w:rPr>
          <w:rFonts w:ascii="Times New Roman" w:eastAsia="Calibri" w:hAnsi="Times New Roman" w:cs="Times New Roman"/>
          <w:sz w:val="22"/>
          <w:szCs w:val="22"/>
          <w:lang w:eastAsia="en-US" w:bidi="ar-SA"/>
        </w:rPr>
        <w:tab/>
        <w:t xml:space="preserve">    </w:t>
      </w:r>
      <w:r w:rsidR="00893302">
        <w:rPr>
          <w:rFonts w:ascii="Times New Roman" w:eastAsia="Calibri" w:hAnsi="Times New Roman" w:cs="Times New Roman"/>
          <w:sz w:val="22"/>
          <w:szCs w:val="22"/>
          <w:lang w:eastAsia="en-US" w:bidi="ar-SA"/>
        </w:rPr>
        <w:t>________________2024</w:t>
      </w:r>
      <w:r w:rsidR="00E74AE9" w:rsidRPr="00787CEE">
        <w:rPr>
          <w:rFonts w:ascii="Times New Roman" w:eastAsia="Calibri" w:hAnsi="Times New Roman" w:cs="Times New Roman"/>
          <w:sz w:val="22"/>
          <w:szCs w:val="22"/>
          <w:lang w:eastAsia="en-US" w:bidi="ar-SA"/>
        </w:rPr>
        <w:t>.</w:t>
      </w:r>
    </w:p>
    <w:p w14:paraId="7B88E1D8"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b/>
          <w:sz w:val="22"/>
          <w:szCs w:val="22"/>
          <w:lang w:eastAsia="en-US"/>
        </w:rPr>
      </w:pPr>
      <w:r w:rsidRPr="00A97C18">
        <w:rPr>
          <w:rFonts w:ascii="Times New Roman" w:eastAsia="Calibri" w:hAnsi="Times New Roman" w:cs="Times New Roman"/>
          <w:b/>
          <w:sz w:val="22"/>
          <w:szCs w:val="22"/>
          <w:lang w:eastAsia="en-US"/>
        </w:rPr>
        <w:t>1. Преамбула контракта.</w:t>
      </w:r>
    </w:p>
    <w:p w14:paraId="20B897FE" w14:textId="69796830" w:rsidR="00E74AE9" w:rsidRPr="00787CEE" w:rsidRDefault="00E74AE9" w:rsidP="00242A99">
      <w:pPr>
        <w:widowControl/>
        <w:ind w:firstLine="567"/>
        <w:jc w:val="both"/>
        <w:rPr>
          <w:rFonts w:ascii="Times New Roman" w:hAnsi="Times New Roman" w:cs="Times New Roman"/>
          <w:sz w:val="22"/>
          <w:szCs w:val="22"/>
        </w:rPr>
      </w:pPr>
      <w:r w:rsidRPr="00787CEE">
        <w:rPr>
          <w:rFonts w:ascii="Times New Roman" w:eastAsia="Calibri" w:hAnsi="Times New Roman" w:cs="Times New Roman"/>
          <w:sz w:val="22"/>
          <w:szCs w:val="22"/>
          <w:lang w:eastAsia="en-US" w:bidi="ar-SA"/>
        </w:rPr>
        <w:t xml:space="preserve">1.1. </w:t>
      </w:r>
      <w:r w:rsidR="00A97C18" w:rsidRPr="00787CEE">
        <w:rPr>
          <w:rFonts w:ascii="Times New Roman" w:eastAsia="Times New Roman" w:hAnsi="Times New Roman" w:cs="Times New Roman"/>
          <w:b/>
          <w:color w:val="auto"/>
          <w:sz w:val="22"/>
          <w:szCs w:val="22"/>
          <w:lang w:bidi="ar-SA"/>
        </w:rPr>
        <w:t>Государственное бюджетное общеобразовательное учреждение школа № 375 с углубленным изучением английского языка Красносельского района Санкт-Петербурга</w:t>
      </w:r>
      <w:r w:rsidR="00A97C18" w:rsidRPr="00787CEE">
        <w:rPr>
          <w:rFonts w:ascii="Times New Roman" w:eastAsia="Times New Roman" w:hAnsi="Times New Roman" w:cs="Times New Roman"/>
          <w:color w:val="auto"/>
          <w:sz w:val="22"/>
          <w:szCs w:val="22"/>
          <w:lang w:bidi="ar-SA"/>
        </w:rPr>
        <w:t>, именуемое в дальнейшем «Заказчик», в директора Карповой Марины Александровны, действующего на основании Устава</w:t>
      </w:r>
      <w:r w:rsidRPr="00787CEE">
        <w:rPr>
          <w:rFonts w:ascii="Times New Roman" w:eastAsia="Calibri" w:hAnsi="Times New Roman" w:cs="Times New Roman"/>
          <w:color w:val="auto"/>
          <w:sz w:val="22"/>
          <w:szCs w:val="22"/>
          <w:lang w:eastAsia="en-US" w:bidi="ar-SA"/>
        </w:rPr>
        <w:t>,  с одной стороны</w:t>
      </w:r>
      <w:r w:rsidRPr="00787CEE">
        <w:rPr>
          <w:rFonts w:ascii="Times New Roman" w:eastAsia="Calibri" w:hAnsi="Times New Roman" w:cs="Times New Roman"/>
          <w:sz w:val="22"/>
          <w:szCs w:val="22"/>
          <w:lang w:eastAsia="en-US" w:bidi="ar-SA"/>
        </w:rPr>
        <w:t xml:space="preserve">, и </w:t>
      </w:r>
      <w:r w:rsidR="00893302">
        <w:rPr>
          <w:rFonts w:ascii="Times New Roman" w:eastAsia="Calibri" w:hAnsi="Times New Roman" w:cs="Times New Roman"/>
          <w:b/>
          <w:sz w:val="22"/>
          <w:szCs w:val="22"/>
          <w:lang w:eastAsia="en-US" w:bidi="ar-SA"/>
        </w:rPr>
        <w:t>_________</w:t>
      </w:r>
      <w:r w:rsidRPr="00787CEE">
        <w:rPr>
          <w:rFonts w:ascii="Times New Roman" w:eastAsia="Calibri" w:hAnsi="Times New Roman" w:cs="Times New Roman"/>
          <w:sz w:val="22"/>
          <w:szCs w:val="22"/>
          <w:lang w:eastAsia="en-US" w:bidi="ar-SA"/>
        </w:rPr>
        <w:t>, именуемое</w:t>
      </w:r>
      <w:r w:rsidR="00242A99" w:rsidRPr="00787CEE">
        <w:rPr>
          <w:rFonts w:ascii="Times New Roman" w:eastAsia="Calibri" w:hAnsi="Times New Roman" w:cs="Times New Roman"/>
          <w:sz w:val="22"/>
          <w:szCs w:val="22"/>
          <w:lang w:eastAsia="en-US" w:bidi="ar-SA"/>
        </w:rPr>
        <w:t xml:space="preserve">   </w:t>
      </w:r>
      <w:r w:rsidRPr="00787CEE">
        <w:rPr>
          <w:rFonts w:ascii="Times New Roman" w:eastAsia="Calibri" w:hAnsi="Times New Roman" w:cs="Times New Roman"/>
          <w:sz w:val="22"/>
          <w:szCs w:val="22"/>
          <w:lang w:eastAsia="en-US" w:bidi="ar-SA"/>
        </w:rPr>
        <w:t>(-</w:t>
      </w:r>
      <w:proofErr w:type="spellStart"/>
      <w:r w:rsidRPr="00787CEE">
        <w:rPr>
          <w:rFonts w:ascii="Times New Roman" w:eastAsia="Calibri" w:hAnsi="Times New Roman" w:cs="Times New Roman"/>
          <w:sz w:val="22"/>
          <w:szCs w:val="22"/>
          <w:lang w:eastAsia="en-US" w:bidi="ar-SA"/>
        </w:rPr>
        <w:t>ый</w:t>
      </w:r>
      <w:proofErr w:type="spellEnd"/>
      <w:r w:rsidRPr="00787CEE">
        <w:rPr>
          <w:rFonts w:ascii="Times New Roman" w:eastAsia="Calibri" w:hAnsi="Times New Roman" w:cs="Times New Roman"/>
          <w:sz w:val="22"/>
          <w:szCs w:val="22"/>
          <w:lang w:eastAsia="en-US" w:bidi="ar-SA"/>
        </w:rPr>
        <w:t xml:space="preserve">) в дальнейшем «Подрядчик», действующего на основании </w:t>
      </w:r>
      <w:r w:rsidR="00893302">
        <w:rPr>
          <w:rFonts w:ascii="Times New Roman" w:eastAsia="Calibri" w:hAnsi="Times New Roman" w:cs="Times New Roman"/>
          <w:sz w:val="22"/>
          <w:szCs w:val="22"/>
          <w:lang w:eastAsia="en-US" w:bidi="ar-SA"/>
        </w:rPr>
        <w:t>________</w:t>
      </w:r>
      <w:r w:rsidR="00787CEE" w:rsidRPr="00787CEE">
        <w:rPr>
          <w:rFonts w:ascii="Times New Roman" w:eastAsia="Calibri" w:hAnsi="Times New Roman" w:cs="Times New Roman"/>
          <w:sz w:val="22"/>
          <w:szCs w:val="22"/>
          <w:lang w:eastAsia="en-US" w:bidi="ar-SA"/>
        </w:rPr>
        <w:t xml:space="preserve"> </w:t>
      </w:r>
      <w:r w:rsidRPr="00787CEE">
        <w:rPr>
          <w:rFonts w:ascii="Times New Roman" w:eastAsia="Calibri" w:hAnsi="Times New Roman" w:cs="Times New Roman"/>
          <w:sz w:val="22"/>
          <w:szCs w:val="22"/>
          <w:lang w:eastAsia="en-US" w:bidi="ar-SA"/>
        </w:rPr>
        <w:t xml:space="preserve">, с другой стороны, а вместе именуемые «Стороны», заключили настоящий гражданско-правовой </w:t>
      </w:r>
      <w:r w:rsidR="00E231B1" w:rsidRPr="00787CEE">
        <w:rPr>
          <w:rFonts w:ascii="Times New Roman" w:eastAsia="Calibri" w:hAnsi="Times New Roman" w:cs="Times New Roman"/>
          <w:bCs/>
          <w:sz w:val="22"/>
          <w:szCs w:val="22"/>
          <w:lang w:eastAsia="en-US"/>
        </w:rPr>
        <w:t>контракт</w:t>
      </w:r>
      <w:r w:rsidRPr="00787CEE">
        <w:rPr>
          <w:rFonts w:ascii="Times New Roman" w:eastAsia="Calibri" w:hAnsi="Times New Roman" w:cs="Times New Roman"/>
          <w:sz w:val="22"/>
          <w:szCs w:val="22"/>
          <w:lang w:eastAsia="en-US" w:bidi="ar-SA"/>
        </w:rPr>
        <w:t xml:space="preserve"> </w:t>
      </w:r>
      <w:r w:rsidR="00242A99" w:rsidRPr="00787CEE">
        <w:rPr>
          <w:rFonts w:ascii="Times New Roman" w:eastAsia="Calibri" w:hAnsi="Times New Roman" w:cs="Times New Roman"/>
          <w:sz w:val="22"/>
          <w:szCs w:val="22"/>
          <w:lang w:eastAsia="en-US" w:bidi="ar-SA"/>
        </w:rPr>
        <w:t>.</w:t>
      </w:r>
    </w:p>
    <w:p w14:paraId="64ABA6C4" w14:textId="77777777" w:rsidR="00E74AE9" w:rsidRPr="00A97C18" w:rsidRDefault="00E74AE9" w:rsidP="00E74AE9">
      <w:pPr>
        <w:widowControl/>
        <w:ind w:firstLine="567"/>
        <w:jc w:val="both"/>
        <w:rPr>
          <w:rFonts w:ascii="Times New Roman" w:hAnsi="Times New Roman" w:cs="Times New Roman"/>
          <w:sz w:val="22"/>
          <w:szCs w:val="22"/>
        </w:rPr>
      </w:pPr>
    </w:p>
    <w:p w14:paraId="28298F96" w14:textId="381AA3CC" w:rsidR="00E74AE9" w:rsidRPr="00A97C18" w:rsidRDefault="00E74AE9" w:rsidP="00E74AE9">
      <w:pPr>
        <w:widowControl/>
        <w:ind w:firstLine="567"/>
        <w:jc w:val="both"/>
        <w:rPr>
          <w:rFonts w:ascii="Times New Roman" w:eastAsia="Calibri" w:hAnsi="Times New Roman" w:cs="Times New Roman"/>
          <w:b/>
          <w:sz w:val="22"/>
          <w:szCs w:val="22"/>
          <w:lang w:eastAsia="en-US"/>
        </w:rPr>
      </w:pPr>
      <w:r w:rsidRPr="00A97C18">
        <w:rPr>
          <w:rFonts w:ascii="Times New Roman" w:hAnsi="Times New Roman" w:cs="Times New Roman"/>
          <w:sz w:val="22"/>
          <w:szCs w:val="22"/>
        </w:rPr>
        <w:t xml:space="preserve">                                               </w:t>
      </w:r>
      <w:r w:rsidRPr="00A97C18">
        <w:rPr>
          <w:rFonts w:ascii="Times New Roman" w:eastAsia="Calibri" w:hAnsi="Times New Roman" w:cs="Times New Roman"/>
          <w:b/>
          <w:sz w:val="22"/>
          <w:szCs w:val="22"/>
          <w:lang w:eastAsia="en-US"/>
        </w:rPr>
        <w:t xml:space="preserve">2. Предмет </w:t>
      </w:r>
      <w:r w:rsidR="00F62433" w:rsidRPr="00A97C18">
        <w:rPr>
          <w:rFonts w:ascii="Times New Roman" w:eastAsia="Calibri" w:hAnsi="Times New Roman" w:cs="Times New Roman"/>
          <w:b/>
          <w:sz w:val="22"/>
          <w:szCs w:val="22"/>
          <w:lang w:eastAsia="en-US"/>
        </w:rPr>
        <w:t>контракт</w:t>
      </w:r>
      <w:r w:rsidRPr="00A97C18">
        <w:rPr>
          <w:rFonts w:ascii="Times New Roman" w:eastAsia="Calibri" w:hAnsi="Times New Roman" w:cs="Times New Roman"/>
          <w:b/>
          <w:sz w:val="22"/>
          <w:szCs w:val="22"/>
          <w:lang w:eastAsia="en-US"/>
        </w:rPr>
        <w:t>а.</w:t>
      </w:r>
    </w:p>
    <w:p w14:paraId="5D7633EC" w14:textId="5FF60F8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2.1. По </w:t>
      </w:r>
      <w:r w:rsidR="00F62433" w:rsidRPr="00675850">
        <w:rPr>
          <w:rFonts w:ascii="Times New Roman" w:eastAsia="Calibri" w:hAnsi="Times New Roman" w:cs="Times New Roman"/>
          <w:sz w:val="22"/>
          <w:szCs w:val="22"/>
          <w:lang w:eastAsia="en-US"/>
        </w:rPr>
        <w:t>контракт</w:t>
      </w:r>
      <w:r w:rsidRPr="00675850">
        <w:rPr>
          <w:rFonts w:ascii="Times New Roman" w:eastAsia="Calibri" w:hAnsi="Times New Roman" w:cs="Times New Roman"/>
          <w:sz w:val="22"/>
          <w:szCs w:val="22"/>
          <w:lang w:eastAsia="en-US" w:bidi="ar-SA"/>
        </w:rPr>
        <w:t>у</w:t>
      </w:r>
      <w:r w:rsidRPr="00A97C18">
        <w:rPr>
          <w:rFonts w:ascii="Times New Roman" w:eastAsia="Calibri" w:hAnsi="Times New Roman" w:cs="Times New Roman"/>
          <w:sz w:val="22"/>
          <w:szCs w:val="22"/>
          <w:lang w:eastAsia="en-US" w:bidi="ar-SA"/>
        </w:rPr>
        <w:t xml:space="preserve"> Подрядчик </w:t>
      </w:r>
      <w:r w:rsidRPr="00675850">
        <w:rPr>
          <w:rFonts w:ascii="Times New Roman" w:eastAsia="Calibri" w:hAnsi="Times New Roman" w:cs="Times New Roman"/>
          <w:sz w:val="22"/>
          <w:szCs w:val="22"/>
          <w:lang w:eastAsia="en-US" w:bidi="ar-SA"/>
        </w:rPr>
        <w:t>обязуется в</w:t>
      </w:r>
      <w:r w:rsidRPr="00675850">
        <w:rPr>
          <w:rFonts w:ascii="Times New Roman" w:hAnsi="Times New Roman" w:cs="Times New Roman"/>
          <w:color w:val="auto"/>
          <w:sz w:val="22"/>
          <w:szCs w:val="22"/>
        </w:rPr>
        <w:t xml:space="preserve">ыполнить </w:t>
      </w:r>
      <w:r w:rsidR="00675850" w:rsidRPr="00675850">
        <w:rPr>
          <w:rFonts w:ascii="Times New Roman" w:hAnsi="Times New Roman" w:cs="Times New Roman"/>
          <w:color w:val="auto"/>
          <w:sz w:val="22"/>
          <w:szCs w:val="22"/>
        </w:rPr>
        <w:t>работ по текущему ремонту помещений (</w:t>
      </w:r>
      <w:r w:rsidR="00893302">
        <w:rPr>
          <w:rFonts w:ascii="Times New Roman" w:hAnsi="Times New Roman" w:cs="Times New Roman"/>
          <w:color w:val="auto"/>
          <w:sz w:val="22"/>
          <w:szCs w:val="22"/>
        </w:rPr>
        <w:t>-</w:t>
      </w:r>
      <w:r w:rsidR="00675850" w:rsidRPr="00675850">
        <w:rPr>
          <w:rFonts w:ascii="Times New Roman" w:hAnsi="Times New Roman" w:cs="Times New Roman"/>
          <w:color w:val="auto"/>
          <w:sz w:val="22"/>
          <w:szCs w:val="22"/>
        </w:rPr>
        <w:t xml:space="preserve"> оконных блоков </w:t>
      </w:r>
      <w:r w:rsidR="00893302">
        <w:rPr>
          <w:rFonts w:ascii="Times New Roman" w:hAnsi="Times New Roman" w:cs="Times New Roman"/>
          <w:color w:val="auto"/>
          <w:sz w:val="22"/>
          <w:szCs w:val="22"/>
        </w:rPr>
        <w:t>-</w:t>
      </w:r>
      <w:r w:rsidR="00675850" w:rsidRPr="00675850">
        <w:rPr>
          <w:rFonts w:ascii="Times New Roman" w:hAnsi="Times New Roman" w:cs="Times New Roman"/>
          <w:color w:val="auto"/>
          <w:sz w:val="22"/>
          <w:szCs w:val="22"/>
        </w:rPr>
        <w:t xml:space="preserve">) в здании ГБОУ школа №375 с углубленным изучением английского языка Красносельского района Санкт-Петербурга по адресу: Санкт-Петербург, пр. Кузнецова, д. 19, литер А. </w:t>
      </w:r>
      <w:r w:rsidRPr="00A97C18">
        <w:rPr>
          <w:rFonts w:ascii="Times New Roman" w:eastAsia="Calibri" w:hAnsi="Times New Roman" w:cs="Times New Roman"/>
          <w:sz w:val="22"/>
          <w:szCs w:val="22"/>
          <w:lang w:eastAsia="en-US" w:bidi="ar-SA"/>
        </w:rPr>
        <w:t xml:space="preserve">(далее – работы), а Заказчик обязуется </w:t>
      </w:r>
      <w:r w:rsidRPr="00675850">
        <w:rPr>
          <w:rFonts w:ascii="Times New Roman" w:eastAsia="Calibri" w:hAnsi="Times New Roman" w:cs="Times New Roman"/>
          <w:sz w:val="22"/>
          <w:szCs w:val="22"/>
          <w:lang w:eastAsia="en-US" w:bidi="ar-SA"/>
        </w:rPr>
        <w:t>принять результат выполненных работ и обеспечить его своевременную оплату.</w:t>
      </w:r>
    </w:p>
    <w:p w14:paraId="1AB2DB0C" w14:textId="3D8B5022"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2.2. </w:t>
      </w:r>
      <w:r w:rsidRPr="00A97C18">
        <w:rPr>
          <w:rFonts w:ascii="Times New Roman" w:hAnsi="Times New Roman" w:cs="Times New Roman"/>
          <w:sz w:val="22"/>
          <w:szCs w:val="22"/>
        </w:rPr>
        <w:t>Подрядчик выполняет работы в соответствии с Локальн</w:t>
      </w:r>
      <w:r w:rsidR="00242A99" w:rsidRPr="00A97C18">
        <w:rPr>
          <w:rFonts w:ascii="Times New Roman" w:hAnsi="Times New Roman" w:cs="Times New Roman"/>
          <w:sz w:val="22"/>
          <w:szCs w:val="22"/>
        </w:rPr>
        <w:t>ой</w:t>
      </w:r>
      <w:r w:rsidRPr="00A97C18">
        <w:rPr>
          <w:rFonts w:ascii="Times New Roman" w:hAnsi="Times New Roman" w:cs="Times New Roman"/>
          <w:sz w:val="22"/>
          <w:szCs w:val="22"/>
        </w:rPr>
        <w:t xml:space="preserve"> смет</w:t>
      </w:r>
      <w:r w:rsidR="00242A99" w:rsidRPr="00A97C18">
        <w:rPr>
          <w:rFonts w:ascii="Times New Roman" w:hAnsi="Times New Roman" w:cs="Times New Roman"/>
          <w:sz w:val="22"/>
          <w:szCs w:val="22"/>
        </w:rPr>
        <w:t>ой</w:t>
      </w:r>
      <w:r w:rsidRPr="00A97C18">
        <w:rPr>
          <w:rFonts w:ascii="Times New Roman" w:hAnsi="Times New Roman" w:cs="Times New Roman"/>
          <w:sz w:val="22"/>
          <w:szCs w:val="22"/>
        </w:rPr>
        <w:t xml:space="preserve"> (приложение № 1 к контракту), а также в соответствии с условиями </w:t>
      </w:r>
      <w:r w:rsidR="00F62433" w:rsidRPr="00A97C18">
        <w:rPr>
          <w:rFonts w:ascii="Times New Roman" w:eastAsia="Calibri" w:hAnsi="Times New Roman" w:cs="Times New Roman"/>
          <w:sz w:val="22"/>
          <w:szCs w:val="22"/>
          <w:lang w:eastAsia="en-US"/>
        </w:rPr>
        <w:t>контракт</w:t>
      </w:r>
      <w:r w:rsidRPr="00A97C18">
        <w:rPr>
          <w:rFonts w:ascii="Times New Roman" w:hAnsi="Times New Roman" w:cs="Times New Roman"/>
          <w:sz w:val="22"/>
          <w:szCs w:val="22"/>
        </w:rPr>
        <w:t>а, определяющими сроки их выполнения.</w:t>
      </w:r>
    </w:p>
    <w:p w14:paraId="5A8A2DEE"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3. Права и обязанности Сторон.</w:t>
      </w:r>
    </w:p>
    <w:p w14:paraId="0210E3BF" w14:textId="77777777" w:rsidR="00E74AE9" w:rsidRPr="00A97C18" w:rsidRDefault="00E74AE9" w:rsidP="00E74AE9">
      <w:pPr>
        <w:widowControl/>
        <w:ind w:firstLine="567"/>
        <w:jc w:val="both"/>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3.1. Заказчик вправе:</w:t>
      </w:r>
    </w:p>
    <w:p w14:paraId="5CFDD985" w14:textId="56861D54"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3.1.1. требовать надлежащего исполнения обязательств в соответствии с </w:t>
      </w:r>
      <w:r w:rsidR="00E231B1"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sz w:val="22"/>
          <w:szCs w:val="22"/>
          <w:lang w:eastAsia="en-US" w:bidi="ar-SA"/>
        </w:rPr>
        <w:t>ом;</w:t>
      </w:r>
    </w:p>
    <w:p w14:paraId="118EB9EF" w14:textId="540872D7" w:rsidR="00E74AE9" w:rsidRPr="00A97C18" w:rsidRDefault="00E74AE9" w:rsidP="00E74AE9">
      <w:pPr>
        <w:widowControl/>
        <w:ind w:firstLine="567"/>
        <w:jc w:val="both"/>
        <w:rPr>
          <w:rFonts w:ascii="Times New Roman" w:eastAsia="Calibri" w:hAnsi="Times New Roman" w:cs="Times New Roman"/>
          <w:bCs/>
          <w:sz w:val="22"/>
          <w:szCs w:val="22"/>
          <w:lang w:eastAsia="en-US" w:bidi="ar-SA"/>
        </w:rPr>
      </w:pPr>
      <w:r w:rsidRPr="00A97C18">
        <w:rPr>
          <w:rFonts w:ascii="Times New Roman" w:eastAsia="Calibri" w:hAnsi="Times New Roman" w:cs="Times New Roman"/>
          <w:sz w:val="22"/>
          <w:szCs w:val="22"/>
          <w:lang w:eastAsia="en-US" w:bidi="ar-SA"/>
        </w:rPr>
        <w:t xml:space="preserve">3.1.2.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F62433" w:rsidRPr="00A97C18">
        <w:rPr>
          <w:rFonts w:ascii="Times New Roman" w:eastAsia="Calibri" w:hAnsi="Times New Roman" w:cs="Times New Roman"/>
          <w:bCs/>
          <w:sz w:val="22"/>
          <w:szCs w:val="22"/>
          <w:lang w:eastAsia="en-US"/>
        </w:rPr>
        <w:t>контракто</w:t>
      </w:r>
      <w:r w:rsidRPr="00A97C18">
        <w:rPr>
          <w:rFonts w:ascii="Times New Roman" w:eastAsia="Calibri" w:hAnsi="Times New Roman" w:cs="Times New Roman"/>
          <w:bCs/>
          <w:sz w:val="22"/>
          <w:szCs w:val="22"/>
          <w:lang w:eastAsia="en-US" w:bidi="ar-SA"/>
        </w:rPr>
        <w:t>м;</w:t>
      </w:r>
    </w:p>
    <w:p w14:paraId="2B7FBE8C" w14:textId="72C76338" w:rsidR="00E74AE9" w:rsidRPr="00A97C18" w:rsidRDefault="00E74AE9" w:rsidP="00E74AE9">
      <w:pPr>
        <w:widowControl/>
        <w:ind w:firstLine="567"/>
        <w:jc w:val="both"/>
        <w:rPr>
          <w:rFonts w:ascii="Times New Roman" w:eastAsia="Calibri" w:hAnsi="Times New Roman" w:cs="Times New Roman"/>
          <w:bCs/>
          <w:sz w:val="22"/>
          <w:szCs w:val="22"/>
          <w:lang w:eastAsia="en-US" w:bidi="ar-SA"/>
        </w:rPr>
      </w:pPr>
      <w:r w:rsidRPr="00A97C18">
        <w:rPr>
          <w:rFonts w:ascii="Times New Roman" w:eastAsia="Calibri" w:hAnsi="Times New Roman" w:cs="Times New Roman"/>
          <w:bCs/>
          <w:sz w:val="22"/>
          <w:szCs w:val="22"/>
          <w:lang w:eastAsia="en-US" w:bidi="ar-SA"/>
        </w:rPr>
        <w:t xml:space="preserve">3.1.3. запрашивать информацию о ходе и состоянии исполнения обязательств по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bCs/>
          <w:sz w:val="22"/>
          <w:szCs w:val="22"/>
          <w:lang w:eastAsia="en-US" w:bidi="ar-SA"/>
        </w:rPr>
        <w:t>у;</w:t>
      </w:r>
    </w:p>
    <w:p w14:paraId="5EBDC797"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3.1.4.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поставщика (подрядчика, исполнителя);</w:t>
      </w:r>
    </w:p>
    <w:p w14:paraId="319ED7AE"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3.1.5. отказаться от принятия и оплаты товаров, работ, услуг, не соответствующих требованиям контракта;</w:t>
      </w:r>
    </w:p>
    <w:p w14:paraId="35C4F04C"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3.1.6.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14:paraId="5F437564"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3.1.7. 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Подрядчику сумму, уменьшенную на сумму неустойки и (или) без обращения в суд удержать сумму неустойки с внесенной денежной суммы в качестве обеспечения исполнения обязательств по контракту, в порядке ст. 410 ГК РФ;</w:t>
      </w:r>
    </w:p>
    <w:p w14:paraId="39FB58BE"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3.1.8. для приемки выполненной работы (ее результата) создавать приемочную комиссию, которая состоит не менее чем из 5 (пяти) человек;</w:t>
      </w:r>
    </w:p>
    <w:p w14:paraId="7A883B93"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3.1.9. если иное не предусмотрено действующим законодательством, провести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57626C57"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3.1.10.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75E31BD8"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3.1.11.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4B0304C" w14:textId="77777777" w:rsidR="00E74AE9" w:rsidRPr="00A97C18" w:rsidRDefault="00E74AE9" w:rsidP="00E74AE9">
      <w:pPr>
        <w:widowControl/>
        <w:tabs>
          <w:tab w:val="left" w:pos="-709"/>
          <w:tab w:val="left" w:pos="0"/>
        </w:tabs>
        <w:ind w:firstLine="567"/>
        <w:jc w:val="both"/>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3.2. Заказчик обязан:</w:t>
      </w:r>
    </w:p>
    <w:p w14:paraId="16398CC8" w14:textId="4A358BB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3.2.1. принять поставленные товары, выполненные работы, оказанные услуги, в порядке и сроки, предусмотренные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ом;</w:t>
      </w:r>
    </w:p>
    <w:p w14:paraId="38DA9ED6" w14:textId="748843CB" w:rsidR="00E74AE9" w:rsidRPr="00A97C18" w:rsidRDefault="00E74AE9" w:rsidP="00E74AE9">
      <w:pPr>
        <w:widowControl/>
        <w:tabs>
          <w:tab w:val="left" w:pos="-709"/>
          <w:tab w:val="left" w:pos="0"/>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lastRenderedPageBreak/>
        <w:t xml:space="preserve">3.2.2. оплатить поставленные товары, выполненные работы, оказанные услуги или отдельные этапы, в случае надлежащего исполнения обязательств по контракту, в порядке и на условиях, предусмотренным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ом.</w:t>
      </w:r>
    </w:p>
    <w:p w14:paraId="360C4AD7" w14:textId="00193ADF" w:rsidR="00E74AE9" w:rsidRPr="00A97C18" w:rsidRDefault="00E74AE9" w:rsidP="00E74AE9">
      <w:pPr>
        <w:widowControl/>
        <w:tabs>
          <w:tab w:val="left" w:pos="-709"/>
          <w:tab w:val="left" w:pos="0"/>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3.2.3. предоставить Подрядчику объект для выполнения работ, указанный в п. 5.1.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а.</w:t>
      </w:r>
    </w:p>
    <w:p w14:paraId="109FDE71" w14:textId="49AAC2FA" w:rsidR="00E74AE9" w:rsidRPr="00A97C18" w:rsidRDefault="00E74AE9" w:rsidP="00E74AE9">
      <w:pPr>
        <w:widowControl/>
        <w:tabs>
          <w:tab w:val="left" w:pos="-709"/>
          <w:tab w:val="left" w:pos="0"/>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3.2.4. 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а.</w:t>
      </w:r>
    </w:p>
    <w:p w14:paraId="602561B3" w14:textId="198E3319" w:rsidR="00E74AE9" w:rsidRPr="00A97C18" w:rsidRDefault="00E74AE9" w:rsidP="00E74AE9">
      <w:pPr>
        <w:widowControl/>
        <w:tabs>
          <w:tab w:val="left" w:pos="-709"/>
          <w:tab w:val="left" w:pos="0"/>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3.2.5. провести экспертизу в части соответствия предоставленных Подрядчиком результатов, предусмотренных контрактом, в порядке, установленном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ом.</w:t>
      </w:r>
    </w:p>
    <w:p w14:paraId="15220944" w14:textId="77777777" w:rsidR="00E74AE9" w:rsidRPr="00A97C18" w:rsidRDefault="00E74AE9" w:rsidP="00E74AE9">
      <w:pPr>
        <w:widowControl/>
        <w:ind w:firstLine="567"/>
        <w:jc w:val="both"/>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3.3. Поставщик (подрядчик, исполнитель) вправе:</w:t>
      </w:r>
    </w:p>
    <w:p w14:paraId="55CA2522" w14:textId="7A35160A"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3.3.1. требовать подписания документов об исполнении им обязательств по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sz w:val="22"/>
          <w:szCs w:val="22"/>
          <w:lang w:eastAsia="en-US" w:bidi="ar-SA"/>
        </w:rPr>
        <w:t>у от Заказчика;</w:t>
      </w:r>
    </w:p>
    <w:p w14:paraId="46FF625E" w14:textId="2634411C"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3.3.2. требовать оплаты по контракту в случае надлежащего исполнения своих обязательств по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sz w:val="22"/>
          <w:szCs w:val="22"/>
          <w:lang w:eastAsia="en-US" w:bidi="ar-SA"/>
        </w:rPr>
        <w:t>у;</w:t>
      </w:r>
    </w:p>
    <w:p w14:paraId="4E6D81E5" w14:textId="57662324"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3.3.3. уступать права и осуществлять перевод долга по обязательствам, возникшим из настоящего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а, только с согласия Заказчика;</w:t>
      </w:r>
    </w:p>
    <w:p w14:paraId="5A1D0E8C" w14:textId="0C0B0C2E"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3.3.4. в ходе исполнения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 xml:space="preserve">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w:t>
      </w:r>
      <w:hyperlink w:anchor="par1_19_3" w:history="1">
        <w:r w:rsidRPr="00A97C18">
          <w:rPr>
            <w:rFonts w:ascii="Times New Roman" w:eastAsia="Calibri" w:hAnsi="Times New Roman" w:cs="Times New Roman"/>
            <w:sz w:val="22"/>
            <w:szCs w:val="22"/>
            <w:u w:val="single"/>
            <w:lang w:eastAsia="en-US" w:bidi="ar-SA"/>
          </w:rPr>
          <w:t>11.</w:t>
        </w:r>
      </w:hyperlink>
      <w:r w:rsidRPr="00A97C18">
        <w:rPr>
          <w:rFonts w:ascii="Times New Roman" w:eastAsia="Calibri" w:hAnsi="Times New Roman" w:cs="Times New Roman"/>
          <w:sz w:val="22"/>
          <w:szCs w:val="22"/>
          <w:u w:val="single"/>
          <w:lang w:eastAsia="en-US" w:bidi="ar-SA"/>
        </w:rPr>
        <w:t>4.</w:t>
      </w:r>
      <w:r w:rsidRPr="00A97C18">
        <w:rPr>
          <w:rFonts w:ascii="Times New Roman" w:eastAsia="Calibri" w:hAnsi="Times New Roman" w:cs="Times New Roman"/>
          <w:sz w:val="22"/>
          <w:szCs w:val="22"/>
          <w:lang w:eastAsia="en-US" w:bidi="ar-SA"/>
        </w:rPr>
        <w:t xml:space="preserve">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а.</w:t>
      </w:r>
    </w:p>
    <w:p w14:paraId="27C40154"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3.3.5. привлечь для выполнения работ субподрядчика(-</w:t>
      </w:r>
      <w:proofErr w:type="spellStart"/>
      <w:r w:rsidRPr="00A97C18">
        <w:rPr>
          <w:rFonts w:ascii="Times New Roman" w:eastAsia="Calibri" w:hAnsi="Times New Roman" w:cs="Times New Roman"/>
          <w:sz w:val="22"/>
          <w:szCs w:val="22"/>
          <w:lang w:eastAsia="en-US" w:bidi="ar-SA"/>
        </w:rPr>
        <w:t>ов</w:t>
      </w:r>
      <w:proofErr w:type="spellEnd"/>
      <w:r w:rsidRPr="00A97C18">
        <w:rPr>
          <w:rFonts w:ascii="Times New Roman" w:eastAsia="Calibri" w:hAnsi="Times New Roman" w:cs="Times New Roman"/>
          <w:sz w:val="22"/>
          <w:szCs w:val="22"/>
          <w:lang w:eastAsia="en-US" w:bidi="ar-SA"/>
        </w:rPr>
        <w:t>), оставаясь ответственным перед Заказчиком за его (их) действия.</w:t>
      </w:r>
    </w:p>
    <w:p w14:paraId="2573BFA5" w14:textId="77777777" w:rsidR="00E74AE9" w:rsidRPr="00A97C18" w:rsidRDefault="00E74AE9" w:rsidP="00E74AE9">
      <w:pPr>
        <w:widowControl/>
        <w:ind w:firstLine="567"/>
        <w:jc w:val="both"/>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3.4. Поставщик (подрядчик, исполнитель) обязан:</w:t>
      </w:r>
    </w:p>
    <w:p w14:paraId="648BE565" w14:textId="6B479BBA"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3.4.1. поставить товары, выполнить работы или оказать услуги, обеспечив надлежащее качество, в сроки, установленные </w:t>
      </w:r>
      <w:r w:rsidR="00F62433" w:rsidRPr="00A97C18">
        <w:rPr>
          <w:rFonts w:ascii="Times New Roman" w:eastAsia="Calibri" w:hAnsi="Times New Roman" w:cs="Times New Roman"/>
          <w:sz w:val="22"/>
          <w:szCs w:val="22"/>
          <w:lang w:eastAsia="en-US"/>
        </w:rPr>
        <w:t>контракт</w:t>
      </w:r>
      <w:r w:rsidRPr="00A97C18">
        <w:rPr>
          <w:rFonts w:ascii="Times New Roman" w:eastAsia="Calibri" w:hAnsi="Times New Roman" w:cs="Times New Roman"/>
          <w:sz w:val="22"/>
          <w:szCs w:val="22"/>
          <w:lang w:eastAsia="en-US" w:bidi="ar-SA"/>
        </w:rPr>
        <w:t>ом;</w:t>
      </w:r>
    </w:p>
    <w:p w14:paraId="65EC4654" w14:textId="079DB7AD"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3.4.2. исполнять, полученные в ходе исполнения обязательств по </w:t>
      </w:r>
      <w:r w:rsidR="00E231B1"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sz w:val="22"/>
          <w:szCs w:val="22"/>
          <w:lang w:eastAsia="en-US" w:bidi="ar-SA"/>
        </w:rPr>
        <w:t>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14:paraId="34530146" w14:textId="275B3621"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3.4.3. передать надлежащим образом оформленные отчетные и финансовые документы в порядке и срок, установленные </w:t>
      </w:r>
      <w:r w:rsidR="00E231B1"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sz w:val="22"/>
          <w:szCs w:val="22"/>
          <w:lang w:eastAsia="en-US" w:bidi="ar-SA"/>
        </w:rPr>
        <w:t>ом;</w:t>
      </w:r>
    </w:p>
    <w:p w14:paraId="6F649E76" w14:textId="45191275"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3.4.4. представить по запросу заказчика в сроки, указанные в таком запросе, информацию о ходе исполнения обязательств по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bCs/>
          <w:sz w:val="22"/>
          <w:szCs w:val="22"/>
          <w:lang w:eastAsia="en-US" w:bidi="ar-SA"/>
        </w:rPr>
        <w:t>у;</w:t>
      </w:r>
    </w:p>
    <w:p w14:paraId="02201260"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36DA9F2" w14:textId="2724AF1A" w:rsidR="00E74AE9" w:rsidRPr="00A97C18" w:rsidRDefault="00E74AE9" w:rsidP="00E74AE9">
      <w:pPr>
        <w:widowControl/>
        <w:tabs>
          <w:tab w:val="left" w:pos="-709"/>
        </w:tabs>
        <w:ind w:firstLine="567"/>
        <w:jc w:val="both"/>
        <w:rPr>
          <w:rFonts w:ascii="Times New Roman" w:eastAsia="Calibri" w:hAnsi="Times New Roman" w:cs="Times New Roman"/>
          <w:bCs/>
          <w:sz w:val="22"/>
          <w:szCs w:val="22"/>
          <w:lang w:eastAsia="en-US" w:bidi="ar-SA"/>
        </w:rPr>
      </w:pPr>
      <w:r w:rsidRPr="00A97C18">
        <w:rPr>
          <w:rFonts w:ascii="Times New Roman" w:eastAsia="Calibri" w:hAnsi="Times New Roman" w:cs="Times New Roman"/>
          <w:sz w:val="22"/>
          <w:szCs w:val="22"/>
          <w:lang w:eastAsia="en-US" w:bidi="ar-SA"/>
        </w:rPr>
        <w:t xml:space="preserve">3.4.6. соблюдать конфиденциальность в отношении всей информации, ставшей известной поставщику (подрядчику, исполнителю) в связи с исполнением обязательств по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bCs/>
          <w:sz w:val="22"/>
          <w:szCs w:val="22"/>
          <w:lang w:eastAsia="en-US" w:bidi="ar-SA"/>
        </w:rPr>
        <w:t>у;</w:t>
      </w:r>
    </w:p>
    <w:p w14:paraId="411D5DD1" w14:textId="129FF02F" w:rsidR="00E74AE9" w:rsidRPr="00A97C18" w:rsidRDefault="00E74AE9" w:rsidP="00E74AE9">
      <w:pPr>
        <w:widowControl/>
        <w:tabs>
          <w:tab w:val="left" w:pos="-709"/>
        </w:tabs>
        <w:ind w:firstLine="567"/>
        <w:jc w:val="both"/>
        <w:rPr>
          <w:rFonts w:ascii="Times New Roman" w:eastAsia="Calibri" w:hAnsi="Times New Roman" w:cs="Times New Roman"/>
          <w:bCs/>
          <w:sz w:val="22"/>
          <w:szCs w:val="22"/>
          <w:lang w:eastAsia="en-US" w:bidi="ar-SA"/>
        </w:rPr>
      </w:pPr>
      <w:r w:rsidRPr="00A97C18">
        <w:rPr>
          <w:rFonts w:ascii="Times New Roman" w:eastAsia="Calibri" w:hAnsi="Times New Roman" w:cs="Times New Roman"/>
          <w:bCs/>
          <w:sz w:val="22"/>
          <w:szCs w:val="22"/>
          <w:lang w:eastAsia="en-US" w:bidi="ar-SA"/>
        </w:rPr>
        <w:t xml:space="preserve">3.4.7. незамедлительно уведомлять заказчика обо всех созданных в процессе исполнения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bCs/>
          <w:sz w:val="22"/>
          <w:szCs w:val="22"/>
          <w:lang w:eastAsia="en-US" w:bidi="ar-SA"/>
        </w:rPr>
        <w:t>а объектах интеллектуальной собственности;</w:t>
      </w:r>
    </w:p>
    <w:p w14:paraId="1EA4EE8C" w14:textId="255930F9" w:rsidR="00E74AE9" w:rsidRPr="00A97C18" w:rsidRDefault="00E74AE9" w:rsidP="00E74AE9">
      <w:pPr>
        <w:widowControl/>
        <w:tabs>
          <w:tab w:val="left" w:pos="-709"/>
        </w:tabs>
        <w:ind w:firstLine="567"/>
        <w:jc w:val="both"/>
        <w:rPr>
          <w:rFonts w:ascii="Times New Roman" w:eastAsia="Calibri" w:hAnsi="Times New Roman" w:cs="Times New Roman"/>
          <w:bCs/>
          <w:sz w:val="22"/>
          <w:szCs w:val="22"/>
          <w:lang w:eastAsia="en-US" w:bidi="ar-SA"/>
        </w:rPr>
      </w:pPr>
      <w:r w:rsidRPr="00A97C18">
        <w:rPr>
          <w:rFonts w:ascii="Times New Roman" w:eastAsia="Calibri" w:hAnsi="Times New Roman" w:cs="Times New Roman"/>
          <w:bCs/>
          <w:sz w:val="22"/>
          <w:szCs w:val="22"/>
          <w:lang w:eastAsia="en-US" w:bidi="ar-SA"/>
        </w:rPr>
        <w:t xml:space="preserve">3.4.8. принять от Заказчика объект, указанный в п. 5.1.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bCs/>
          <w:sz w:val="22"/>
          <w:szCs w:val="22"/>
          <w:lang w:eastAsia="en-US" w:bidi="ar-SA"/>
        </w:rPr>
        <w:t xml:space="preserve">а, сметную и иную документацию, необходимую для выполнения работ по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bCs/>
          <w:sz w:val="22"/>
          <w:szCs w:val="22"/>
          <w:lang w:eastAsia="en-US" w:bidi="ar-SA"/>
        </w:rPr>
        <w:t>у;</w:t>
      </w:r>
    </w:p>
    <w:p w14:paraId="38603F9C"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3.4.9. выполнять и обеспечивать выполнение работ с соблюдением норм пожарной безопасности, техники безопасности, санитарно-эпидемиологических норм;</w:t>
      </w:r>
    </w:p>
    <w:p w14:paraId="5F7519D6"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3.4.10. 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подключению временных инженерных сетей;</w:t>
      </w:r>
      <w:r w:rsidRPr="00A97C18">
        <w:rPr>
          <w:rFonts w:ascii="Times New Roman" w:eastAsia="Calibri" w:hAnsi="Times New Roman" w:cs="Times New Roman"/>
          <w:color w:val="auto"/>
          <w:sz w:val="22"/>
          <w:szCs w:val="22"/>
          <w:lang w:eastAsia="en-US" w:bidi="ar-SA"/>
        </w:rPr>
        <w:t xml:space="preserve"> </w:t>
      </w:r>
      <w:r w:rsidRPr="00A97C18">
        <w:rPr>
          <w:rFonts w:ascii="Times New Roman" w:eastAsia="Calibri" w:hAnsi="Times New Roman" w:cs="Times New Roman"/>
          <w:sz w:val="22"/>
          <w:szCs w:val="22"/>
          <w:lang w:eastAsia="en-US" w:bidi="ar-SA"/>
        </w:rPr>
        <w:t>обеспечить уборку территории, прилегающей к строительной площадке, чистоту выезжающего транспорта, содержать в исправном состоянии ограждения;</w:t>
      </w:r>
    </w:p>
    <w:p w14:paraId="2A6D229A"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3.4.11. </w:t>
      </w:r>
      <w:r w:rsidRPr="00A97C18">
        <w:rPr>
          <w:rFonts w:ascii="Times New Roman" w:hAnsi="Times New Roman" w:cs="Times New Roman"/>
          <w:sz w:val="22"/>
          <w:szCs w:val="22"/>
        </w:rPr>
        <w:t>при выполнении работ поставлять на строительную площадку необходимые товары, оборудование, изделия, конструкции (далее поставляемый товар), строительную технику, а также осуществлять их приёмку, разгрузку и складирование и обеспечивать сохранность. Гарантировать наличие сертификатов, технических паспортов или других документов, удостоверяющих качество поставляемых товаров, изделий и конструкций; по требованию Заказчика представлять ему все эти документы заблаговременно (в разумные сроки), позволяя осуществить проверку качества поставляемых товаров и оборудования до момента применения их в работе;</w:t>
      </w:r>
    </w:p>
    <w:p w14:paraId="37D52B16"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3.4.12.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7E2CD3A"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lastRenderedPageBreak/>
        <w:t>3.4.13.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22E7E291"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3.4.14. обеспечивать Заказчику возможность контроля и надзора за ходом выполнения работ, качеством поставленных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34EBACDE"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3.4.15.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3 рабочих дня о времени освидетельствования скрытых работ;</w:t>
      </w:r>
    </w:p>
    <w:p w14:paraId="50539278"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3.4.16. 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w:t>
      </w:r>
    </w:p>
    <w:p w14:paraId="3126ECEC"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3.4.17. вывозить строительный мусор с периодичностью, определенной требованиями санитарно-эпидемиологических норм, строительных норм и правил, свода правил. В случае, если такими требования периодичность не определена - до сдачи результата выполненных работ Заказчику;</w:t>
      </w:r>
    </w:p>
    <w:p w14:paraId="3D5BDFB8"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3.4.18. обеспечить соответствие объекта (его отдельных частей, установленного оборудования) условиям контракта о качестве в течение всего гарантийного срока его эксплуатации, который составляет 36 (тридцать шесть) месяцев со дня подписания акта сдачи-приемки выполненных работ;</w:t>
      </w:r>
    </w:p>
    <w:p w14:paraId="08A26259"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3.4.19. выполнить работы в соответствии с требованиями действующих нормативных правовых актов, как в отношении работ, так и в отношении материалов, комплектующих и оборудования, поставленного при выполнении работ, в том числе:</w:t>
      </w:r>
    </w:p>
    <w:p w14:paraId="58A3B544"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Гражданскому и Градостроительному кодексам РФ;</w:t>
      </w:r>
    </w:p>
    <w:p w14:paraId="1B6DCFBE"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Федеральному закону «О техническом регулировании» от 27.12.2002 № 184-ФЗ;</w:t>
      </w:r>
    </w:p>
    <w:p w14:paraId="5EC75DED"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Федеральному закону «Технический регламент о безопасности зданий и сооружений» от 30.12.2009 № 384-ФЗ;</w:t>
      </w:r>
    </w:p>
    <w:p w14:paraId="216B25E4"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Федеральному закону «Технический регламент о требованиях пожарной безопасности» от 22.07.2008 № 123-ФЗ;</w:t>
      </w:r>
    </w:p>
    <w:p w14:paraId="269958AC"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Федеральному закону «О пожарной безопасности» от 21.12.1994 № 69-ФЗ;</w:t>
      </w:r>
    </w:p>
    <w:p w14:paraId="63EB84D7"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Федеральному закону «О санитарно-эпидемиологическом благополучии населения» от 30.03.1999 № 52-ФЗ;</w:t>
      </w:r>
    </w:p>
    <w:p w14:paraId="5D541B73"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14:paraId="7EADE177"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Федеральному закону «Об отходах производства и потребления» от 24.06.1998 № 89-ФЗ;</w:t>
      </w:r>
    </w:p>
    <w:p w14:paraId="6FAF9880"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3E7A5385"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Постановлению Правительства РФ от 16.09.2020 N 1479 "Об утверждении Правил противопожарного режима в Российской Федерации";</w:t>
      </w:r>
    </w:p>
    <w:p w14:paraId="75E2FA3E"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СанПин 2.2.1/2.1.1.1200-03 «Санитарно-защитные зоны и санитарная классификация предприятий, сооружений и иных объектов»;</w:t>
      </w:r>
    </w:p>
    <w:p w14:paraId="1FA71011"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СП 48.13330.2019 «Организация строительства»;</w:t>
      </w:r>
    </w:p>
    <w:p w14:paraId="6720133F"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СП 68.13330.2017 «Приемка в эксплуатацию законченных строительством объектов. Основные положения»;</w:t>
      </w:r>
    </w:p>
    <w:p w14:paraId="548F4522"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СП 118.13330.2012 «Общественные здания и сооружения»;</w:t>
      </w:r>
    </w:p>
    <w:p w14:paraId="175BFCC0"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СНиП 12-03-2001 «Безопасность труда в строительстве» часть 1. Общие требования;</w:t>
      </w:r>
    </w:p>
    <w:p w14:paraId="3EFC0B98"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СНиП 12-04-2002 «Безопасность труда в строительстве» часть 2. Строительное производство;</w:t>
      </w:r>
    </w:p>
    <w:p w14:paraId="6655A8BF"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Приказ Минтруда России от 11.12.2020 № 883н "Об утверждении Правил по охране труда при строительстве, реконструкции и ремонте".</w:t>
      </w:r>
    </w:p>
    <w:p w14:paraId="7F37A21E"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СП 71.13330.2017 «Изоляционные и отделочные покрытия»;</w:t>
      </w:r>
    </w:p>
    <w:p w14:paraId="145346F9"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СП 73.13330.2016 «Внутренние санитарно-технические системы зданий»;</w:t>
      </w:r>
    </w:p>
    <w:p w14:paraId="59D66B7D" w14:textId="77777777" w:rsidR="00E74AE9" w:rsidRPr="00A97C18" w:rsidRDefault="00E74AE9" w:rsidP="00E74AE9">
      <w:pPr>
        <w:tabs>
          <w:tab w:val="left" w:pos="567"/>
        </w:tabs>
        <w:ind w:firstLine="567"/>
        <w:jc w:val="both"/>
        <w:rPr>
          <w:rFonts w:ascii="Times New Roman" w:eastAsia="Calibri" w:hAnsi="Times New Roman" w:cs="Times New Roman"/>
          <w:sz w:val="22"/>
          <w:szCs w:val="22"/>
          <w:lang w:bidi="ar-SA"/>
        </w:rPr>
      </w:pPr>
      <w:r w:rsidRPr="00A97C18">
        <w:rPr>
          <w:rFonts w:ascii="Times New Roman" w:eastAsia="Calibri" w:hAnsi="Times New Roman" w:cs="Times New Roman"/>
          <w:sz w:val="22"/>
          <w:szCs w:val="22"/>
          <w:lang w:eastAsia="en-US" w:bidi="ar-SA"/>
        </w:rPr>
        <w:t xml:space="preserve">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w:t>
      </w:r>
      <w:r w:rsidRPr="00A97C18">
        <w:rPr>
          <w:rFonts w:ascii="Times New Roman" w:eastAsia="Calibri" w:hAnsi="Times New Roman" w:cs="Times New Roman"/>
          <w:sz w:val="22"/>
          <w:szCs w:val="22"/>
          <w:lang w:eastAsia="en-US" w:bidi="ar-SA"/>
        </w:rPr>
        <w:lastRenderedPageBreak/>
        <w:t>нормативно-технического документа, СНиП, СП и т.п.</w:t>
      </w:r>
    </w:p>
    <w:p w14:paraId="11E67A9F"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3.4.20. 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сметы;</w:t>
      </w:r>
    </w:p>
    <w:p w14:paraId="51FAE1EE"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3.4.21. незамедлительно письменно уведомить Заказчика о привлечении для выполнения работ субподрядчика(-</w:t>
      </w:r>
      <w:proofErr w:type="spellStart"/>
      <w:r w:rsidRPr="00A97C18">
        <w:rPr>
          <w:rFonts w:ascii="Times New Roman" w:eastAsia="Calibri" w:hAnsi="Times New Roman" w:cs="Times New Roman"/>
          <w:sz w:val="22"/>
          <w:szCs w:val="22"/>
          <w:lang w:eastAsia="en-US" w:bidi="ar-SA"/>
        </w:rPr>
        <w:t>ов</w:t>
      </w:r>
      <w:proofErr w:type="spellEnd"/>
      <w:r w:rsidRPr="00A97C18">
        <w:rPr>
          <w:rFonts w:ascii="Times New Roman" w:eastAsia="Calibri" w:hAnsi="Times New Roman" w:cs="Times New Roman"/>
          <w:sz w:val="22"/>
          <w:szCs w:val="22"/>
          <w:lang w:eastAsia="en-US" w:bidi="ar-SA"/>
        </w:rPr>
        <w:t>);</w:t>
      </w:r>
    </w:p>
    <w:p w14:paraId="20BA3BD5" w14:textId="77777777" w:rsidR="00E74AE9" w:rsidRPr="00A97C18" w:rsidRDefault="00E74AE9" w:rsidP="00E74AE9">
      <w:pPr>
        <w:widowControl/>
        <w:tabs>
          <w:tab w:val="left" w:pos="-709"/>
        </w:tabs>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3.4.22. назначить ответственное лицо за сдачу результата выполненных работ;</w:t>
      </w:r>
    </w:p>
    <w:p w14:paraId="23962216" w14:textId="77777777" w:rsidR="00E74AE9" w:rsidRPr="00A97C18" w:rsidRDefault="00E74AE9" w:rsidP="00E74AE9">
      <w:pPr>
        <w:widowControl/>
        <w:tabs>
          <w:tab w:val="left" w:pos="-709"/>
        </w:tabs>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sz w:val="22"/>
          <w:szCs w:val="22"/>
          <w:lang w:eastAsia="en-US" w:bidi="ar-SA"/>
        </w:rPr>
        <w:t xml:space="preserve">3.4.23. при возникновении необходимости в подключении к источникам </w:t>
      </w:r>
      <w:r w:rsidRPr="00A97C18">
        <w:rPr>
          <w:rFonts w:ascii="Times New Roman" w:eastAsia="Calibri" w:hAnsi="Times New Roman" w:cs="Times New Roman"/>
          <w:color w:val="auto"/>
          <w:sz w:val="22"/>
          <w:szCs w:val="22"/>
          <w:lang w:eastAsia="en-US" w:bidi="ar-SA"/>
        </w:rPr>
        <w:t>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3.4.24. настоящего контракта.</w:t>
      </w:r>
    </w:p>
    <w:p w14:paraId="51A67950" w14:textId="77777777" w:rsidR="00E74AE9" w:rsidRPr="00A97C18" w:rsidRDefault="00E74AE9" w:rsidP="00E74AE9">
      <w:pPr>
        <w:widowControl/>
        <w:tabs>
          <w:tab w:val="left" w:pos="-709"/>
        </w:tabs>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3.4.24. 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A88CB4D" w14:textId="77777777" w:rsidR="00E74AE9" w:rsidRPr="00A97C18" w:rsidRDefault="00E74AE9" w:rsidP="00E74AE9">
      <w:pPr>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1) с использованием имеющихся нормативов потребления ресурсов;</w:t>
      </w:r>
    </w:p>
    <w:p w14:paraId="6CEC2F9F" w14:textId="77777777" w:rsidR="00E74AE9" w:rsidRPr="00A97C18" w:rsidRDefault="00E74AE9" w:rsidP="00E74AE9">
      <w:pPr>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3BEBE145" w14:textId="77777777" w:rsidR="00E74AE9" w:rsidRPr="00A97C18" w:rsidRDefault="00E74AE9" w:rsidP="00E74AE9">
      <w:pPr>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3) иными способами.</w:t>
      </w:r>
    </w:p>
    <w:p w14:paraId="632DED4E" w14:textId="77777777" w:rsidR="00E74AE9" w:rsidRPr="00A97C18" w:rsidRDefault="00E74AE9" w:rsidP="00E74AE9">
      <w:pPr>
        <w:ind w:firstLine="567"/>
        <w:contextualSpacing/>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xml:space="preserve">В соответствии с пунктом 5 Методических материалов к территориальной сметно-нормативной базе «ГОСЭТАЛОН 2012» в редакции распоряжения Комитета по государственному заказу Санкт-Петербурга от 05.10.2015 №196-р, введенной в действие с 01.12.2015, в территориальных единичных расценках учтена стоимости электрической энергии и воды от постоянных источников снабжения. Сумма возмещения затрат Подрядчиком не может превышать лимит, установленный территориальными единичными расценками в локальных сметах Заказчика (Приложение </w:t>
      </w:r>
      <w:r w:rsidRPr="00A97C18">
        <w:rPr>
          <w:rFonts w:ascii="Times New Roman" w:eastAsia="Calibri" w:hAnsi="Times New Roman" w:cs="Times New Roman"/>
          <w:sz w:val="22"/>
          <w:szCs w:val="22"/>
          <w:lang w:eastAsia="en-US" w:bidi="ar-SA"/>
        </w:rPr>
        <w:t>№ 1 к контракту</w:t>
      </w:r>
      <w:r w:rsidRPr="00A97C18">
        <w:rPr>
          <w:rFonts w:ascii="Times New Roman" w:eastAsia="Calibri" w:hAnsi="Times New Roman" w:cs="Times New Roman"/>
          <w:color w:val="auto"/>
          <w:sz w:val="22"/>
          <w:szCs w:val="22"/>
          <w:lang w:eastAsia="en-US" w:bidi="ar-SA"/>
        </w:rPr>
        <w:t>).</w:t>
      </w:r>
    </w:p>
    <w:p w14:paraId="73F5AFFC" w14:textId="77777777" w:rsidR="00E74AE9" w:rsidRPr="00A97C18" w:rsidRDefault="00E74AE9" w:rsidP="00E74AE9">
      <w:pPr>
        <w:ind w:firstLine="567"/>
        <w:contextualSpacing/>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eastAsia="en-US" w:bidi="ar-SA"/>
        </w:rPr>
        <w:t xml:space="preserve">3.4.25. </w:t>
      </w:r>
      <w:r w:rsidRPr="00A97C18">
        <w:rPr>
          <w:rFonts w:ascii="Times New Roman" w:eastAsia="Calibri" w:hAnsi="Times New Roman" w:cs="Times New Roman"/>
          <w:color w:val="auto"/>
          <w:sz w:val="22"/>
          <w:szCs w:val="22"/>
          <w:lang w:bidi="ar-SA"/>
        </w:rPr>
        <w:t>Сертификаты или копии сертификатов на поставленные при выполнении работ материалы и оборудование, должны быть представлены Заказчику не менее чем за 3 (Три) календарных дня до их использования в работах.</w:t>
      </w:r>
    </w:p>
    <w:p w14:paraId="336D50E8" w14:textId="5D4638BF" w:rsidR="00E74AE9" w:rsidRPr="00A97C18" w:rsidRDefault="00E74AE9" w:rsidP="00E74AE9">
      <w:pPr>
        <w:widowControl/>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xml:space="preserve">3.5. </w:t>
      </w:r>
      <w:r w:rsidRPr="00A97C18">
        <w:rPr>
          <w:rFonts w:ascii="Times New Roman" w:eastAsia="Calibri" w:hAnsi="Times New Roman" w:cs="Times New Roman"/>
          <w:b/>
          <w:color w:val="auto"/>
          <w:sz w:val="22"/>
          <w:szCs w:val="22"/>
          <w:lang w:eastAsia="en-US" w:bidi="ar-SA"/>
        </w:rPr>
        <w:t>Стороны вправе</w:t>
      </w:r>
      <w:r w:rsidRPr="00A97C18">
        <w:rPr>
          <w:rFonts w:ascii="Times New Roman" w:eastAsia="Calibri" w:hAnsi="Times New Roman" w:cs="Times New Roman"/>
          <w:color w:val="auto"/>
          <w:sz w:val="22"/>
          <w:szCs w:val="22"/>
          <w:lang w:eastAsia="en-US" w:bidi="ar-SA"/>
        </w:rPr>
        <w:t xml:space="preserve"> при осуществлении расчетов по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color w:val="auto"/>
          <w:sz w:val="22"/>
          <w:szCs w:val="22"/>
          <w:lang w:eastAsia="en-US" w:bidi="ar-SA"/>
        </w:rPr>
        <w:t>у применять универсальный передаточный документ</w:t>
      </w:r>
      <w:r w:rsidRPr="00A97C18">
        <w:rPr>
          <w:rFonts w:ascii="Times New Roman" w:eastAsia="Calibri" w:hAnsi="Times New Roman" w:cs="Times New Roman"/>
          <w:color w:val="auto"/>
          <w:sz w:val="22"/>
          <w:szCs w:val="22"/>
          <w:vertAlign w:val="superscript"/>
          <w:lang w:eastAsia="en-US" w:bidi="ar-SA"/>
        </w:rPr>
        <w:footnoteReference w:id="1"/>
      </w:r>
      <w:r w:rsidRPr="00A97C18">
        <w:rPr>
          <w:rFonts w:ascii="Times New Roman" w:eastAsia="Calibri" w:hAnsi="Times New Roman" w:cs="Times New Roman"/>
          <w:color w:val="auto"/>
          <w:sz w:val="22"/>
          <w:szCs w:val="22"/>
          <w:lang w:eastAsia="en-US" w:bidi="ar-SA"/>
        </w:rPr>
        <w:t xml:space="preserve">, за исключением случаев, когда условиями </w:t>
      </w:r>
      <w:r w:rsidR="00F62433" w:rsidRPr="00A97C18">
        <w:rPr>
          <w:rFonts w:ascii="Times New Roman" w:eastAsia="Calibri" w:hAnsi="Times New Roman" w:cs="Times New Roman"/>
          <w:bCs/>
          <w:sz w:val="22"/>
          <w:szCs w:val="22"/>
          <w:lang w:eastAsia="en-US"/>
        </w:rPr>
        <w:t>контракт</w:t>
      </w:r>
      <w:r w:rsidRPr="00A97C18">
        <w:rPr>
          <w:rFonts w:ascii="Times New Roman" w:eastAsia="Calibri" w:hAnsi="Times New Roman" w:cs="Times New Roman"/>
          <w:color w:val="auto"/>
          <w:sz w:val="22"/>
          <w:szCs w:val="22"/>
          <w:lang w:eastAsia="en-US" w:bidi="ar-SA"/>
        </w:rPr>
        <w:t>а определена конкретная форма оформляемого документа.</w:t>
      </w:r>
    </w:p>
    <w:p w14:paraId="03C59F97"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xml:space="preserve">3.6. </w:t>
      </w:r>
      <w:r w:rsidRPr="00A97C18">
        <w:rPr>
          <w:rFonts w:ascii="Times New Roman" w:eastAsia="Calibri" w:hAnsi="Times New Roman" w:cs="Times New Roman"/>
          <w:b/>
          <w:color w:val="auto"/>
          <w:sz w:val="22"/>
          <w:szCs w:val="22"/>
          <w:lang w:eastAsia="en-US" w:bidi="ar-SA"/>
        </w:rPr>
        <w:t>Стороны обязуются:</w:t>
      </w:r>
      <w:r w:rsidRPr="00A97C18">
        <w:rPr>
          <w:rFonts w:ascii="Times New Roman" w:eastAsia="Calibri" w:hAnsi="Times New Roman" w:cs="Times New Roman"/>
          <w:color w:val="auto"/>
          <w:sz w:val="22"/>
          <w:szCs w:val="22"/>
          <w:lang w:eastAsia="en-US" w:bidi="ar-SA"/>
        </w:rPr>
        <w:t xml:space="preserve"> </w:t>
      </w:r>
    </w:p>
    <w:p w14:paraId="4F880606"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3.6.1. 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w:t>
      </w:r>
    </w:p>
    <w:p w14:paraId="305BE76D"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3.6.2. в случае изменения у Подрядчика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14:paraId="50CA12DE"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color w:val="auto"/>
          <w:sz w:val="22"/>
          <w:szCs w:val="22"/>
          <w:lang w:eastAsia="en-US" w:bidi="ar-SA"/>
        </w:rPr>
        <w:t xml:space="preserve">3.6.3. в случае изменения у Подрядчика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 к контракту в </w:t>
      </w:r>
      <w:r w:rsidRPr="00A97C18">
        <w:rPr>
          <w:rFonts w:ascii="Times New Roman" w:eastAsia="Calibri" w:hAnsi="Times New Roman" w:cs="Times New Roman"/>
          <w:sz w:val="22"/>
          <w:szCs w:val="22"/>
          <w:lang w:eastAsia="en-US" w:bidi="ar-SA"/>
        </w:rPr>
        <w:t>кратчайший срок с момента государственной регистрации акта гражданского состояния о перемени имени;</w:t>
      </w:r>
    </w:p>
    <w:p w14:paraId="7342B96B"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3.6.4.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1D037DA"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3.6.5. сообщать действующие адреса электронной почты в информационно-телекоммуникационной сети "Интернет";</w:t>
      </w:r>
    </w:p>
    <w:p w14:paraId="0BFB9B50"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3.6.6.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w:t>
      </w:r>
      <w:r w:rsidRPr="00A97C18">
        <w:rPr>
          <w:rFonts w:ascii="Times New Roman" w:eastAsia="Calibri" w:hAnsi="Times New Roman" w:cs="Times New Roman"/>
          <w:sz w:val="22"/>
          <w:szCs w:val="22"/>
          <w:lang w:eastAsia="en-US" w:bidi="ar-SA"/>
        </w:rPr>
        <w:lastRenderedPageBreak/>
        <w:t>условиям контракта. Почтовые и иные накладные расходы по пересылке (передаче) документа несет отправитель.</w:t>
      </w:r>
    </w:p>
    <w:p w14:paraId="4E81FBDE"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sz w:val="22"/>
          <w:szCs w:val="22"/>
          <w:lang w:eastAsia="en-US" w:bidi="ar-SA"/>
        </w:rPr>
      </w:pPr>
    </w:p>
    <w:p w14:paraId="27739DBF" w14:textId="5E1B75FD" w:rsidR="00242A99" w:rsidRPr="00745375" w:rsidRDefault="00E74AE9" w:rsidP="00745375">
      <w:pPr>
        <w:autoSpaceDE w:val="0"/>
        <w:autoSpaceDN w:val="0"/>
        <w:adjustRightInd w:val="0"/>
        <w:spacing w:before="160" w:after="160"/>
        <w:jc w:val="center"/>
        <w:outlineLvl w:val="3"/>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 xml:space="preserve">4. Цена </w:t>
      </w:r>
      <w:r w:rsidR="00F62433" w:rsidRPr="00A97C18">
        <w:rPr>
          <w:rFonts w:ascii="Times New Roman" w:eastAsia="Calibri" w:hAnsi="Times New Roman" w:cs="Times New Roman"/>
          <w:b/>
          <w:sz w:val="22"/>
          <w:szCs w:val="22"/>
          <w:lang w:eastAsia="en-US"/>
        </w:rPr>
        <w:t>контракт</w:t>
      </w:r>
      <w:r w:rsidRPr="00A97C18">
        <w:rPr>
          <w:rFonts w:ascii="Times New Roman" w:eastAsia="Calibri" w:hAnsi="Times New Roman" w:cs="Times New Roman"/>
          <w:b/>
          <w:sz w:val="22"/>
          <w:szCs w:val="22"/>
          <w:lang w:eastAsia="en-US" w:bidi="ar-SA"/>
        </w:rPr>
        <w:t xml:space="preserve">а, цена единицы товара, работы, услуги и максимальное значение цены </w:t>
      </w:r>
      <w:r w:rsidR="00F62433" w:rsidRPr="00A97C18">
        <w:rPr>
          <w:rFonts w:ascii="Times New Roman" w:eastAsia="Calibri" w:hAnsi="Times New Roman" w:cs="Times New Roman"/>
          <w:b/>
          <w:sz w:val="22"/>
          <w:szCs w:val="22"/>
          <w:lang w:eastAsia="en-US"/>
        </w:rPr>
        <w:t>контракт</w:t>
      </w:r>
      <w:r w:rsidRPr="00A97C18">
        <w:rPr>
          <w:rFonts w:ascii="Times New Roman" w:eastAsia="Calibri" w:hAnsi="Times New Roman" w:cs="Times New Roman"/>
          <w:b/>
          <w:sz w:val="22"/>
          <w:szCs w:val="22"/>
          <w:lang w:eastAsia="en-US" w:bidi="ar-SA"/>
        </w:rPr>
        <w:t>, порядок расчетов (порядок и сроки оплаты товара, работ или услуг</w:t>
      </w:r>
      <w:proofErr w:type="gramStart"/>
      <w:r w:rsidRPr="00A97C18">
        <w:rPr>
          <w:rFonts w:ascii="Times New Roman" w:eastAsia="Calibri" w:hAnsi="Times New Roman" w:cs="Times New Roman"/>
          <w:b/>
          <w:sz w:val="22"/>
          <w:szCs w:val="22"/>
          <w:lang w:eastAsia="en-US" w:bidi="ar-SA"/>
        </w:rPr>
        <w:t>),  обеспечение</w:t>
      </w:r>
      <w:proofErr w:type="gramEnd"/>
      <w:r w:rsidRPr="00A97C18">
        <w:rPr>
          <w:rFonts w:ascii="Times New Roman" w:eastAsia="Calibri" w:hAnsi="Times New Roman" w:cs="Times New Roman"/>
          <w:b/>
          <w:sz w:val="22"/>
          <w:szCs w:val="22"/>
          <w:lang w:eastAsia="en-US" w:bidi="ar-SA"/>
        </w:rPr>
        <w:t xml:space="preserve"> исполнение </w:t>
      </w:r>
      <w:r w:rsidR="00F62433" w:rsidRPr="00A97C18">
        <w:rPr>
          <w:rFonts w:ascii="Times New Roman" w:eastAsia="Calibri" w:hAnsi="Times New Roman" w:cs="Times New Roman"/>
          <w:b/>
          <w:sz w:val="22"/>
          <w:szCs w:val="22"/>
          <w:lang w:eastAsia="en-US"/>
        </w:rPr>
        <w:t>контракт</w:t>
      </w:r>
      <w:r w:rsidRPr="00A97C18">
        <w:rPr>
          <w:rFonts w:ascii="Times New Roman" w:eastAsia="Calibri" w:hAnsi="Times New Roman" w:cs="Times New Roman"/>
          <w:b/>
          <w:sz w:val="22"/>
          <w:szCs w:val="22"/>
          <w:lang w:eastAsia="en-US" w:bidi="ar-SA"/>
        </w:rPr>
        <w:t>а</w:t>
      </w:r>
      <w:r w:rsidRPr="00A97C18">
        <w:rPr>
          <w:rFonts w:ascii="Times New Roman" w:eastAsia="Calibri" w:hAnsi="Times New Roman" w:cs="Times New Roman"/>
          <w:sz w:val="22"/>
          <w:szCs w:val="22"/>
          <w:vertAlign w:val="superscript"/>
          <w:lang w:eastAsia="en-US" w:bidi="ar-SA"/>
        </w:rPr>
        <w:footnoteReference w:id="2"/>
      </w:r>
      <w:r w:rsidRPr="00A97C18">
        <w:rPr>
          <w:rFonts w:ascii="Times New Roman" w:eastAsia="Calibri" w:hAnsi="Times New Roman" w:cs="Times New Roman"/>
          <w:sz w:val="22"/>
          <w:szCs w:val="22"/>
          <w:vertAlign w:val="superscript"/>
          <w:lang w:eastAsia="en-US" w:bidi="ar-SA"/>
        </w:rPr>
        <w:footnoteReference w:id="3"/>
      </w:r>
      <w:r w:rsidRPr="00A97C18">
        <w:rPr>
          <w:rFonts w:ascii="Times New Roman" w:eastAsia="Calibri" w:hAnsi="Times New Roman" w:cs="Times New Roman"/>
          <w:b/>
          <w:sz w:val="22"/>
          <w:szCs w:val="22"/>
          <w:lang w:eastAsia="en-US" w:bidi="ar-SA"/>
        </w:rPr>
        <w:t>.</w:t>
      </w:r>
    </w:p>
    <w:p w14:paraId="4A795B2E" w14:textId="3FE4E3D6" w:rsidR="00745375" w:rsidRDefault="00E74AE9" w:rsidP="00745375">
      <w:pPr>
        <w:autoSpaceDE w:val="0"/>
        <w:autoSpaceDN w:val="0"/>
        <w:adjustRightInd w:val="0"/>
        <w:ind w:firstLine="567"/>
        <w:outlineLvl w:val="3"/>
        <w:rPr>
          <w:rFonts w:ascii="Times New Roman" w:eastAsia="Calibri" w:hAnsi="Times New Roman" w:cs="Times New Roman"/>
          <w:sz w:val="22"/>
          <w:szCs w:val="22"/>
          <w:lang w:eastAsia="en-US" w:bidi="ar-SA"/>
        </w:rPr>
      </w:pPr>
      <w:r w:rsidRPr="00787CEE">
        <w:rPr>
          <w:rFonts w:ascii="Times New Roman" w:eastAsia="Calibri" w:hAnsi="Times New Roman" w:cs="Times New Roman"/>
          <w:sz w:val="22"/>
          <w:szCs w:val="22"/>
          <w:lang w:eastAsia="en-US" w:bidi="ar-SA"/>
        </w:rPr>
        <w:t xml:space="preserve">4.1. </w:t>
      </w:r>
      <w:r w:rsidR="00745375" w:rsidRPr="00687DD9">
        <w:rPr>
          <w:rFonts w:ascii="Times New Roman" w:eastAsia="Calibri" w:hAnsi="Times New Roman" w:cs="Times New Roman"/>
          <w:b/>
          <w:sz w:val="22"/>
          <w:szCs w:val="22"/>
          <w:lang w:eastAsia="en-US" w:bidi="ar-SA"/>
        </w:rPr>
        <w:t xml:space="preserve">Стоимость подлежащих выполнению Подрядчиком работ </w:t>
      </w:r>
      <w:r w:rsidR="00745375" w:rsidRPr="00745375">
        <w:rPr>
          <w:rFonts w:ascii="Times New Roman" w:eastAsia="Calibri" w:hAnsi="Times New Roman" w:cs="Times New Roman"/>
          <w:b/>
          <w:sz w:val="22"/>
          <w:szCs w:val="22"/>
          <w:lang w:eastAsia="en-US" w:bidi="ar-SA"/>
        </w:rPr>
        <w:t>с учетом коэффициента пересчета К=</w:t>
      </w:r>
      <w:r w:rsidR="00893302">
        <w:rPr>
          <w:rFonts w:ascii="Times New Roman" w:eastAsia="Calibri" w:hAnsi="Times New Roman" w:cs="Times New Roman"/>
          <w:b/>
          <w:sz w:val="22"/>
          <w:szCs w:val="22"/>
          <w:lang w:eastAsia="en-US" w:bidi="ar-SA"/>
        </w:rPr>
        <w:t>__</w:t>
      </w:r>
      <w:r w:rsidR="00745375" w:rsidRPr="00745375">
        <w:rPr>
          <w:rFonts w:ascii="Times New Roman" w:eastAsia="Calibri" w:hAnsi="Times New Roman" w:cs="Times New Roman"/>
          <w:b/>
          <w:sz w:val="22"/>
          <w:szCs w:val="22"/>
          <w:lang w:eastAsia="en-US" w:bidi="ar-SA"/>
        </w:rPr>
        <w:t xml:space="preserve"> </w:t>
      </w:r>
      <w:r w:rsidR="00745375" w:rsidRPr="00687DD9">
        <w:rPr>
          <w:rFonts w:ascii="Times New Roman" w:eastAsia="Calibri" w:hAnsi="Times New Roman" w:cs="Times New Roman"/>
          <w:b/>
          <w:sz w:val="22"/>
          <w:szCs w:val="22"/>
          <w:lang w:eastAsia="en-US" w:bidi="ar-SA"/>
        </w:rPr>
        <w:t xml:space="preserve">составляет </w:t>
      </w:r>
      <w:r w:rsidR="00893302">
        <w:rPr>
          <w:rFonts w:ascii="Times New Roman" w:eastAsia="Calibri" w:hAnsi="Times New Roman" w:cs="Times New Roman"/>
          <w:b/>
          <w:sz w:val="22"/>
          <w:szCs w:val="22"/>
          <w:lang w:eastAsia="en-US" w:bidi="ar-SA"/>
        </w:rPr>
        <w:t>_____</w:t>
      </w:r>
      <w:proofErr w:type="gramStart"/>
      <w:r w:rsidR="00893302">
        <w:rPr>
          <w:rFonts w:ascii="Times New Roman" w:eastAsia="Calibri" w:hAnsi="Times New Roman" w:cs="Times New Roman"/>
          <w:b/>
          <w:sz w:val="22"/>
          <w:szCs w:val="22"/>
          <w:lang w:eastAsia="en-US" w:bidi="ar-SA"/>
        </w:rPr>
        <w:t>_</w:t>
      </w:r>
      <w:r w:rsidR="00745375" w:rsidRPr="00687DD9">
        <w:rPr>
          <w:rFonts w:ascii="Times New Roman" w:eastAsia="Calibri" w:hAnsi="Times New Roman" w:cs="Times New Roman"/>
          <w:sz w:val="22"/>
          <w:szCs w:val="22"/>
          <w:lang w:eastAsia="en-US" w:bidi="ar-SA"/>
        </w:rPr>
        <w:t>,</w:t>
      </w:r>
      <w:r w:rsidR="007F7839">
        <w:rPr>
          <w:rFonts w:ascii="Times New Roman" w:eastAsia="Calibri" w:hAnsi="Times New Roman" w:cs="Times New Roman"/>
          <w:sz w:val="22"/>
          <w:szCs w:val="22"/>
          <w:lang w:eastAsia="en-US" w:bidi="ar-SA"/>
        </w:rPr>
        <w:t xml:space="preserve"> </w:t>
      </w:r>
      <w:r w:rsidR="00745375" w:rsidRPr="00687DD9">
        <w:rPr>
          <w:rFonts w:ascii="Times New Roman" w:eastAsia="Calibri" w:hAnsi="Times New Roman" w:cs="Times New Roman"/>
          <w:sz w:val="22"/>
          <w:szCs w:val="22"/>
          <w:lang w:eastAsia="en-US" w:bidi="ar-SA"/>
        </w:rPr>
        <w:t xml:space="preserve"> НДС</w:t>
      </w:r>
      <w:proofErr w:type="gramEnd"/>
      <w:r w:rsidR="00893302">
        <w:rPr>
          <w:rFonts w:ascii="Times New Roman" w:eastAsia="Calibri" w:hAnsi="Times New Roman" w:cs="Times New Roman"/>
          <w:sz w:val="22"/>
          <w:szCs w:val="22"/>
          <w:lang w:eastAsia="en-US" w:bidi="ar-SA"/>
        </w:rPr>
        <w:t>_________</w:t>
      </w:r>
      <w:r w:rsidR="00745375" w:rsidRPr="00687DD9">
        <w:rPr>
          <w:rFonts w:ascii="Times New Roman" w:eastAsia="Calibri" w:hAnsi="Times New Roman" w:cs="Times New Roman"/>
          <w:sz w:val="22"/>
          <w:szCs w:val="22"/>
          <w:lang w:eastAsia="en-US" w:bidi="ar-SA"/>
        </w:rPr>
        <w:t xml:space="preserve"> , согласно Приложению</w:t>
      </w:r>
      <w:r w:rsidR="00745375" w:rsidRPr="00787CEE">
        <w:rPr>
          <w:rFonts w:ascii="Times New Roman" w:eastAsia="Calibri" w:hAnsi="Times New Roman" w:cs="Times New Roman"/>
          <w:sz w:val="22"/>
          <w:szCs w:val="22"/>
          <w:lang w:eastAsia="en-US" w:bidi="ar-SA"/>
        </w:rPr>
        <w:t xml:space="preserve"> № 1 контракта, являющемуся неотъемлемой частью контракта</w:t>
      </w:r>
    </w:p>
    <w:p w14:paraId="5D95FE28" w14:textId="3B731F02" w:rsidR="00F62433" w:rsidRPr="00A97C18" w:rsidRDefault="00745375" w:rsidP="00745375">
      <w:pPr>
        <w:autoSpaceDE w:val="0"/>
        <w:autoSpaceDN w:val="0"/>
        <w:adjustRightInd w:val="0"/>
        <w:ind w:firstLine="567"/>
        <w:outlineLvl w:val="3"/>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4.2. Цена контракта является твердой и определяется на весь срок исполнения контракта</w:t>
      </w:r>
      <w:r w:rsidR="00E74AE9" w:rsidRPr="00A97C18">
        <w:rPr>
          <w:rFonts w:ascii="Times New Roman" w:eastAsia="Calibri" w:hAnsi="Times New Roman" w:cs="Times New Roman"/>
          <w:sz w:val="22"/>
          <w:szCs w:val="22"/>
          <w:lang w:eastAsia="en-US" w:bidi="ar-SA"/>
        </w:rPr>
        <w:t xml:space="preserve">                                                                                                                                                               </w:t>
      </w:r>
      <w:r w:rsidR="006D09C8" w:rsidRPr="00A97C18">
        <w:rPr>
          <w:rFonts w:ascii="Times New Roman" w:eastAsia="Calibri" w:hAnsi="Times New Roman" w:cs="Times New Roman"/>
          <w:sz w:val="22"/>
          <w:szCs w:val="22"/>
          <w:lang w:eastAsia="en-US" w:bidi="ar-SA"/>
        </w:rPr>
        <w:t xml:space="preserve">         </w:t>
      </w:r>
      <w:r w:rsidR="00E74AE9" w:rsidRPr="00A97C18">
        <w:rPr>
          <w:rFonts w:ascii="Times New Roman" w:eastAsia="Calibri" w:hAnsi="Times New Roman" w:cs="Times New Roman"/>
          <w:sz w:val="22"/>
          <w:szCs w:val="22"/>
          <w:lang w:eastAsia="en-US" w:bidi="ar-SA"/>
        </w:rPr>
        <w:t xml:space="preserve">4.2. Цена контракта является твердой и определяется на весь срок исполнения контракта.                               </w:t>
      </w:r>
      <w:r w:rsidR="006D09C8" w:rsidRPr="00A97C18">
        <w:rPr>
          <w:rFonts w:ascii="Times New Roman" w:eastAsia="Calibri" w:hAnsi="Times New Roman" w:cs="Times New Roman"/>
          <w:sz w:val="22"/>
          <w:szCs w:val="22"/>
          <w:lang w:eastAsia="en-US" w:bidi="ar-SA"/>
        </w:rPr>
        <w:t xml:space="preserve">  </w:t>
      </w:r>
      <w:r w:rsidR="00E74AE9" w:rsidRPr="00A97C18">
        <w:rPr>
          <w:rFonts w:ascii="Times New Roman" w:eastAsia="Calibri" w:hAnsi="Times New Roman" w:cs="Times New Roman"/>
          <w:sz w:val="22"/>
          <w:szCs w:val="22"/>
          <w:lang w:eastAsia="en-US" w:bidi="ar-SA"/>
        </w:rPr>
        <w:t xml:space="preserve">4.3. В стоимость контракта включены все расходы, в том числе транспортные расходы, на погрузочно-разгрузочные работы, вывоз мусора, страхование, </w:t>
      </w:r>
      <w:r w:rsidR="00E74AE9" w:rsidRPr="00A97C18">
        <w:rPr>
          <w:rFonts w:ascii="Times New Roman" w:eastAsia="Calibri" w:hAnsi="Times New Roman" w:cs="Times New Roman"/>
          <w:sz w:val="22"/>
          <w:szCs w:val="22"/>
          <w:lang w:bidi="ar-SA"/>
        </w:rPr>
        <w:t>расходы на материалы и оборудование,</w:t>
      </w:r>
      <w:r w:rsidR="00E74AE9" w:rsidRPr="00A97C18">
        <w:rPr>
          <w:rFonts w:ascii="Times New Roman" w:eastAsia="Calibri" w:hAnsi="Times New Roman" w:cs="Times New Roman"/>
          <w:sz w:val="22"/>
          <w:szCs w:val="22"/>
          <w:lang w:eastAsia="en-US" w:bidi="ar-SA"/>
        </w:rPr>
        <w:t xml:space="preserve"> уплату таможенных пошлин, налогов, сборов и других обязательных платежей.</w:t>
      </w:r>
      <w:r w:rsidR="00242A99" w:rsidRPr="00A97C18">
        <w:rPr>
          <w:rFonts w:ascii="Times New Roman" w:eastAsia="Calibri" w:hAnsi="Times New Roman" w:cs="Times New Roman"/>
          <w:sz w:val="22"/>
          <w:szCs w:val="22"/>
          <w:lang w:eastAsia="en-US" w:bidi="ar-SA"/>
        </w:rPr>
        <w:t xml:space="preserve">                                                                                                                                               </w:t>
      </w:r>
      <w:r w:rsidR="00E74AE9" w:rsidRPr="00A97C18">
        <w:rPr>
          <w:rFonts w:ascii="Times New Roman" w:eastAsia="Calibri" w:hAnsi="Times New Roman" w:cs="Times New Roman"/>
          <w:sz w:val="22"/>
          <w:szCs w:val="22"/>
          <w:lang w:eastAsia="en-US" w:bidi="ar-SA"/>
        </w:rPr>
        <w:t xml:space="preserve"> </w:t>
      </w:r>
      <w:r w:rsidR="006D09C8" w:rsidRPr="00A97C18">
        <w:rPr>
          <w:rFonts w:ascii="Times New Roman" w:eastAsia="Calibri" w:hAnsi="Times New Roman" w:cs="Times New Roman"/>
          <w:sz w:val="22"/>
          <w:szCs w:val="22"/>
          <w:lang w:eastAsia="en-US" w:bidi="ar-SA"/>
        </w:rPr>
        <w:t xml:space="preserve">   </w:t>
      </w:r>
      <w:r w:rsidR="00E74AE9" w:rsidRPr="00A97C18">
        <w:rPr>
          <w:rFonts w:ascii="Times New Roman" w:eastAsia="Calibri" w:hAnsi="Times New Roman" w:cs="Times New Roman"/>
          <w:sz w:val="22"/>
          <w:szCs w:val="22"/>
          <w:lang w:eastAsia="en-US" w:bidi="ar-SA"/>
        </w:rPr>
        <w:t xml:space="preserve">4.4. 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w:t>
      </w:r>
    </w:p>
    <w:p w14:paraId="0733228A" w14:textId="2674C9FC" w:rsidR="006D09C8" w:rsidRPr="00A97C18" w:rsidRDefault="00E74AE9" w:rsidP="006D09C8">
      <w:pPr>
        <w:autoSpaceDE w:val="0"/>
        <w:autoSpaceDN w:val="0"/>
        <w:adjustRightInd w:val="0"/>
        <w:spacing w:before="160" w:after="160"/>
        <w:ind w:firstLine="567"/>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sz w:val="22"/>
          <w:szCs w:val="22"/>
          <w:lang w:eastAsia="en-US" w:bidi="ar-SA"/>
        </w:rPr>
        <w:t xml:space="preserve"> 4.5. Оплата выполненных Подрядчиком работ осуществляется в безналичной форме за счет субсидий из бюджета Санкт-Петербурга и (или) поступлений от иной приносящей доход деятельности. Основанием для оплаты фактически выполненных Подрядчиком работ являются справка о стоимости выполненных работ и затрат (форма № КС-3), акт о приемке выполненных работ (форма № КС-2), подписанные Сторонами, счет, счет-фактура</w:t>
      </w:r>
      <w:r w:rsidRPr="00A97C18">
        <w:rPr>
          <w:rFonts w:ascii="Times New Roman" w:eastAsia="Calibri" w:hAnsi="Times New Roman" w:cs="Times New Roman"/>
          <w:sz w:val="22"/>
          <w:szCs w:val="22"/>
          <w:vertAlign w:val="superscript"/>
          <w:lang w:eastAsia="en-US" w:bidi="ar-SA"/>
        </w:rPr>
        <w:footnoteReference w:id="4"/>
      </w:r>
      <w:r w:rsidRPr="00A97C18">
        <w:rPr>
          <w:rFonts w:ascii="Times New Roman" w:eastAsia="Calibri" w:hAnsi="Times New Roman" w:cs="Times New Roman"/>
          <w:sz w:val="22"/>
          <w:szCs w:val="22"/>
          <w:lang w:eastAsia="en-US" w:bidi="ar-SA"/>
        </w:rPr>
        <w:t xml:space="preserve">. Оплата производится в течение </w:t>
      </w:r>
      <w:r w:rsidR="006D09C8" w:rsidRPr="00A97C18">
        <w:rPr>
          <w:rFonts w:ascii="Times New Roman" w:eastAsia="Calibri" w:hAnsi="Times New Roman" w:cs="Times New Roman"/>
          <w:sz w:val="22"/>
          <w:szCs w:val="22"/>
          <w:lang w:eastAsia="en-US" w:bidi="ar-SA"/>
        </w:rPr>
        <w:t>7</w:t>
      </w:r>
      <w:r w:rsidRPr="00A97C18">
        <w:rPr>
          <w:rFonts w:ascii="Times New Roman" w:eastAsia="Calibri" w:hAnsi="Times New Roman" w:cs="Times New Roman"/>
          <w:sz w:val="22"/>
          <w:szCs w:val="22"/>
          <w:lang w:eastAsia="en-US" w:bidi="ar-SA"/>
        </w:rPr>
        <w:t xml:space="preserve"> (</w:t>
      </w:r>
      <w:r w:rsidR="006D09C8" w:rsidRPr="00A97C18">
        <w:rPr>
          <w:rFonts w:ascii="Times New Roman" w:eastAsia="Calibri" w:hAnsi="Times New Roman" w:cs="Times New Roman"/>
          <w:sz w:val="22"/>
          <w:szCs w:val="22"/>
          <w:lang w:eastAsia="en-US" w:bidi="ar-SA"/>
        </w:rPr>
        <w:t>семи</w:t>
      </w:r>
      <w:r w:rsidRPr="00A97C18">
        <w:rPr>
          <w:rFonts w:ascii="Times New Roman" w:eastAsia="Calibri" w:hAnsi="Times New Roman" w:cs="Times New Roman"/>
          <w:sz w:val="22"/>
          <w:szCs w:val="22"/>
          <w:lang w:eastAsia="en-US" w:bidi="ar-SA"/>
        </w:rPr>
        <w:t xml:space="preserve">) рабочих дней </w:t>
      </w:r>
      <w:r w:rsidR="006D09C8" w:rsidRPr="00A97C18">
        <w:rPr>
          <w:rFonts w:ascii="Times New Roman" w:eastAsia="Calibri" w:hAnsi="Times New Roman" w:cs="Times New Roman"/>
          <w:sz w:val="22"/>
          <w:szCs w:val="22"/>
          <w:lang w:eastAsia="en-US" w:bidi="ar-SA"/>
        </w:rPr>
        <w:t>с момента подписания документов</w:t>
      </w:r>
      <w:r w:rsidR="006D09C8" w:rsidRPr="00A97C18">
        <w:rPr>
          <w:rFonts w:ascii="Times New Roman" w:eastAsia="Calibri" w:hAnsi="Times New Roman" w:cs="Times New Roman"/>
          <w:color w:val="auto"/>
          <w:sz w:val="22"/>
          <w:szCs w:val="22"/>
          <w:lang w:eastAsia="en-US" w:bidi="ar-SA"/>
        </w:rPr>
        <w:t>. Авансирование не предусмотрено.</w:t>
      </w:r>
      <w:r w:rsidRPr="00A97C18">
        <w:rPr>
          <w:rFonts w:ascii="Times New Roman" w:eastAsia="Calibri" w:hAnsi="Times New Roman" w:cs="Times New Roman"/>
          <w:color w:val="auto"/>
          <w:sz w:val="22"/>
          <w:szCs w:val="22"/>
          <w:lang w:eastAsia="en-US" w:bidi="ar-SA"/>
        </w:rPr>
        <w:t xml:space="preserve"> </w:t>
      </w:r>
    </w:p>
    <w:p w14:paraId="637DAF5C" w14:textId="71878BE0" w:rsidR="00E74AE9" w:rsidRPr="00A97C18" w:rsidRDefault="006D09C8" w:rsidP="006D09C8">
      <w:pPr>
        <w:autoSpaceDE w:val="0"/>
        <w:autoSpaceDN w:val="0"/>
        <w:adjustRightInd w:val="0"/>
        <w:spacing w:before="160" w:after="160"/>
        <w:ind w:firstLine="567"/>
        <w:outlineLvl w:val="3"/>
        <w:rPr>
          <w:rFonts w:ascii="Times New Roman" w:eastAsia="Calibri" w:hAnsi="Times New Roman" w:cs="Times New Roman"/>
          <w:sz w:val="22"/>
          <w:szCs w:val="22"/>
          <w:lang w:eastAsia="en-US" w:bidi="ar-SA"/>
        </w:rPr>
      </w:pPr>
      <w:r w:rsidRPr="00675850">
        <w:rPr>
          <w:rFonts w:ascii="Times New Roman" w:eastAsia="Calibri" w:hAnsi="Times New Roman" w:cs="Times New Roman"/>
          <w:sz w:val="22"/>
          <w:szCs w:val="22"/>
          <w:lang w:eastAsia="en-US" w:bidi="ar-SA"/>
        </w:rPr>
        <w:t>4.5.1.</w:t>
      </w:r>
      <w:r w:rsidR="00E74AE9" w:rsidRPr="00675850">
        <w:rPr>
          <w:rFonts w:ascii="Times New Roman" w:eastAsia="Calibri" w:hAnsi="Times New Roman" w:cs="Times New Roman"/>
          <w:sz w:val="22"/>
          <w:szCs w:val="22"/>
          <w:lang w:eastAsia="en-US" w:bidi="ar-SA"/>
        </w:rPr>
        <w:t>Оплата выполненных Подрядчиком работ осуществляется в безналичной форме в соответствии с утвержденными бюджетными ассигнованиями за счет целевой статьи, предусмотренной в приложении к Закону Санкт-Петербурга  «О бюджете Санкт-Петербурга на 202</w:t>
      </w:r>
      <w:r w:rsidR="00893302">
        <w:rPr>
          <w:rFonts w:ascii="Times New Roman" w:eastAsia="Calibri" w:hAnsi="Times New Roman" w:cs="Times New Roman"/>
          <w:sz w:val="22"/>
          <w:szCs w:val="22"/>
          <w:lang w:eastAsia="en-US" w:bidi="ar-SA"/>
        </w:rPr>
        <w:t>4</w:t>
      </w:r>
      <w:r w:rsidR="00E74AE9" w:rsidRPr="00675850">
        <w:rPr>
          <w:rFonts w:ascii="Times New Roman" w:eastAsia="Calibri" w:hAnsi="Times New Roman" w:cs="Times New Roman"/>
          <w:sz w:val="22"/>
          <w:szCs w:val="22"/>
          <w:lang w:eastAsia="en-US" w:bidi="ar-SA"/>
        </w:rPr>
        <w:t xml:space="preserve"> год и на плановый период 202</w:t>
      </w:r>
      <w:r w:rsidR="00893302">
        <w:rPr>
          <w:rFonts w:ascii="Times New Roman" w:eastAsia="Calibri" w:hAnsi="Times New Roman" w:cs="Times New Roman"/>
          <w:sz w:val="22"/>
          <w:szCs w:val="22"/>
          <w:lang w:eastAsia="en-US" w:bidi="ar-SA"/>
        </w:rPr>
        <w:t>5</w:t>
      </w:r>
      <w:r w:rsidR="00E74AE9" w:rsidRPr="00675850">
        <w:rPr>
          <w:rFonts w:ascii="Times New Roman" w:eastAsia="Calibri" w:hAnsi="Times New Roman" w:cs="Times New Roman"/>
          <w:sz w:val="22"/>
          <w:szCs w:val="22"/>
          <w:lang w:eastAsia="en-US" w:bidi="ar-SA"/>
        </w:rPr>
        <w:t xml:space="preserve"> и 202</w:t>
      </w:r>
      <w:r w:rsidR="00893302">
        <w:rPr>
          <w:rFonts w:ascii="Times New Roman" w:eastAsia="Calibri" w:hAnsi="Times New Roman" w:cs="Times New Roman"/>
          <w:sz w:val="22"/>
          <w:szCs w:val="22"/>
          <w:lang w:eastAsia="en-US" w:bidi="ar-SA"/>
        </w:rPr>
        <w:t>6</w:t>
      </w:r>
      <w:r w:rsidR="00E74AE9" w:rsidRPr="00675850">
        <w:rPr>
          <w:rFonts w:ascii="Times New Roman" w:eastAsia="Calibri" w:hAnsi="Times New Roman" w:cs="Times New Roman"/>
          <w:sz w:val="22"/>
          <w:szCs w:val="22"/>
          <w:lang w:eastAsia="en-US" w:bidi="ar-SA"/>
        </w:rPr>
        <w:t xml:space="preserve"> годов», </w:t>
      </w:r>
      <w:r w:rsidR="00893302">
        <w:rPr>
          <w:rFonts w:ascii="Times New Roman" w:eastAsia="Calibri" w:hAnsi="Times New Roman" w:cs="Times New Roman"/>
          <w:sz w:val="22"/>
          <w:szCs w:val="22"/>
          <w:lang w:eastAsia="en-US" w:bidi="ar-SA"/>
        </w:rPr>
        <w:t xml:space="preserve">СГЗ, </w:t>
      </w:r>
      <w:r w:rsidR="00675850" w:rsidRPr="00675850">
        <w:rPr>
          <w:rFonts w:ascii="Times New Roman" w:eastAsia="Calibri" w:hAnsi="Times New Roman" w:cs="Times New Roman"/>
          <w:sz w:val="22"/>
          <w:szCs w:val="22"/>
          <w:lang w:eastAsia="en-US" w:bidi="ar-SA"/>
        </w:rPr>
        <w:t>собственные доходы</w:t>
      </w:r>
      <w:r w:rsidR="00E74AE9" w:rsidRPr="00675850">
        <w:rPr>
          <w:rFonts w:ascii="Times New Roman" w:eastAsia="Calibri" w:hAnsi="Times New Roman" w:cs="Times New Roman"/>
          <w:sz w:val="22"/>
          <w:szCs w:val="22"/>
          <w:lang w:eastAsia="en-US" w:bidi="ar-SA"/>
        </w:rPr>
        <w:t>; код вида расходов 244; код фонда «00»;  КОСГУ 225 «Работы, услуги по содержанию имущества».</w:t>
      </w:r>
    </w:p>
    <w:p w14:paraId="67BD3B47" w14:textId="77777777" w:rsidR="00E74AE9" w:rsidRPr="00A97C18" w:rsidRDefault="00E74AE9" w:rsidP="006D09C8">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4.6.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2C6D9104" w14:textId="77777777" w:rsidR="00E74AE9" w:rsidRPr="00A97C18" w:rsidRDefault="00E74AE9" w:rsidP="006D09C8">
      <w:pPr>
        <w:widowControl/>
        <w:ind w:firstLine="567"/>
        <w:jc w:val="both"/>
        <w:rPr>
          <w:rFonts w:ascii="Times New Roman" w:eastAsia="Calibri" w:hAnsi="Times New Roman" w:cs="Times New Roman"/>
          <w:color w:val="auto"/>
          <w:sz w:val="22"/>
          <w:szCs w:val="22"/>
          <w:lang w:eastAsia="en-US" w:bidi="ar-SA"/>
        </w:rPr>
      </w:pPr>
    </w:p>
    <w:p w14:paraId="02611F3F"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5. Порядок поставки товаров, выполнения работ или оказания услуг.</w:t>
      </w:r>
    </w:p>
    <w:p w14:paraId="2DDEC345" w14:textId="77777777" w:rsidR="00A97C18" w:rsidRPr="00787CEE" w:rsidRDefault="00E74AE9" w:rsidP="00E74AE9">
      <w:pPr>
        <w:widowControl/>
        <w:ind w:firstLine="567"/>
        <w:jc w:val="both"/>
        <w:rPr>
          <w:rFonts w:ascii="Times New Roman" w:eastAsia="Times New Roman" w:hAnsi="Times New Roman" w:cs="Times New Roman"/>
          <w:color w:val="auto"/>
          <w:sz w:val="22"/>
          <w:szCs w:val="22"/>
          <w:lang w:bidi="ar-SA"/>
        </w:rPr>
      </w:pPr>
      <w:r w:rsidRPr="00A97C18">
        <w:rPr>
          <w:rFonts w:ascii="Times New Roman" w:eastAsia="Calibri" w:hAnsi="Times New Roman" w:cs="Times New Roman"/>
          <w:sz w:val="22"/>
          <w:szCs w:val="22"/>
          <w:lang w:eastAsia="en-US" w:bidi="ar-SA"/>
        </w:rPr>
        <w:t>5</w:t>
      </w:r>
      <w:r w:rsidRPr="00787CEE">
        <w:rPr>
          <w:rFonts w:ascii="Times New Roman" w:eastAsia="Calibri" w:hAnsi="Times New Roman" w:cs="Times New Roman"/>
          <w:sz w:val="22"/>
          <w:szCs w:val="22"/>
          <w:lang w:eastAsia="en-US" w:bidi="ar-SA"/>
        </w:rPr>
        <w:t xml:space="preserve">.1. Место выполнения работ: </w:t>
      </w:r>
      <w:r w:rsidR="00A97C18" w:rsidRPr="00787CEE">
        <w:rPr>
          <w:rFonts w:ascii="Times New Roman" w:eastAsia="Times New Roman" w:hAnsi="Times New Roman" w:cs="Times New Roman"/>
          <w:color w:val="auto"/>
          <w:sz w:val="22"/>
          <w:szCs w:val="22"/>
          <w:lang w:bidi="ar-SA"/>
        </w:rPr>
        <w:t>Санкт-Петербург, пр. Кузнецова, д.19, литера А.</w:t>
      </w:r>
    </w:p>
    <w:p w14:paraId="62F870BA" w14:textId="55F5F446" w:rsidR="00E74AE9" w:rsidRPr="00787CEE" w:rsidRDefault="00E74AE9" w:rsidP="00E74AE9">
      <w:pPr>
        <w:widowControl/>
        <w:ind w:firstLine="567"/>
        <w:jc w:val="both"/>
        <w:rPr>
          <w:rFonts w:ascii="Times New Roman" w:eastAsia="Calibri" w:hAnsi="Times New Roman" w:cs="Times New Roman"/>
          <w:sz w:val="22"/>
          <w:szCs w:val="22"/>
          <w:lang w:bidi="ar-SA"/>
        </w:rPr>
      </w:pPr>
      <w:r w:rsidRPr="00787CEE">
        <w:rPr>
          <w:rFonts w:ascii="Times New Roman" w:eastAsia="Calibri" w:hAnsi="Times New Roman" w:cs="Times New Roman"/>
          <w:sz w:val="22"/>
          <w:szCs w:val="22"/>
          <w:lang w:eastAsia="en-US" w:bidi="ar-SA"/>
        </w:rPr>
        <w:t xml:space="preserve"> 5.2. </w:t>
      </w:r>
      <w:r w:rsidRPr="00787CEE">
        <w:rPr>
          <w:rFonts w:ascii="Times New Roman" w:eastAsia="Calibri" w:hAnsi="Times New Roman" w:cs="Times New Roman"/>
          <w:sz w:val="22"/>
          <w:szCs w:val="22"/>
          <w:lang w:bidi="ar-SA"/>
        </w:rPr>
        <w:t>Сроки выполнения работ:</w:t>
      </w:r>
    </w:p>
    <w:p w14:paraId="70097C4A" w14:textId="27C1A1E8" w:rsidR="00E74AE9" w:rsidRPr="00787CEE" w:rsidRDefault="00E74AE9" w:rsidP="00E74AE9">
      <w:pPr>
        <w:widowControl/>
        <w:ind w:firstLine="567"/>
        <w:jc w:val="both"/>
        <w:rPr>
          <w:rFonts w:ascii="Times New Roman" w:hAnsi="Times New Roman" w:cs="Times New Roman"/>
          <w:sz w:val="22"/>
          <w:szCs w:val="22"/>
        </w:rPr>
      </w:pPr>
      <w:r w:rsidRPr="00787CEE">
        <w:rPr>
          <w:rFonts w:ascii="Times New Roman" w:hAnsi="Times New Roman" w:cs="Times New Roman"/>
          <w:sz w:val="22"/>
          <w:szCs w:val="22"/>
        </w:rPr>
        <w:t xml:space="preserve">Начало работ: </w:t>
      </w:r>
      <w:r w:rsidR="00242A99" w:rsidRPr="00787CEE">
        <w:rPr>
          <w:rFonts w:ascii="Times New Roman" w:hAnsi="Times New Roman" w:cs="Times New Roman"/>
          <w:sz w:val="22"/>
          <w:szCs w:val="22"/>
        </w:rPr>
        <w:t xml:space="preserve">с </w:t>
      </w:r>
      <w:r w:rsidR="00893302">
        <w:rPr>
          <w:rFonts w:ascii="Times New Roman" w:hAnsi="Times New Roman" w:cs="Times New Roman"/>
          <w:sz w:val="22"/>
          <w:szCs w:val="22"/>
        </w:rPr>
        <w:t>28.10.2024</w:t>
      </w:r>
    </w:p>
    <w:p w14:paraId="36F2293B" w14:textId="3D8B75E6" w:rsidR="00E74AE9" w:rsidRPr="00A97C18" w:rsidRDefault="00E74AE9" w:rsidP="00E74AE9">
      <w:pPr>
        <w:widowControl/>
        <w:ind w:firstLine="567"/>
        <w:jc w:val="both"/>
        <w:rPr>
          <w:rFonts w:ascii="Times New Roman" w:hAnsi="Times New Roman" w:cs="Times New Roman"/>
          <w:sz w:val="22"/>
          <w:szCs w:val="22"/>
        </w:rPr>
      </w:pPr>
      <w:r w:rsidRPr="00787CEE">
        <w:rPr>
          <w:rFonts w:ascii="Times New Roman" w:hAnsi="Times New Roman" w:cs="Times New Roman"/>
          <w:sz w:val="22"/>
          <w:szCs w:val="22"/>
        </w:rPr>
        <w:t xml:space="preserve">Окончания выполнения работ: </w:t>
      </w:r>
      <w:r w:rsidR="000B358C" w:rsidRPr="00787CEE">
        <w:rPr>
          <w:rFonts w:ascii="Times New Roman" w:hAnsi="Times New Roman" w:cs="Times New Roman"/>
          <w:sz w:val="22"/>
          <w:szCs w:val="22"/>
        </w:rPr>
        <w:t xml:space="preserve">не позднее </w:t>
      </w:r>
      <w:r w:rsidR="00893302">
        <w:rPr>
          <w:rFonts w:ascii="Times New Roman" w:hAnsi="Times New Roman" w:cs="Times New Roman"/>
          <w:sz w:val="22"/>
          <w:szCs w:val="22"/>
        </w:rPr>
        <w:t>04.11.2024</w:t>
      </w:r>
      <w:r w:rsidR="001C0CA7" w:rsidRPr="00787CEE">
        <w:rPr>
          <w:rFonts w:ascii="Times New Roman" w:hAnsi="Times New Roman" w:cs="Times New Roman"/>
          <w:sz w:val="22"/>
          <w:szCs w:val="22"/>
        </w:rPr>
        <w:t>.</w:t>
      </w:r>
      <w:r w:rsidRPr="00A97C18">
        <w:rPr>
          <w:rFonts w:ascii="Times New Roman" w:hAnsi="Times New Roman" w:cs="Times New Roman"/>
          <w:sz w:val="22"/>
          <w:szCs w:val="22"/>
        </w:rPr>
        <w:t xml:space="preserve"> </w:t>
      </w:r>
    </w:p>
    <w:p w14:paraId="03248A23"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lastRenderedPageBreak/>
        <w:t>5.4. Требования к техническим характеристикам работ определяются в соответствии со сборником ГЭСН по видам, указанным в локальной смете (приложение № 1 к контракту).</w:t>
      </w:r>
    </w:p>
    <w:p w14:paraId="2BD4220E" w14:textId="77777777" w:rsidR="00E74AE9" w:rsidRPr="00A97C18" w:rsidRDefault="00E74AE9" w:rsidP="00E74AE9">
      <w:pPr>
        <w:widowControl/>
        <w:ind w:firstLine="567"/>
        <w:jc w:val="both"/>
        <w:rPr>
          <w:rFonts w:ascii="Times New Roman" w:eastAsia="Calibri" w:hAnsi="Times New Roman" w:cs="Times New Roman"/>
          <w:sz w:val="22"/>
          <w:szCs w:val="22"/>
          <w:lang w:eastAsia="en-US" w:bidi="ar-SA"/>
        </w:rPr>
      </w:pPr>
      <w:r w:rsidRPr="00A97C18">
        <w:rPr>
          <w:rFonts w:ascii="Times New Roman" w:eastAsia="Calibri" w:hAnsi="Times New Roman" w:cs="Times New Roman"/>
          <w:sz w:val="22"/>
          <w:szCs w:val="22"/>
          <w:lang w:eastAsia="en-US" w:bidi="ar-SA"/>
        </w:rPr>
        <w:t xml:space="preserve">5.5. </w:t>
      </w:r>
      <w:r w:rsidRPr="00A97C18">
        <w:rPr>
          <w:rFonts w:ascii="Times New Roman" w:hAnsi="Times New Roman" w:cs="Times New Roman"/>
          <w:sz w:val="22"/>
          <w:szCs w:val="22"/>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локальной смете (приложение № 1 к контракту).</w:t>
      </w:r>
    </w:p>
    <w:p w14:paraId="042B358E" w14:textId="77777777" w:rsidR="00E74AE9" w:rsidRPr="00A97C18" w:rsidRDefault="00E74AE9" w:rsidP="00E74AE9">
      <w:pPr>
        <w:ind w:firstLine="567"/>
        <w:jc w:val="both"/>
        <w:rPr>
          <w:rFonts w:ascii="Times New Roman" w:eastAsia="Calibri" w:hAnsi="Times New Roman" w:cs="Times New Roman"/>
          <w:sz w:val="22"/>
          <w:szCs w:val="22"/>
          <w:lang w:bidi="ar-SA"/>
        </w:rPr>
      </w:pPr>
      <w:r w:rsidRPr="00A97C18">
        <w:rPr>
          <w:rFonts w:ascii="Times New Roman" w:eastAsia="Calibri" w:hAnsi="Times New Roman" w:cs="Times New Roman"/>
          <w:sz w:val="22"/>
          <w:szCs w:val="22"/>
          <w:lang w:bidi="ar-SA"/>
        </w:rPr>
        <w:t>5.6. Сертификаты или копии сертификатов на поставленные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08B23120" w14:textId="77777777" w:rsidR="00E74AE9" w:rsidRPr="00A97C18" w:rsidRDefault="00E74AE9" w:rsidP="00E74AE9">
      <w:pPr>
        <w:ind w:firstLine="567"/>
        <w:jc w:val="both"/>
        <w:rPr>
          <w:rFonts w:ascii="Times New Roman" w:eastAsia="Calibri" w:hAnsi="Times New Roman" w:cs="Times New Roman"/>
          <w:sz w:val="22"/>
          <w:szCs w:val="22"/>
          <w:lang w:bidi="ar-SA"/>
        </w:rPr>
      </w:pPr>
      <w:r w:rsidRPr="00A97C18">
        <w:rPr>
          <w:rFonts w:ascii="Times New Roman" w:eastAsia="Calibri" w:hAnsi="Times New Roman" w:cs="Times New Roman"/>
          <w:sz w:val="22"/>
          <w:szCs w:val="22"/>
          <w:lang w:bidi="ar-SA"/>
        </w:rPr>
        <w:t>5.7. Поставленные при производстве работ товары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w:t>
      </w:r>
    </w:p>
    <w:p w14:paraId="3713565E" w14:textId="77777777" w:rsidR="00E74AE9" w:rsidRPr="00A97C18" w:rsidRDefault="00E74AE9" w:rsidP="00E74AE9">
      <w:pPr>
        <w:ind w:firstLine="567"/>
        <w:jc w:val="both"/>
        <w:rPr>
          <w:rFonts w:ascii="Times New Roman" w:eastAsia="Calibri" w:hAnsi="Times New Roman" w:cs="Times New Roman"/>
          <w:sz w:val="22"/>
          <w:szCs w:val="22"/>
          <w:lang w:bidi="ar-SA"/>
        </w:rPr>
      </w:pPr>
      <w:r w:rsidRPr="00A97C18">
        <w:rPr>
          <w:rFonts w:ascii="Times New Roman" w:eastAsia="Calibri" w:hAnsi="Times New Roman" w:cs="Times New Roman"/>
          <w:sz w:val="22"/>
          <w:szCs w:val="22"/>
          <w:lang w:bidi="ar-SA"/>
        </w:rPr>
        <w:t>5.8. Поставленные при выполнении работ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14:paraId="7BE52165" w14:textId="77777777" w:rsidR="00E74AE9" w:rsidRPr="00A97C18" w:rsidRDefault="00E74AE9" w:rsidP="00E74AE9">
      <w:pPr>
        <w:ind w:firstLine="567"/>
        <w:jc w:val="both"/>
        <w:rPr>
          <w:rFonts w:ascii="Times New Roman" w:eastAsia="Calibri" w:hAnsi="Times New Roman" w:cs="Times New Roman"/>
          <w:sz w:val="22"/>
          <w:szCs w:val="22"/>
          <w:lang w:bidi="ar-SA"/>
        </w:rPr>
      </w:pPr>
      <w:r w:rsidRPr="00A97C18">
        <w:rPr>
          <w:rFonts w:ascii="Times New Roman" w:eastAsia="Calibri" w:hAnsi="Times New Roman" w:cs="Times New Roman"/>
          <w:sz w:val="22"/>
          <w:szCs w:val="22"/>
          <w:lang w:bidi="ar-SA"/>
        </w:rPr>
        <w:t>5.9. Качество и безопасность выполненных работ, материалов (комплектующих и оборудования), поставленных при выполнении работ, должно соответствовать требованиям действующей нормативно-технической и методической документации, в том числе:</w:t>
      </w:r>
    </w:p>
    <w:p w14:paraId="203F2A50"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Гражданскому и Градостроительному кодексам РФ;</w:t>
      </w:r>
    </w:p>
    <w:p w14:paraId="3246F40A"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Федеральному закону «О техническом регулировании» от 27.12.2002 № 184-ФЗ;</w:t>
      </w:r>
    </w:p>
    <w:p w14:paraId="670CE737"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Федеральному закону «Технический регламент о безопасности зданий и сооружений» от 30.12.2009 № 384-ФЗ;</w:t>
      </w:r>
    </w:p>
    <w:p w14:paraId="750F2309"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Федеральному закону «Технический регламент о требованиях пожарной безопасности» от 22.07.2008 № 123-ФЗ;</w:t>
      </w:r>
    </w:p>
    <w:p w14:paraId="60C00C59"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Федеральному закону «О пожарной безопасности» от 21.12.1994 № 69-ФЗ;</w:t>
      </w:r>
    </w:p>
    <w:p w14:paraId="42A6AABE"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Федеральному закону «О санитарно-эпидемиологическом благополучии населения» от 30.03.1999 № 52-ФЗ;</w:t>
      </w:r>
    </w:p>
    <w:p w14:paraId="0EF110E5"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14:paraId="5121DACF"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Федеральному закону «Об отходах производства и потребления» от 24.06.1998 № 89-ФЗ;</w:t>
      </w:r>
    </w:p>
    <w:p w14:paraId="1AD42B31"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5889B12B"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Постановлению Правительства РФ от 16.09.2020 N 1479 "Об утверждении Правил противопожарного режима в Российской Федерации";</w:t>
      </w:r>
    </w:p>
    <w:p w14:paraId="355EAB91"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СанПин 2.2.1/2.1.1.1200-03 «Санитарно-защитные зоны и санитарная классификация предприятий, сооружений и иных объектов»;</w:t>
      </w:r>
    </w:p>
    <w:p w14:paraId="0BE8B790"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СП 48.13330.2019 «Организация строительства»;</w:t>
      </w:r>
    </w:p>
    <w:p w14:paraId="79D6D9A3"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СП 68.13330.2017 «Приемка в эксплуатацию законченных строительством объектов. Основные положения»;</w:t>
      </w:r>
    </w:p>
    <w:p w14:paraId="4268499C"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СП 118.13330.2012 «Общественные здания и сооружения»;</w:t>
      </w:r>
    </w:p>
    <w:p w14:paraId="35DCC834"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СНиП 12-03-2001 «Безопасность труда в строительстве» часть 1. Общие требования;</w:t>
      </w:r>
    </w:p>
    <w:p w14:paraId="71F94742"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СНиП 12-04-2002 «Безопасность труда в строительстве» часть 2. Строительное производство;</w:t>
      </w:r>
    </w:p>
    <w:p w14:paraId="032F9D0D"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Приказ Минтруда России от 11.12.2020 № 883н "Об утверждении Правил по охране труда при строительстве, реконструкции и ремонте".</w:t>
      </w:r>
    </w:p>
    <w:p w14:paraId="54A8A8C1"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СП 71.13330.2017 «Изоляционные и отделочные покрытия»;</w:t>
      </w:r>
    </w:p>
    <w:p w14:paraId="655ED452"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 СП 73.13330.2016 «Внутренние санитарно-технические системы зданий»;</w:t>
      </w:r>
    </w:p>
    <w:p w14:paraId="02044754" w14:textId="77777777" w:rsidR="00E74AE9" w:rsidRPr="00A97C18" w:rsidRDefault="00E74AE9" w:rsidP="00E74AE9">
      <w:pPr>
        <w:tabs>
          <w:tab w:val="left" w:pos="567"/>
        </w:tabs>
        <w:ind w:firstLine="567"/>
        <w:jc w:val="both"/>
        <w:rPr>
          <w:rFonts w:ascii="Times New Roman" w:hAnsi="Times New Roman" w:cs="Times New Roman"/>
          <w:sz w:val="22"/>
          <w:szCs w:val="22"/>
        </w:rPr>
      </w:pPr>
      <w:r w:rsidRPr="00A97C18">
        <w:rPr>
          <w:rFonts w:ascii="Times New Roman" w:hAnsi="Times New Roman" w:cs="Times New Roman"/>
          <w:sz w:val="22"/>
          <w:szCs w:val="22"/>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79310674" w14:textId="77777777" w:rsidR="00E74AE9" w:rsidRPr="00A97C18" w:rsidRDefault="00E74AE9" w:rsidP="00E74AE9">
      <w:pPr>
        <w:tabs>
          <w:tab w:val="left" w:pos="567"/>
        </w:tabs>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t>5.10.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68D17F09" w14:textId="77777777" w:rsidR="00E74AE9" w:rsidRPr="00A97C18" w:rsidRDefault="00E74AE9" w:rsidP="00E74AE9">
      <w:pPr>
        <w:tabs>
          <w:tab w:val="left" w:pos="567"/>
        </w:tabs>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t>- СНиП 12-03-2001 «Безопасность труда в строительстве часть» 1. Общие требования;</w:t>
      </w:r>
    </w:p>
    <w:p w14:paraId="48036698" w14:textId="77777777" w:rsidR="00E74AE9" w:rsidRPr="00A97C18" w:rsidRDefault="00E74AE9" w:rsidP="00E74AE9">
      <w:pPr>
        <w:tabs>
          <w:tab w:val="left" w:pos="567"/>
        </w:tabs>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lastRenderedPageBreak/>
        <w:t>- СНиП 12-04-2002 «Безопасность труда в строительстве» часть 2. Строительное производство;</w:t>
      </w:r>
    </w:p>
    <w:p w14:paraId="4583A564"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bidi="ar-SA"/>
        </w:rPr>
        <w:t>- Федеральный закон от 30.03.1999 № 52-ФЗ «О санитарно-эпидемиологическом благополучии населения».</w:t>
      </w:r>
    </w:p>
    <w:p w14:paraId="666CD4CD"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b/>
          <w:color w:val="auto"/>
          <w:sz w:val="22"/>
          <w:szCs w:val="22"/>
          <w:lang w:eastAsia="en-US" w:bidi="ar-SA"/>
        </w:rPr>
      </w:pPr>
      <w:r w:rsidRPr="00A97C18">
        <w:rPr>
          <w:rFonts w:ascii="Times New Roman" w:eastAsia="Calibri" w:hAnsi="Times New Roman" w:cs="Times New Roman"/>
          <w:b/>
          <w:color w:val="auto"/>
          <w:sz w:val="22"/>
          <w:szCs w:val="22"/>
          <w:lang w:eastAsia="en-US" w:bidi="ar-SA"/>
        </w:rPr>
        <w:t>6. Условие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поставленного товара, результатов выполненной работы, оказанной услуги, а также отдельных этапов исполнения контракта, а также о порядке и сроках оформления результатов такой приемки.</w:t>
      </w:r>
    </w:p>
    <w:p w14:paraId="44A163B2"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6.1. Заказчик поручает СПб ГБУ «Служба заказчика администрации Красносельского района» (далее – Представитель СПб ГБУ «Служба заказчика администрации Красносельского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Красносельского района» несет ответственность за ненадлежащее оказание услуг в соответствии с условиями договора об оказании услуг технического надзора (далее – Договор).</w:t>
      </w:r>
    </w:p>
    <w:p w14:paraId="7E7A7A6D"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Заказчик и Подрядчик назначают своих представителей.</w:t>
      </w:r>
    </w:p>
    <w:p w14:paraId="3BB7B4D7"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6.2. Представитель Заказчика и представитель СПб ГБУ «Служба заказчика администрации Красносельского района» совместно с представителем Подрядчика оформляют акт  о приемке объекта в эксплуатацию после выполненных ремонтных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 в том числе материалов, получаемых от разборки старых конструкций и демонтажа оборудования, в соответствии с ВСН 39-83(р).</w:t>
      </w:r>
    </w:p>
    <w:p w14:paraId="11A15EB8"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6..3. Представитель Заказчика и представитель СПб ГБУ «Служба заказчика администрации Красносельского района» осуществляют контроль, проверку соответствия объёма, срока и качества выполнения работ требованиям, установленным в контракте.</w:t>
      </w:r>
    </w:p>
    <w:p w14:paraId="76BB7EAD"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6.4. Представитель СПб ГБУ «Служба заказчика администрации Красносельского района» в рамках Договора имеет право с составлением соответствующего акта:</w:t>
      </w:r>
    </w:p>
    <w:p w14:paraId="11F797C7"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14:paraId="62867A8B"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приостанавливать выполнение работ, если они выполняются с нарушениями требований ГОСТ, СНиП, а также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14:paraId="5C180AC0"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не принимать работы, выполненные некачественно, с отступлениями от ГОСТ, СНиП и других действующих нормативных документов, до их переделки или устранения дефектов.</w:t>
      </w:r>
    </w:p>
    <w:p w14:paraId="216142F1"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14:paraId="2B51CD33"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14:paraId="7C39F976"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6.6. При обнаружении Заказчиком и СПб ГБУ «Служба заказчика администрации Красносельского района» в ходе приемки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14:paraId="57241F33"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Подрядчик обязан устранить все обнаруженные недостатки своими силами и за свой счет в сроки, указанные в акте.</w:t>
      </w:r>
    </w:p>
    <w:p w14:paraId="1FCDC0C5"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lastRenderedPageBreak/>
        <w:t>6.7. Устранение Подрядчиком в установленные сроки выявленных Заказчиком и СПб ГБУ «Служба заказчика администрации Красносельского района» недостатков не освобождает его от уплаты штрафных санкций, предусмотренных Контрактом.</w:t>
      </w:r>
    </w:p>
    <w:p w14:paraId="336905DB"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xml:space="preserve">6.8. По завершении выполнения работ Подрядчик не позднее 5 рабочих дней до истечения срока окончания выполнения работ, установленного п. 3.2. </w:t>
      </w:r>
      <w:proofErr w:type="gramStart"/>
      <w:r w:rsidRPr="00A97C18">
        <w:rPr>
          <w:rFonts w:ascii="Times New Roman" w:eastAsia="Calibri" w:hAnsi="Times New Roman" w:cs="Times New Roman"/>
          <w:color w:val="auto"/>
          <w:sz w:val="22"/>
          <w:szCs w:val="22"/>
          <w:lang w:eastAsia="en-US" w:bidi="ar-SA"/>
        </w:rPr>
        <w:t>Контракта  обязан</w:t>
      </w:r>
      <w:proofErr w:type="gramEnd"/>
      <w:r w:rsidRPr="00A97C18">
        <w:rPr>
          <w:rFonts w:ascii="Times New Roman" w:eastAsia="Calibri" w:hAnsi="Times New Roman" w:cs="Times New Roman"/>
          <w:color w:val="auto"/>
          <w:sz w:val="22"/>
          <w:szCs w:val="22"/>
          <w:lang w:eastAsia="en-US" w:bidi="ar-SA"/>
        </w:rPr>
        <w:t xml:space="preserve"> передать в СПб ГБУ «Служба заказчика администрации Красносельского района» исполнительную документацию.</w:t>
      </w:r>
    </w:p>
    <w:p w14:paraId="5F12768D"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xml:space="preserve">6.9. СПб ГБУ «Служба заказчика администрации Красносельского района» в течение 5 рабочих дней со дня получения исполнительной документации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 </w:t>
      </w:r>
    </w:p>
    <w:p w14:paraId="625AF0D0"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 xml:space="preserve">6.10. Срок проведения проверки выполненных работ Заказчиком и представителем СПб ГБУ «Служба заказчика администрации Красносельского района» составляет 5 (пять) рабочих дней с момента предъявления выполненных работ Подрядчиком Заказчику. </w:t>
      </w:r>
    </w:p>
    <w:p w14:paraId="55D5437D"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6.11. Заказчик, принявший работу без проверки, не лишается права ссылаться на недостатки работы, которые могли быть устранены при приемке.</w:t>
      </w:r>
    </w:p>
    <w:p w14:paraId="718AE9C6"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6.12. В случае выявления СПб ГБУ «Служба заказчика администрации Красносельского района»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СПб ГБУ «Служба заказчика администрации Красносельского района» уведомляет об этом Подрядчика и не подписывает документы до внесения Подрядчиком соответствующих изменений.</w:t>
      </w:r>
    </w:p>
    <w:p w14:paraId="79374930"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6.13. По завершении в установленные сроки работ Подрядчик передает Заказчику полный комплект оригинала исполнительной документации, включая акт приемки объекта в эксплуатацию после выполненных ремонтных работ, акт о приемке выполненных работ по форме КС-2, подписанный СПб ГБУ «Служба заказчика администрации Красносельского района», справку о стоимости выполненных работ и затрат по форме КС-3.</w:t>
      </w:r>
    </w:p>
    <w:p w14:paraId="58FFA4CE"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В случае допущенных ошибок, описок в документах бухгалтерской отчетности, Подрядчик обязан осуществить передачу должных документов не позднее 2-х рабочих дней с даты обнаружения ошибок Заказчиком и уведомления об этом Подрядчика.</w:t>
      </w:r>
    </w:p>
    <w:p w14:paraId="6262621A"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6.14. По завершению приемки сторонами выполненных ремонтных работ, Заказчик, при наличии зафиксированных фактов неисполнения и/или ненадлежащего исполнения Подрядчиком обязательств по Контракту, направляет Подрядчику уведомление с расчетом неустойки, для проведения зачета встречного однородного требования, в соответствии со ст. 410 ГК РФ.</w:t>
      </w:r>
    </w:p>
    <w:p w14:paraId="705BC66F" w14:textId="77777777" w:rsidR="00242A99" w:rsidRPr="00A97C18" w:rsidRDefault="00242A99" w:rsidP="00242A99">
      <w:pPr>
        <w:autoSpaceDE w:val="0"/>
        <w:autoSpaceDN w:val="0"/>
        <w:adjustRightInd w:val="0"/>
        <w:spacing w:before="160" w:after="160"/>
        <w:ind w:firstLine="567"/>
        <w:jc w:val="both"/>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color w:val="auto"/>
          <w:sz w:val="22"/>
          <w:szCs w:val="22"/>
          <w:lang w:eastAsia="en-US" w:bidi="ar-SA"/>
        </w:rPr>
        <w:t>6.15.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14:paraId="2C1F39F1" w14:textId="0BD87D0C" w:rsidR="00E74AE9" w:rsidRPr="00A97C18" w:rsidRDefault="00E74AE9" w:rsidP="00242A99">
      <w:pPr>
        <w:autoSpaceDE w:val="0"/>
        <w:autoSpaceDN w:val="0"/>
        <w:adjustRightInd w:val="0"/>
        <w:spacing w:before="160" w:after="160"/>
        <w:jc w:val="center"/>
        <w:outlineLvl w:val="3"/>
        <w:rPr>
          <w:rFonts w:ascii="Times New Roman" w:eastAsia="Calibri" w:hAnsi="Times New Roman" w:cs="Times New Roman"/>
          <w:b/>
          <w:color w:val="auto"/>
          <w:sz w:val="22"/>
          <w:szCs w:val="22"/>
          <w:lang w:eastAsia="en-US" w:bidi="ar-SA"/>
        </w:rPr>
      </w:pPr>
      <w:r w:rsidRPr="00A97C18">
        <w:rPr>
          <w:rFonts w:ascii="Times New Roman" w:eastAsia="Calibri" w:hAnsi="Times New Roman" w:cs="Times New Roman"/>
          <w:b/>
          <w:color w:val="auto"/>
          <w:sz w:val="22"/>
          <w:szCs w:val="22"/>
          <w:lang w:eastAsia="en-US" w:bidi="ar-SA"/>
        </w:rPr>
        <w:t>7. Ответственность Сторон за неисполнение или ненадлежащее исполнение обязательств, предусмотренных контрактом.</w:t>
      </w:r>
    </w:p>
    <w:p w14:paraId="44FEAF89"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xml:space="preserve">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79A10491"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xml:space="preserve">7.1.1.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1391ACC"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xml:space="preserve">7.1.2.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w:t>
      </w:r>
      <w:r w:rsidRPr="00A97C18">
        <w:rPr>
          <w:rFonts w:ascii="Times New Roman" w:hAnsi="Times New Roman" w:cs="Times New Roman"/>
          <w:color w:val="auto"/>
          <w:sz w:val="22"/>
          <w:szCs w:val="22"/>
        </w:rPr>
        <w:lastRenderedPageBreak/>
        <w:t>установленном Правительством Российской Федерации, а именно:</w:t>
      </w:r>
    </w:p>
    <w:p w14:paraId="76C5E224"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0817DB6"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а) 1000 рублей, если цена контракта не превышает 3 млн. рублей (включительно);</w:t>
      </w:r>
    </w:p>
    <w:p w14:paraId="22C061B2"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14:paraId="4970B471"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в) 10000 рублей, если цена контракта составляет от 50 млн. рублей до 100 млн. рублей (включительно);</w:t>
      </w:r>
    </w:p>
    <w:p w14:paraId="03C73789"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г) 100000 рублей, если цена контракта превышает 100 млн. рублей.</w:t>
      </w:r>
    </w:p>
    <w:p w14:paraId="0CAA2624"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85DC5C"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7.2.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0863B8DA" w14:textId="77777777" w:rsidR="00E74AE9" w:rsidRPr="00A97C18" w:rsidRDefault="00E74AE9" w:rsidP="00E74AE9">
      <w:pPr>
        <w:ind w:firstLine="708"/>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7.2.1.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4B72762"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7.2.2.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316ED08A"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3431461"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а) 10 процентов цены контракта (этапа) в случае, если цена контракта (этапа) не превышает 3 млн. рублей;</w:t>
      </w:r>
    </w:p>
    <w:p w14:paraId="3F718356"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00C859A2"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12348BC"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xml:space="preserve">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1AA2691"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а) в случае, если цена контракта не превышает начальную (максимальную) цену контракта:</w:t>
      </w:r>
    </w:p>
    <w:p w14:paraId="57967EF3"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10 процентов начальной (максимальной) цены контракта, если цена контракта не превышает 3 млн. рублей;</w:t>
      </w:r>
    </w:p>
    <w:p w14:paraId="43911295"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xml:space="preserve">1 процент начальной (максимальной) цены контракта, если цена контракта составляет от 50 </w:t>
      </w:r>
      <w:r w:rsidRPr="00A97C18">
        <w:rPr>
          <w:rFonts w:ascii="Times New Roman" w:hAnsi="Times New Roman" w:cs="Times New Roman"/>
          <w:color w:val="auto"/>
          <w:sz w:val="22"/>
          <w:szCs w:val="22"/>
        </w:rPr>
        <w:lastRenderedPageBreak/>
        <w:t>млн. рублей до 100 млн. рублей (включительно);</w:t>
      </w:r>
    </w:p>
    <w:p w14:paraId="2F82C3F5"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б) в случае, если цена контракта превышает начальную (максимальную) цену контракта:</w:t>
      </w:r>
    </w:p>
    <w:p w14:paraId="46A46213"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10 процентов цены контракта, если цена контракта не превышает 3 млн. рублей;</w:t>
      </w:r>
    </w:p>
    <w:p w14:paraId="2B53451A"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5 процентов цены контракта, если цена контракта составляет от 3 млн. рублей до 50 млн. рублей (включительно);</w:t>
      </w:r>
    </w:p>
    <w:p w14:paraId="348EB3E3"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197E334"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а) 1000 рублей, если цена контракта не превышает 3 млн. рублей;</w:t>
      </w:r>
    </w:p>
    <w:p w14:paraId="1AF436A2"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14:paraId="25E0982E"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343AE072"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51C1570B" w14:textId="7C636C11"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xml:space="preserve">- ответственность поставщика (подрядчика, исполнителя) за непредставление информации о всех соисполнителях, субподрядчиках, заключивших </w:t>
      </w:r>
      <w:r w:rsidR="00F62433" w:rsidRPr="00A97C18">
        <w:rPr>
          <w:rFonts w:ascii="Times New Roman" w:eastAsia="Calibri" w:hAnsi="Times New Roman" w:cs="Times New Roman"/>
          <w:bCs/>
          <w:sz w:val="22"/>
          <w:szCs w:val="22"/>
          <w:lang w:eastAsia="en-US"/>
        </w:rPr>
        <w:t>контракт</w:t>
      </w:r>
      <w:r w:rsidRPr="00A97C18">
        <w:rPr>
          <w:rFonts w:ascii="Times New Roman" w:hAnsi="Times New Roman" w:cs="Times New Roman"/>
          <w:color w:val="auto"/>
          <w:sz w:val="22"/>
          <w:szCs w:val="22"/>
        </w:rPr>
        <w:t xml:space="preserve"> или </w:t>
      </w:r>
      <w:r w:rsidR="00F62433" w:rsidRPr="00A97C18">
        <w:rPr>
          <w:rFonts w:ascii="Times New Roman" w:eastAsia="Calibri" w:hAnsi="Times New Roman" w:cs="Times New Roman"/>
          <w:bCs/>
          <w:sz w:val="22"/>
          <w:szCs w:val="22"/>
          <w:lang w:eastAsia="en-US"/>
        </w:rPr>
        <w:t>контракт</w:t>
      </w:r>
      <w:r w:rsidRPr="00A97C18">
        <w:rPr>
          <w:rFonts w:ascii="Times New Roman" w:hAnsi="Times New Roman" w:cs="Times New Roman"/>
          <w:color w:val="auto"/>
          <w:sz w:val="22"/>
          <w:szCs w:val="22"/>
        </w:rPr>
        <w:t xml:space="preserve">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w:t>
      </w:r>
      <w:r w:rsidR="00E231B1" w:rsidRPr="00A97C18">
        <w:rPr>
          <w:rFonts w:ascii="Times New Roman" w:eastAsia="Calibri" w:hAnsi="Times New Roman" w:cs="Times New Roman"/>
          <w:bCs/>
          <w:sz w:val="22"/>
          <w:szCs w:val="22"/>
          <w:lang w:eastAsia="en-US"/>
        </w:rPr>
        <w:t>контракт</w:t>
      </w:r>
      <w:r w:rsidRPr="00A97C18">
        <w:rPr>
          <w:rFonts w:ascii="Times New Roman" w:hAnsi="Times New Roman" w:cs="Times New Roman"/>
          <w:color w:val="auto"/>
          <w:sz w:val="22"/>
          <w:szCs w:val="22"/>
        </w:rPr>
        <w:t>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14:paraId="013534D7" w14:textId="77777777" w:rsidR="00E74AE9" w:rsidRPr="00A97C18" w:rsidRDefault="00E74AE9" w:rsidP="00E74AE9">
      <w:pPr>
        <w:ind w:firstLine="567"/>
        <w:contextualSpacing/>
        <w:jc w:val="both"/>
        <w:rPr>
          <w:rFonts w:ascii="Times New Roman" w:hAnsi="Times New Roman" w:cs="Times New Roman"/>
          <w:sz w:val="22"/>
          <w:szCs w:val="22"/>
        </w:rPr>
      </w:pPr>
      <w:r w:rsidRPr="00A97C18">
        <w:rPr>
          <w:rFonts w:ascii="Times New Roman" w:hAnsi="Times New Roman" w:cs="Times New Roman"/>
          <w:color w:val="auto"/>
          <w:sz w:val="22"/>
          <w:szCs w:val="22"/>
        </w:rPr>
        <w:t xml:space="preserve">- </w:t>
      </w:r>
      <w:r w:rsidRPr="00A97C18">
        <w:rPr>
          <w:rFonts w:ascii="Times New Roman" w:hAnsi="Times New Roman" w:cs="Times New Roman"/>
          <w:sz w:val="22"/>
          <w:szCs w:val="22"/>
        </w:rPr>
        <w:t>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7138C889" w14:textId="77777777" w:rsidR="00E74AE9" w:rsidRPr="00A97C18" w:rsidRDefault="00E74AE9" w:rsidP="00E74AE9">
      <w:pPr>
        <w:ind w:firstLine="567"/>
        <w:contextualSpacing/>
        <w:jc w:val="both"/>
        <w:rPr>
          <w:rFonts w:ascii="Times New Roman" w:hAnsi="Times New Roman" w:cs="Times New Roman"/>
          <w:sz w:val="22"/>
          <w:szCs w:val="22"/>
        </w:rPr>
      </w:pPr>
      <w:r w:rsidRPr="00A97C18">
        <w:rPr>
          <w:rFonts w:ascii="Times New Roman" w:hAnsi="Times New Roman" w:cs="Times New Roman"/>
          <w:sz w:val="22"/>
          <w:szCs w:val="22"/>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A7224F6" w14:textId="77777777" w:rsidR="00E74AE9" w:rsidRPr="00A97C18" w:rsidRDefault="00E74AE9" w:rsidP="00E74AE9">
      <w:pPr>
        <w:ind w:firstLine="567"/>
        <w:contextualSpacing/>
        <w:jc w:val="both"/>
        <w:rPr>
          <w:rFonts w:ascii="Times New Roman" w:hAnsi="Times New Roman" w:cs="Times New Roman"/>
          <w:sz w:val="22"/>
          <w:szCs w:val="22"/>
        </w:rPr>
      </w:pPr>
      <w:r w:rsidRPr="00A97C18">
        <w:rPr>
          <w:rFonts w:ascii="Times New Roman" w:hAnsi="Times New Roman" w:cs="Times New Roman"/>
          <w:sz w:val="22"/>
          <w:szCs w:val="22"/>
        </w:rPr>
        <w:t>7.3.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00B3AD" w14:textId="77777777" w:rsidR="00E74AE9" w:rsidRPr="00A97C18" w:rsidRDefault="00E74AE9" w:rsidP="00E74AE9">
      <w:pPr>
        <w:ind w:firstLine="567"/>
        <w:jc w:val="both"/>
        <w:rPr>
          <w:rFonts w:ascii="Times New Roman" w:eastAsia="Calibri" w:hAnsi="Times New Roman" w:cs="Times New Roman"/>
          <w:sz w:val="22"/>
          <w:szCs w:val="22"/>
          <w:lang w:bidi="ar-SA"/>
        </w:rPr>
      </w:pPr>
      <w:r w:rsidRPr="00A97C18">
        <w:rPr>
          <w:rFonts w:ascii="Times New Roman" w:hAnsi="Times New Roman" w:cs="Times New Roman"/>
          <w:sz w:val="22"/>
          <w:szCs w:val="22"/>
        </w:rPr>
        <w:t>7.4. Удержание неустоек не освобождает Подрядчика от исполнения обязательств в натуре.</w:t>
      </w:r>
    </w:p>
    <w:p w14:paraId="4DF9EA89" w14:textId="77777777" w:rsidR="00E74AE9" w:rsidRPr="00A97C18" w:rsidRDefault="00E74AE9" w:rsidP="00E74AE9">
      <w:pPr>
        <w:widowControl/>
        <w:ind w:firstLine="709"/>
        <w:jc w:val="center"/>
        <w:rPr>
          <w:rFonts w:ascii="Times New Roman" w:eastAsia="Times New Roman" w:hAnsi="Times New Roman" w:cs="Times New Roman"/>
          <w:b/>
          <w:color w:val="auto"/>
          <w:sz w:val="22"/>
          <w:szCs w:val="22"/>
          <w:lang w:bidi="ar-SA"/>
        </w:rPr>
      </w:pPr>
      <w:r w:rsidRPr="00A97C18">
        <w:rPr>
          <w:rFonts w:ascii="Times New Roman" w:eastAsia="Times New Roman" w:hAnsi="Times New Roman" w:cs="Times New Roman"/>
          <w:b/>
          <w:bCs/>
          <w:color w:val="auto"/>
          <w:sz w:val="22"/>
          <w:szCs w:val="22"/>
          <w:lang w:bidi="ar-SA"/>
        </w:rPr>
        <w:t>8. Обеспечение исполнения Контракта</w:t>
      </w:r>
    </w:p>
    <w:p w14:paraId="07A758D3" w14:textId="77777777" w:rsidR="00E74AE9" w:rsidRPr="00A97C18" w:rsidRDefault="00E74AE9" w:rsidP="00E74AE9">
      <w:pPr>
        <w:widowControl/>
        <w:ind w:firstLine="709"/>
        <w:jc w:val="center"/>
        <w:rPr>
          <w:rFonts w:ascii="Times New Roman" w:eastAsia="Times New Roman" w:hAnsi="Times New Roman" w:cs="Times New Roman"/>
          <w:b/>
          <w:color w:val="auto"/>
          <w:sz w:val="22"/>
          <w:szCs w:val="22"/>
          <w:lang w:bidi="ar-SA"/>
        </w:rPr>
      </w:pPr>
    </w:p>
    <w:p w14:paraId="3A073BF8" w14:textId="2F357296" w:rsidR="00E74AE9" w:rsidRPr="00A97C18" w:rsidRDefault="00E74AE9" w:rsidP="00E74AE9">
      <w:pPr>
        <w:autoSpaceDE w:val="0"/>
        <w:autoSpaceDN w:val="0"/>
        <w:adjustRightInd w:val="0"/>
        <w:ind w:firstLine="709"/>
        <w:jc w:val="both"/>
        <w:rPr>
          <w:rFonts w:ascii="Times New Roman" w:eastAsia="Times New Roman" w:hAnsi="Times New Roman" w:cs="Times New Roman"/>
          <w:color w:val="auto"/>
          <w:sz w:val="22"/>
          <w:szCs w:val="22"/>
          <w:lang w:bidi="ar-SA"/>
        </w:rPr>
      </w:pPr>
      <w:r w:rsidRPr="00A97C18">
        <w:rPr>
          <w:rFonts w:ascii="Times New Roman" w:eastAsia="Times New Roman" w:hAnsi="Times New Roman" w:cs="Times New Roman"/>
          <w:color w:val="auto"/>
          <w:sz w:val="22"/>
          <w:szCs w:val="22"/>
          <w:lang w:bidi="ar-SA"/>
        </w:rPr>
        <w:t xml:space="preserve">8.1. Обеспечение исполнения настоящего Контракта </w:t>
      </w:r>
      <w:r w:rsidR="00242A99" w:rsidRPr="00A97C18">
        <w:rPr>
          <w:rFonts w:ascii="Times New Roman" w:eastAsia="Times New Roman" w:hAnsi="Times New Roman" w:cs="Times New Roman"/>
          <w:color w:val="auto"/>
          <w:sz w:val="22"/>
          <w:szCs w:val="22"/>
          <w:lang w:bidi="ar-SA"/>
        </w:rPr>
        <w:t>не предусмотрено.</w:t>
      </w:r>
    </w:p>
    <w:p w14:paraId="4B3A5810"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b/>
          <w:sz w:val="22"/>
          <w:szCs w:val="22"/>
          <w:lang w:eastAsia="en-US" w:bidi="ar-SA"/>
        </w:rPr>
      </w:pPr>
      <w:r w:rsidRPr="00A97C18">
        <w:rPr>
          <w:rFonts w:ascii="Times New Roman" w:eastAsia="Calibri" w:hAnsi="Times New Roman" w:cs="Times New Roman"/>
          <w:b/>
          <w:sz w:val="22"/>
          <w:szCs w:val="22"/>
          <w:lang w:eastAsia="en-US" w:bidi="ar-SA"/>
        </w:rPr>
        <w:t>9. Срок действия контракта, порядок изменения и расторжения контракта, возможность одностороннего отказа от исполнения контракта.</w:t>
      </w:r>
    </w:p>
    <w:p w14:paraId="185140CC" w14:textId="5499DE3F" w:rsidR="00E74AE9" w:rsidRPr="00A97C18" w:rsidRDefault="00E74AE9" w:rsidP="00E74AE9">
      <w:pPr>
        <w:widowControl/>
        <w:numPr>
          <w:ilvl w:val="1"/>
          <w:numId w:val="3"/>
        </w:numPr>
        <w:pBdr>
          <w:top w:val="nil"/>
          <w:left w:val="nil"/>
          <w:bottom w:val="nil"/>
          <w:right w:val="nil"/>
          <w:between w:val="nil"/>
        </w:pBdr>
        <w:shd w:val="solid" w:color="FFFFFF" w:fill="auto"/>
        <w:tabs>
          <w:tab w:val="left" w:pos="993"/>
          <w:tab w:val="left" w:pos="1134"/>
        </w:tabs>
        <w:suppressAutoHyphens/>
        <w:ind w:left="0" w:firstLine="426"/>
        <w:contextualSpacing/>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Контракт вступает в силу и считается заключенным с момента размещения в единой информационной системе в сфере закупок подписанного контракта и действует до полного исполнения Сторонами своих обязательств, но не позднее, чем по 31 декабря 202</w:t>
      </w:r>
      <w:r w:rsidR="00893302">
        <w:rPr>
          <w:rFonts w:ascii="Times New Roman" w:eastAsia="SimSun" w:hAnsi="Times New Roman" w:cs="Times New Roman"/>
          <w:color w:val="auto"/>
          <w:kern w:val="1"/>
          <w:sz w:val="22"/>
          <w:szCs w:val="22"/>
          <w:lang w:eastAsia="zh-CN"/>
        </w:rPr>
        <w:t>4</w:t>
      </w:r>
      <w:r w:rsidRPr="00A97C18">
        <w:rPr>
          <w:rFonts w:ascii="Times New Roman" w:eastAsia="SimSun" w:hAnsi="Times New Roman" w:cs="Times New Roman"/>
          <w:color w:val="auto"/>
          <w:kern w:val="1"/>
          <w:sz w:val="22"/>
          <w:szCs w:val="22"/>
          <w:lang w:eastAsia="zh-CN"/>
        </w:rPr>
        <w:t xml:space="preserve"> г. Окончание срока действия контракта влечет прекращение обязательств Сторон, за исключением обязательств Заказчика оплатить выполненные и принятые работы, обязательств Сторон, возникших вследствие нарушений условий контракта, гарантийных обязательств Подрядчика.</w:t>
      </w:r>
    </w:p>
    <w:p w14:paraId="002F8391" w14:textId="77777777" w:rsidR="00E74AE9" w:rsidRPr="00A97C18" w:rsidRDefault="00E74AE9" w:rsidP="00E74AE9">
      <w:pPr>
        <w:widowControl/>
        <w:numPr>
          <w:ilvl w:val="1"/>
          <w:numId w:val="3"/>
        </w:numPr>
        <w:pBdr>
          <w:top w:val="nil"/>
          <w:left w:val="nil"/>
          <w:bottom w:val="nil"/>
          <w:right w:val="nil"/>
          <w:between w:val="nil"/>
        </w:pBdr>
        <w:shd w:val="solid" w:color="FFFFFF" w:fill="auto"/>
        <w:tabs>
          <w:tab w:val="left" w:pos="993"/>
          <w:tab w:val="left" w:pos="1134"/>
        </w:tabs>
        <w:suppressAutoHyphens/>
        <w:ind w:left="0" w:firstLine="426"/>
        <w:contextualSpacing/>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Начало обязательств Заказчика по финансированию надлежаще исполненных Подрядчиком обязательств по контракту наступает не ранее регистрации контракта в реестре контрактов, заключенных заказчиками.</w:t>
      </w:r>
    </w:p>
    <w:p w14:paraId="39D700A8" w14:textId="77777777" w:rsidR="00E74AE9" w:rsidRPr="00A97C18" w:rsidRDefault="00E74AE9" w:rsidP="00E74AE9">
      <w:pPr>
        <w:widowControl/>
        <w:numPr>
          <w:ilvl w:val="1"/>
          <w:numId w:val="3"/>
        </w:numPr>
        <w:pBdr>
          <w:top w:val="nil"/>
          <w:left w:val="nil"/>
          <w:bottom w:val="nil"/>
          <w:right w:val="nil"/>
          <w:between w:val="nil"/>
        </w:pBdr>
        <w:shd w:val="solid" w:color="FFFFFF" w:fill="auto"/>
        <w:tabs>
          <w:tab w:val="left" w:pos="993"/>
          <w:tab w:val="left" w:pos="1134"/>
        </w:tabs>
        <w:suppressAutoHyphens/>
        <w:ind w:left="0" w:firstLine="426"/>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lastRenderedPageBreak/>
        <w:t>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объема работ, но не более чем на десять процентов цены контракта.</w:t>
      </w:r>
    </w:p>
    <w:p w14:paraId="0841029B" w14:textId="77777777" w:rsidR="00E74AE9" w:rsidRPr="00A97C18" w:rsidRDefault="00E74AE9" w:rsidP="00E74AE9">
      <w:pPr>
        <w:ind w:firstLine="709"/>
        <w:jc w:val="both"/>
        <w:rPr>
          <w:rFonts w:ascii="Times New Roman" w:eastAsia="SimSun" w:hAnsi="Times New Roman" w:cs="Times New Roman"/>
          <w:color w:val="auto"/>
          <w:kern w:val="1"/>
          <w:sz w:val="22"/>
          <w:szCs w:val="22"/>
          <w:lang w:eastAsia="zh-CN"/>
        </w:rPr>
      </w:pPr>
      <w:r w:rsidRPr="00A97C18">
        <w:rPr>
          <w:rFonts w:ascii="Times New Roman" w:hAnsi="Times New Roman" w:cs="Times New Roman"/>
          <w:color w:val="auto"/>
          <w:sz w:val="22"/>
          <w:szCs w:val="22"/>
          <w:lang w:eastAsia="zh-CN"/>
        </w:rPr>
        <w:t xml:space="preserve">9.4. </w:t>
      </w:r>
      <w:r w:rsidRPr="00A97C18">
        <w:rPr>
          <w:rFonts w:ascii="Times New Roman" w:eastAsia="SimSun" w:hAnsi="Times New Roman" w:cs="Times New Roman"/>
          <w:color w:val="auto"/>
          <w:kern w:val="1"/>
          <w:sz w:val="22"/>
          <w:szCs w:val="22"/>
          <w:lang w:eastAsia="zh-CN"/>
        </w:rPr>
        <w:t>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14:paraId="410DA071" w14:textId="77777777" w:rsidR="00E74AE9" w:rsidRPr="00A97C18" w:rsidRDefault="00E74AE9" w:rsidP="00E74AE9">
      <w:pPr>
        <w:ind w:firstLine="567"/>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По соглашению сторон допускается изменение существенных условий контракта, заключенного до 1 января 2023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изменение осуществляется с соблюдением положений частей 1.3 - 1.6 статьи 95 Федерального закона № 44-ФЗ на основании решения Правительства Санкт-Петербурга.</w:t>
      </w:r>
    </w:p>
    <w:p w14:paraId="42D0E85E"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9.5. При исполнении контракта по согласованию Заказчика с Подрядчиком допускается выполнение работы, качество которой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14:paraId="636F2567"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9.6. Все изменения и дополнения к контракту оформляются дополнительными соглашениями, которые являются неотъемлемой частью контракта.</w:t>
      </w:r>
    </w:p>
    <w:p w14:paraId="39FAD6A8"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 xml:space="preserve">9.7. Расторжение контракта допускается по соглашению сторон, по решению суда, </w:t>
      </w:r>
      <w:r w:rsidRPr="00A97C18">
        <w:rPr>
          <w:rFonts w:ascii="Times New Roman" w:eastAsia="SimSun" w:hAnsi="Times New Roman" w:cs="Times New Roman"/>
          <w:color w:val="auto"/>
          <w:kern w:val="1"/>
          <w:sz w:val="22"/>
          <w:szCs w:val="22"/>
          <w:lang w:eastAsia="zh-CN"/>
        </w:rPr>
        <w:br/>
        <w:t xml:space="preserve">в случае одностороннего отказа стороны контракта от исполнения контракта </w:t>
      </w:r>
      <w:r w:rsidRPr="00A97C18">
        <w:rPr>
          <w:rFonts w:ascii="Times New Roman" w:eastAsia="SimSun" w:hAnsi="Times New Roman" w:cs="Times New Roman"/>
          <w:color w:val="auto"/>
          <w:kern w:val="1"/>
          <w:sz w:val="22"/>
          <w:szCs w:val="22"/>
          <w:lang w:eastAsia="zh-CN"/>
        </w:rPr>
        <w:br/>
        <w:t>в соответствии с гражданским законодательством.</w:t>
      </w:r>
    </w:p>
    <w:p w14:paraId="6709B6A2"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bCs/>
          <w:color w:val="auto"/>
          <w:spacing w:val="-4"/>
          <w:kern w:val="1"/>
          <w:sz w:val="22"/>
          <w:szCs w:val="22"/>
          <w:lang w:eastAsia="zh-CN"/>
        </w:rPr>
        <w:t>9.8. В одностороннем порядке контракт расторгается в случаях, предусмотренных:</w:t>
      </w:r>
    </w:p>
    <w:p w14:paraId="7AB04941" w14:textId="77777777" w:rsidR="00E74AE9" w:rsidRPr="00A97C18" w:rsidRDefault="00E74AE9" w:rsidP="00E74AE9">
      <w:pPr>
        <w:widowControl/>
        <w:numPr>
          <w:ilvl w:val="0"/>
          <w:numId w:val="1"/>
        </w:numPr>
        <w:tabs>
          <w:tab w:val="left" w:pos="851"/>
        </w:tabs>
        <w:ind w:left="0" w:firstLine="709"/>
        <w:jc w:val="both"/>
        <w:rPr>
          <w:rFonts w:ascii="Times New Roman" w:hAnsi="Times New Roman" w:cs="Times New Roman"/>
          <w:bCs/>
          <w:color w:val="auto"/>
          <w:sz w:val="22"/>
          <w:szCs w:val="22"/>
          <w:lang w:eastAsia="zh-CN"/>
        </w:rPr>
      </w:pPr>
      <w:r w:rsidRPr="00A97C18">
        <w:rPr>
          <w:rFonts w:ascii="Times New Roman" w:hAnsi="Times New Roman" w:cs="Times New Roman"/>
          <w:bCs/>
          <w:color w:val="auto"/>
          <w:sz w:val="22"/>
          <w:szCs w:val="22"/>
          <w:lang w:eastAsia="zh-CN"/>
        </w:rPr>
        <w:t xml:space="preserve">положениями </w:t>
      </w:r>
      <w:hyperlink r:id="rId7" w:history="1">
        <w:r w:rsidRPr="00A97C18">
          <w:rPr>
            <w:rFonts w:ascii="Times New Roman" w:hAnsi="Times New Roman" w:cs="Times New Roman"/>
            <w:bCs/>
            <w:color w:val="auto"/>
            <w:sz w:val="22"/>
            <w:szCs w:val="22"/>
            <w:lang w:eastAsia="zh-CN"/>
          </w:rPr>
          <w:t>статьи 95</w:t>
        </w:r>
      </w:hyperlink>
      <w:r w:rsidRPr="00A97C18">
        <w:rPr>
          <w:rFonts w:ascii="Times New Roman" w:hAnsi="Times New Roman" w:cs="Times New Roman"/>
          <w:bCs/>
          <w:color w:val="auto"/>
          <w:sz w:val="22"/>
          <w:szCs w:val="22"/>
          <w:lang w:eastAsia="zh-CN"/>
        </w:rPr>
        <w:t xml:space="preserve"> Федерального закона от 05.04.2013 № 44-ФЗ </w:t>
      </w:r>
      <w:r w:rsidRPr="00A97C18">
        <w:rPr>
          <w:rFonts w:ascii="Times New Roman" w:hAnsi="Times New Roman" w:cs="Times New Roman"/>
          <w:bCs/>
          <w:color w:val="auto"/>
          <w:sz w:val="22"/>
          <w:szCs w:val="22"/>
          <w:lang w:eastAsia="zh-CN"/>
        </w:rPr>
        <w:br/>
        <w:t>«О контрактной системе в сфере закупок товаров, работ, услуг для обеспечения государственных и муниципальных нужд»;</w:t>
      </w:r>
    </w:p>
    <w:p w14:paraId="57F72BBD" w14:textId="77777777" w:rsidR="00E74AE9" w:rsidRPr="00A97C18" w:rsidRDefault="00E74AE9" w:rsidP="00E74AE9">
      <w:pPr>
        <w:widowControl/>
        <w:numPr>
          <w:ilvl w:val="0"/>
          <w:numId w:val="1"/>
        </w:numPr>
        <w:pBdr>
          <w:top w:val="nil"/>
          <w:left w:val="nil"/>
          <w:bottom w:val="nil"/>
          <w:right w:val="nil"/>
          <w:between w:val="nil"/>
        </w:pBdr>
        <w:shd w:val="solid" w:color="FFFFFF" w:fill="auto"/>
        <w:tabs>
          <w:tab w:val="left" w:pos="851"/>
          <w:tab w:val="left" w:pos="993"/>
          <w:tab w:val="left" w:pos="1134"/>
        </w:tabs>
        <w:suppressAutoHyphens/>
        <w:ind w:left="0" w:firstLine="709"/>
        <w:jc w:val="both"/>
        <w:rPr>
          <w:rFonts w:ascii="Times New Roman" w:eastAsia="SimSun" w:hAnsi="Times New Roman" w:cs="Times New Roman"/>
          <w:bCs/>
          <w:color w:val="auto"/>
          <w:spacing w:val="-4"/>
          <w:kern w:val="1"/>
          <w:sz w:val="22"/>
          <w:szCs w:val="22"/>
          <w:lang w:eastAsia="zh-CN"/>
        </w:rPr>
      </w:pPr>
      <w:r w:rsidRPr="00A97C18">
        <w:rPr>
          <w:rFonts w:ascii="Times New Roman" w:eastAsia="SimSun" w:hAnsi="Times New Roman" w:cs="Times New Roman"/>
          <w:bCs/>
          <w:color w:val="auto"/>
          <w:spacing w:val="-4"/>
          <w:kern w:val="1"/>
          <w:sz w:val="22"/>
          <w:szCs w:val="22"/>
          <w:lang w:eastAsia="zh-CN"/>
        </w:rPr>
        <w:t xml:space="preserve">нормами Гражданского кодекса </w:t>
      </w:r>
      <w:r w:rsidRPr="00A97C18">
        <w:rPr>
          <w:rFonts w:ascii="Times New Roman" w:eastAsia="SimSun" w:hAnsi="Times New Roman" w:cs="Times New Roman"/>
          <w:color w:val="auto"/>
          <w:kern w:val="1"/>
          <w:sz w:val="22"/>
          <w:szCs w:val="22"/>
          <w:lang w:eastAsia="zh-CN"/>
        </w:rPr>
        <w:t>Российской Федерации</w:t>
      </w:r>
      <w:r w:rsidRPr="00A97C18">
        <w:rPr>
          <w:rFonts w:ascii="Times New Roman" w:eastAsia="SimSun" w:hAnsi="Times New Roman" w:cs="Times New Roman"/>
          <w:bCs/>
          <w:color w:val="auto"/>
          <w:spacing w:val="-4"/>
          <w:kern w:val="1"/>
          <w:sz w:val="22"/>
          <w:szCs w:val="22"/>
          <w:lang w:eastAsia="zh-CN"/>
        </w:rPr>
        <w:t>, регулирующими правоотношения сторон.</w:t>
      </w:r>
    </w:p>
    <w:p w14:paraId="4055C581"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9.9. Заказчик вправе принять решение об одностороннем отказе от исполнения контракта в случаях если:</w:t>
      </w:r>
    </w:p>
    <w:p w14:paraId="3586C985" w14:textId="77777777" w:rsidR="00E74AE9" w:rsidRPr="00A97C18" w:rsidRDefault="00E74AE9" w:rsidP="00E74AE9">
      <w:pPr>
        <w:widowControl/>
        <w:numPr>
          <w:ilvl w:val="0"/>
          <w:numId w:val="2"/>
        </w:numPr>
        <w:tabs>
          <w:tab w:val="left" w:pos="851"/>
        </w:tabs>
        <w:ind w:left="0" w:firstLine="709"/>
        <w:jc w:val="both"/>
        <w:rPr>
          <w:rFonts w:ascii="Times New Roman" w:hAnsi="Times New Roman" w:cs="Times New Roman"/>
          <w:color w:val="auto"/>
          <w:sz w:val="22"/>
          <w:szCs w:val="22"/>
          <w:lang w:eastAsia="zh-CN"/>
        </w:rPr>
      </w:pPr>
      <w:r w:rsidRPr="00A97C18">
        <w:rPr>
          <w:rFonts w:ascii="Times New Roman" w:hAnsi="Times New Roman" w:cs="Times New Roman"/>
          <w:color w:val="auto"/>
          <w:sz w:val="22"/>
          <w:szCs w:val="22"/>
          <w:lang w:eastAsia="zh-CN"/>
        </w:rPr>
        <w:t>Подрядчик в течение 10 дней после подписания Сторонами акта передачи объекта для выполнения работ не приступил к их выполнению;</w:t>
      </w:r>
    </w:p>
    <w:p w14:paraId="0EEDBD20" w14:textId="77777777" w:rsidR="00E74AE9" w:rsidRPr="00A97C18" w:rsidRDefault="00E74AE9" w:rsidP="00E74AE9">
      <w:pPr>
        <w:widowControl/>
        <w:numPr>
          <w:ilvl w:val="0"/>
          <w:numId w:val="2"/>
        </w:numPr>
        <w:tabs>
          <w:tab w:val="left" w:pos="851"/>
        </w:tabs>
        <w:ind w:left="0" w:firstLine="709"/>
        <w:jc w:val="both"/>
        <w:rPr>
          <w:rFonts w:ascii="Times New Roman" w:hAnsi="Times New Roman" w:cs="Times New Roman"/>
          <w:color w:val="auto"/>
          <w:sz w:val="22"/>
          <w:szCs w:val="22"/>
          <w:lang w:eastAsia="zh-CN"/>
        </w:rPr>
      </w:pPr>
      <w:r w:rsidRPr="00A97C18">
        <w:rPr>
          <w:rFonts w:ascii="Times New Roman" w:hAnsi="Times New Roman" w:cs="Times New Roman"/>
          <w:color w:val="auto"/>
          <w:sz w:val="22"/>
          <w:szCs w:val="22"/>
          <w:lang w:eastAsia="zh-CN"/>
        </w:rPr>
        <w:t>отступления в выполненной работе от условий контракта или иные недостатки в ее результате в установленный Заказчиком срок не были устранены Подрядчиком либо являются существенными и неустранимыми;</w:t>
      </w:r>
    </w:p>
    <w:p w14:paraId="517D24E1" w14:textId="77777777" w:rsidR="00E74AE9" w:rsidRPr="00A97C18" w:rsidRDefault="00E74AE9" w:rsidP="00E74AE9">
      <w:pPr>
        <w:widowControl/>
        <w:numPr>
          <w:ilvl w:val="0"/>
          <w:numId w:val="2"/>
        </w:numPr>
        <w:tabs>
          <w:tab w:val="left" w:pos="851"/>
        </w:tabs>
        <w:ind w:left="0" w:firstLine="709"/>
        <w:jc w:val="both"/>
        <w:rPr>
          <w:rFonts w:ascii="Times New Roman" w:hAnsi="Times New Roman" w:cs="Times New Roman"/>
          <w:color w:val="auto"/>
          <w:sz w:val="22"/>
          <w:szCs w:val="22"/>
          <w:lang w:eastAsia="zh-CN"/>
        </w:rPr>
      </w:pPr>
      <w:r w:rsidRPr="00A97C18">
        <w:rPr>
          <w:rFonts w:ascii="Times New Roman" w:hAnsi="Times New Roman" w:cs="Times New Roman"/>
          <w:color w:val="auto"/>
          <w:sz w:val="22"/>
          <w:szCs w:val="22"/>
          <w:lang w:eastAsia="zh-CN"/>
        </w:rPr>
        <w:t>Подрядчик неоднократно нарушил условия настоящего контракта;</w:t>
      </w:r>
    </w:p>
    <w:p w14:paraId="48FCA4AE" w14:textId="77777777" w:rsidR="00E74AE9" w:rsidRPr="00A97C18" w:rsidRDefault="00E74AE9" w:rsidP="00E74AE9">
      <w:pPr>
        <w:widowControl/>
        <w:numPr>
          <w:ilvl w:val="0"/>
          <w:numId w:val="2"/>
        </w:numPr>
        <w:tabs>
          <w:tab w:val="left" w:pos="851"/>
        </w:tabs>
        <w:ind w:left="0" w:firstLine="709"/>
        <w:jc w:val="both"/>
        <w:rPr>
          <w:rFonts w:ascii="Times New Roman" w:hAnsi="Times New Roman" w:cs="Times New Roman"/>
          <w:color w:val="auto"/>
          <w:sz w:val="22"/>
          <w:szCs w:val="22"/>
          <w:lang w:eastAsia="zh-CN"/>
        </w:rPr>
      </w:pPr>
      <w:r w:rsidRPr="00A97C18">
        <w:rPr>
          <w:rFonts w:ascii="Times New Roman" w:hAnsi="Times New Roman" w:cs="Times New Roman"/>
          <w:color w:val="auto"/>
          <w:sz w:val="22"/>
          <w:szCs w:val="22"/>
          <w:lang w:eastAsia="zh-CN"/>
        </w:rPr>
        <w:t>Подрядчик привлек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1F4671FE" w14:textId="77777777" w:rsidR="00E74AE9" w:rsidRPr="00A97C18" w:rsidRDefault="00E74AE9" w:rsidP="00E74AE9">
      <w:pPr>
        <w:widowControl/>
        <w:numPr>
          <w:ilvl w:val="0"/>
          <w:numId w:val="2"/>
        </w:numPr>
        <w:tabs>
          <w:tab w:val="left" w:pos="851"/>
        </w:tabs>
        <w:ind w:left="0" w:firstLine="709"/>
        <w:jc w:val="both"/>
        <w:rPr>
          <w:rFonts w:ascii="Times New Roman" w:hAnsi="Times New Roman" w:cs="Times New Roman"/>
          <w:color w:val="auto"/>
          <w:sz w:val="22"/>
          <w:szCs w:val="22"/>
          <w:lang w:eastAsia="zh-CN"/>
        </w:rPr>
      </w:pPr>
      <w:r w:rsidRPr="00A97C18">
        <w:rPr>
          <w:rFonts w:ascii="Times New Roman" w:hAnsi="Times New Roman" w:cs="Times New Roman"/>
          <w:color w:val="auto"/>
          <w:sz w:val="22"/>
          <w:szCs w:val="22"/>
          <w:lang w:eastAsia="zh-CN"/>
        </w:rPr>
        <w:t>Подрядчик не устранил выявленные Заказчиком нарушения условий контракта в ходе исполнения контракта</w:t>
      </w:r>
      <w:r w:rsidRPr="00A97C18">
        <w:rPr>
          <w:rFonts w:ascii="Times New Roman" w:hAnsi="Times New Roman" w:cs="Times New Roman"/>
          <w:bCs/>
          <w:color w:val="auto"/>
          <w:spacing w:val="-4"/>
          <w:sz w:val="22"/>
          <w:szCs w:val="22"/>
          <w:lang w:eastAsia="zh-CN"/>
        </w:rPr>
        <w:t>.</w:t>
      </w:r>
    </w:p>
    <w:p w14:paraId="6C8FDB63"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 xml:space="preserve">9.10. До принятия решения об одностороннем отказе от исполнения контракта </w:t>
      </w:r>
      <w:r w:rsidRPr="00A97C18">
        <w:rPr>
          <w:rFonts w:ascii="Times New Roman" w:eastAsia="SimSun" w:hAnsi="Times New Roman" w:cs="Times New Roman"/>
          <w:color w:val="auto"/>
          <w:kern w:val="1"/>
          <w:sz w:val="22"/>
          <w:szCs w:val="22"/>
          <w:lang w:eastAsia="zh-CN"/>
        </w:rPr>
        <w:br/>
        <w:t>Заказчик вправе провести экспертизу результатов выполненной работы с привлечением экспертов, экспертных организаций.</w:t>
      </w:r>
    </w:p>
    <w:p w14:paraId="65E0550E"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9.11.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A2BF019"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 xml:space="preserve">9.12. Решение Заказчика об одностороннем отказе от исполнения контракта не позднее чем </w:t>
      </w:r>
      <w:r w:rsidRPr="00A97C18">
        <w:rPr>
          <w:rFonts w:ascii="Times New Roman" w:eastAsia="SimSun" w:hAnsi="Times New Roman" w:cs="Times New Roman"/>
          <w:color w:val="auto"/>
          <w:kern w:val="1"/>
          <w:sz w:val="22"/>
          <w:szCs w:val="22"/>
          <w:lang w:eastAsia="zh-CN"/>
        </w:rPr>
        <w:lastRenderedPageBreak/>
        <w:t>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2A6CC25"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3F271D8"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14:paraId="47065378"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9.15. Заказчик обязан принять решение об одностороннем отказе от исполнения контракта в случае, если в ходе исполнения контракта установлено, что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14:paraId="58BD00ED"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9.16.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5D9783C"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 xml:space="preserve">9.17. Решение Подрядчика об одностороннем отказе от исполнения контракта </w:t>
      </w:r>
      <w:r w:rsidRPr="00A97C18">
        <w:rPr>
          <w:rFonts w:ascii="Times New Roman" w:eastAsia="SimSun" w:hAnsi="Times New Roman" w:cs="Times New Roman"/>
          <w:color w:val="auto"/>
          <w:kern w:val="1"/>
          <w:sz w:val="22"/>
          <w:szCs w:val="22"/>
          <w:lang w:eastAsia="zh-CN"/>
        </w:rPr>
        <w:br/>
        <w:t>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62E68477"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9.18.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4074ADEF"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9.19.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7418875" w14:textId="77777777" w:rsidR="00E74AE9" w:rsidRPr="00A97C18" w:rsidRDefault="00E74AE9" w:rsidP="00E74AE9">
      <w:pPr>
        <w:pBdr>
          <w:top w:val="nil"/>
          <w:left w:val="nil"/>
          <w:bottom w:val="nil"/>
          <w:right w:val="nil"/>
          <w:between w:val="nil"/>
        </w:pBdr>
        <w:shd w:val="solid" w:color="FFFFFF" w:fill="auto"/>
        <w:tabs>
          <w:tab w:val="left" w:pos="993"/>
          <w:tab w:val="left" w:pos="1134"/>
        </w:tabs>
        <w:suppressAutoHyphens/>
        <w:ind w:firstLine="709"/>
        <w:jc w:val="both"/>
        <w:rPr>
          <w:rFonts w:ascii="Times New Roman" w:eastAsia="SimSun" w:hAnsi="Times New Roman" w:cs="Times New Roman"/>
          <w:color w:val="auto"/>
          <w:kern w:val="1"/>
          <w:sz w:val="22"/>
          <w:szCs w:val="22"/>
          <w:lang w:eastAsia="zh-CN"/>
        </w:rPr>
      </w:pPr>
      <w:r w:rsidRPr="00A97C18">
        <w:rPr>
          <w:rFonts w:ascii="Times New Roman" w:eastAsia="SimSun" w:hAnsi="Times New Roman" w:cs="Times New Roman"/>
          <w:color w:val="auto"/>
          <w:kern w:val="1"/>
          <w:sz w:val="22"/>
          <w:szCs w:val="22"/>
          <w:lang w:eastAsia="zh-CN"/>
        </w:rPr>
        <w:t>9.20.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81CDA28"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bidi="ar-SA"/>
        </w:rPr>
      </w:pPr>
      <w:r w:rsidRPr="00A97C18">
        <w:rPr>
          <w:rFonts w:ascii="Times New Roman" w:eastAsia="SimSun" w:hAnsi="Times New Roman" w:cs="Times New Roman"/>
          <w:color w:val="auto"/>
          <w:kern w:val="1"/>
          <w:sz w:val="22"/>
          <w:szCs w:val="22"/>
          <w:lang w:eastAsia="zh-CN"/>
        </w:rPr>
        <w:t>9.21. Информация об изменении контракта или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14:paraId="55E9E85A"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b/>
          <w:sz w:val="22"/>
          <w:szCs w:val="22"/>
          <w:lang w:eastAsia="en-US" w:bidi="ar-SA"/>
        </w:rPr>
        <w:t>10</w:t>
      </w:r>
      <w:r w:rsidRPr="00A97C18">
        <w:rPr>
          <w:rFonts w:ascii="Times New Roman" w:eastAsia="Calibri" w:hAnsi="Times New Roman" w:cs="Times New Roman"/>
          <w:b/>
          <w:bCs/>
          <w:color w:val="auto"/>
          <w:spacing w:val="-1"/>
          <w:sz w:val="22"/>
          <w:szCs w:val="22"/>
          <w:lang w:eastAsia="en-US" w:bidi="ar-SA"/>
        </w:rPr>
        <w:t>. Обстоятельства непреодолимой силы.</w:t>
      </w:r>
    </w:p>
    <w:p w14:paraId="0983AAE7"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eastAsia="Calibri" w:hAnsi="Times New Roman" w:cs="Times New Roman"/>
          <w:color w:val="auto"/>
          <w:sz w:val="22"/>
          <w:szCs w:val="22"/>
          <w:lang w:eastAsia="en-US"/>
        </w:rPr>
        <w:lastRenderedPageBreak/>
        <w:t>10.1.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B400A1B"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eastAsia="Calibri" w:hAnsi="Times New Roman" w:cs="Times New Roman"/>
          <w:color w:val="auto"/>
          <w:sz w:val="22"/>
          <w:szCs w:val="22"/>
          <w:lang w:eastAsia="en-US"/>
        </w:rPr>
        <w:t>10.2. При наступлении указанных в п. 10.1.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2D06B67"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color w:val="auto"/>
          <w:sz w:val="22"/>
          <w:szCs w:val="22"/>
          <w:lang w:eastAsia="en-US" w:bidi="ar-SA"/>
        </w:rPr>
      </w:pPr>
      <w:r w:rsidRPr="00A97C18">
        <w:rPr>
          <w:rFonts w:ascii="Times New Roman" w:eastAsia="Calibri" w:hAnsi="Times New Roman" w:cs="Times New Roman"/>
          <w:b/>
          <w:color w:val="auto"/>
          <w:sz w:val="22"/>
          <w:szCs w:val="22"/>
          <w:lang w:eastAsia="en-US" w:bidi="ar-SA"/>
        </w:rPr>
        <w:t xml:space="preserve">11. Прочие условия. </w:t>
      </w:r>
    </w:p>
    <w:p w14:paraId="10B50DBC"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eastAsia="Calibri" w:hAnsi="Times New Roman" w:cs="Times New Roman"/>
          <w:color w:val="auto"/>
          <w:sz w:val="22"/>
          <w:szCs w:val="22"/>
          <w:lang w:eastAsia="en-US"/>
        </w:rPr>
        <w:t>11.1. 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0CDCAB70"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eastAsia="Calibri" w:hAnsi="Times New Roman" w:cs="Times New Roman"/>
          <w:color w:val="auto"/>
          <w:sz w:val="22"/>
          <w:szCs w:val="22"/>
          <w:lang w:eastAsia="en-US"/>
        </w:rPr>
        <w:t>11.2.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bookmarkStart w:id="0" w:name="par1_19_3"/>
      <w:bookmarkEnd w:id="0"/>
    </w:p>
    <w:p w14:paraId="08A98C68"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hAnsi="Times New Roman" w:cs="Times New Roman"/>
          <w:color w:val="auto"/>
          <w:sz w:val="22"/>
          <w:szCs w:val="22"/>
          <w:lang w:eastAsia="en-US"/>
        </w:rPr>
        <w:t>11.3.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6B7C2568" w14:textId="77777777" w:rsidR="00E74AE9" w:rsidRPr="00A97C18" w:rsidRDefault="00E74AE9" w:rsidP="00E74AE9">
      <w:pPr>
        <w:ind w:firstLine="567"/>
        <w:contextualSpacing/>
        <w:jc w:val="both"/>
        <w:rPr>
          <w:rFonts w:ascii="Times New Roman" w:eastAsia="Calibri" w:hAnsi="Times New Roman" w:cs="Times New Roman"/>
          <w:color w:val="auto"/>
          <w:sz w:val="22"/>
          <w:szCs w:val="22"/>
        </w:rPr>
      </w:pPr>
      <w:r w:rsidRPr="00A97C18">
        <w:rPr>
          <w:rFonts w:ascii="Times New Roman" w:hAnsi="Times New Roman" w:cs="Times New Roman"/>
          <w:color w:val="auto"/>
          <w:sz w:val="22"/>
          <w:szCs w:val="22"/>
        </w:rPr>
        <w:t>- претензия;</w:t>
      </w:r>
    </w:p>
    <w:p w14:paraId="14B3E665" w14:textId="77777777" w:rsidR="00E74AE9" w:rsidRPr="00A97C18" w:rsidRDefault="00E74AE9" w:rsidP="00E74AE9">
      <w:pPr>
        <w:ind w:firstLine="567"/>
        <w:contextualSpacing/>
        <w:jc w:val="both"/>
        <w:rPr>
          <w:rFonts w:ascii="Times New Roman" w:eastAsia="Calibri" w:hAnsi="Times New Roman" w:cs="Times New Roman"/>
          <w:color w:val="auto"/>
          <w:sz w:val="22"/>
          <w:szCs w:val="22"/>
        </w:rPr>
      </w:pPr>
      <w:r w:rsidRPr="00A97C18">
        <w:rPr>
          <w:rFonts w:ascii="Times New Roman" w:hAnsi="Times New Roman" w:cs="Times New Roman"/>
          <w:color w:val="auto"/>
          <w:sz w:val="22"/>
          <w:szCs w:val="22"/>
        </w:rPr>
        <w:t>- требование об уплате неустойки (штраф, пени);</w:t>
      </w:r>
    </w:p>
    <w:p w14:paraId="549A5B79" w14:textId="77777777" w:rsidR="00E74AE9" w:rsidRPr="00A97C18" w:rsidRDefault="00E74AE9" w:rsidP="00E74AE9">
      <w:pPr>
        <w:ind w:firstLine="567"/>
        <w:contextualSpacing/>
        <w:jc w:val="both"/>
        <w:rPr>
          <w:rFonts w:ascii="Times New Roman" w:hAnsi="Times New Roman" w:cs="Times New Roman"/>
          <w:color w:val="auto"/>
          <w:sz w:val="22"/>
          <w:szCs w:val="22"/>
        </w:rPr>
      </w:pPr>
      <w:r w:rsidRPr="00A97C18">
        <w:rPr>
          <w:rFonts w:ascii="Times New Roman" w:hAnsi="Times New Roman" w:cs="Times New Roman"/>
          <w:color w:val="auto"/>
          <w:sz w:val="22"/>
          <w:szCs w:val="22"/>
        </w:rPr>
        <w:t>- уведомление.</w:t>
      </w:r>
    </w:p>
    <w:p w14:paraId="40B4264C" w14:textId="77777777" w:rsidR="00E74AE9" w:rsidRPr="00A97C18" w:rsidRDefault="00E74AE9" w:rsidP="00E74AE9">
      <w:pPr>
        <w:ind w:firstLine="567"/>
        <w:contextualSpacing/>
        <w:jc w:val="both"/>
        <w:rPr>
          <w:rFonts w:ascii="Times New Roman" w:eastAsia="Calibri" w:hAnsi="Times New Roman" w:cs="Times New Roman"/>
          <w:color w:val="auto"/>
          <w:sz w:val="22"/>
          <w:szCs w:val="22"/>
        </w:rPr>
      </w:pPr>
      <w:r w:rsidRPr="00A97C18">
        <w:rPr>
          <w:rFonts w:ascii="Times New Roman" w:eastAsia="Calibri" w:hAnsi="Times New Roman" w:cs="Times New Roman"/>
          <w:color w:val="auto"/>
          <w:sz w:val="22"/>
          <w:szCs w:val="22"/>
        </w:rPr>
        <w:t>Под электронным образом документа (или электронной копией документа, изготовленного на бумажном носителе</w:t>
      </w:r>
      <w:proofErr w:type="gramStart"/>
      <w:r w:rsidRPr="00A97C18">
        <w:rPr>
          <w:rFonts w:ascii="Times New Roman" w:eastAsia="Calibri" w:hAnsi="Times New Roman" w:cs="Times New Roman"/>
          <w:color w:val="auto"/>
          <w:sz w:val="22"/>
          <w:szCs w:val="22"/>
        </w:rPr>
        <w:t>)</w:t>
      </w:r>
      <w:proofErr w:type="gramEnd"/>
      <w:r w:rsidRPr="00A97C18">
        <w:rPr>
          <w:rFonts w:ascii="Times New Roman" w:eastAsia="Calibri" w:hAnsi="Times New Roman" w:cs="Times New Roman"/>
          <w:color w:val="auto"/>
          <w:sz w:val="22"/>
          <w:szCs w:val="22"/>
        </w:rPr>
        <w:t xml:space="preserve"> понимается переведенная в электронную форму с помощью средств сканирования копия документа, изготовленного на бумажном носителе, в формате PDF (</w:t>
      </w:r>
      <w:proofErr w:type="spellStart"/>
      <w:r w:rsidRPr="00A97C18">
        <w:rPr>
          <w:rFonts w:ascii="Times New Roman" w:eastAsia="Calibri" w:hAnsi="Times New Roman" w:cs="Times New Roman"/>
          <w:color w:val="auto"/>
          <w:sz w:val="22"/>
          <w:szCs w:val="22"/>
        </w:rPr>
        <w:t>Portable</w:t>
      </w:r>
      <w:proofErr w:type="spellEnd"/>
      <w:r w:rsidRPr="00A97C18">
        <w:rPr>
          <w:rFonts w:ascii="Times New Roman" w:eastAsia="Calibri" w:hAnsi="Times New Roman" w:cs="Times New Roman"/>
          <w:color w:val="auto"/>
          <w:sz w:val="22"/>
          <w:szCs w:val="22"/>
        </w:rPr>
        <w:t xml:space="preserve"> </w:t>
      </w:r>
      <w:proofErr w:type="spellStart"/>
      <w:r w:rsidRPr="00A97C18">
        <w:rPr>
          <w:rFonts w:ascii="Times New Roman" w:eastAsia="Calibri" w:hAnsi="Times New Roman" w:cs="Times New Roman"/>
          <w:color w:val="auto"/>
          <w:sz w:val="22"/>
          <w:szCs w:val="22"/>
        </w:rPr>
        <w:t>Document</w:t>
      </w:r>
      <w:proofErr w:type="spellEnd"/>
      <w:r w:rsidRPr="00A97C18">
        <w:rPr>
          <w:rFonts w:ascii="Times New Roman" w:eastAsia="Calibri" w:hAnsi="Times New Roman" w:cs="Times New Roman"/>
          <w:color w:val="auto"/>
          <w:sz w:val="22"/>
          <w:szCs w:val="22"/>
        </w:rPr>
        <w:t xml:space="preserve"> </w:t>
      </w:r>
      <w:proofErr w:type="spellStart"/>
      <w:r w:rsidRPr="00A97C18">
        <w:rPr>
          <w:rFonts w:ascii="Times New Roman" w:eastAsia="Calibri" w:hAnsi="Times New Roman" w:cs="Times New Roman"/>
          <w:color w:val="auto"/>
          <w:sz w:val="22"/>
          <w:szCs w:val="22"/>
        </w:rPr>
        <w:t>Format</w:t>
      </w:r>
      <w:proofErr w:type="spellEnd"/>
      <w:r w:rsidRPr="00A97C18">
        <w:rPr>
          <w:rFonts w:ascii="Times New Roman" w:eastAsia="Calibri" w:hAnsi="Times New Roman" w:cs="Times New Roman"/>
          <w:color w:val="auto"/>
          <w:sz w:val="22"/>
          <w:szCs w:val="22"/>
        </w:rPr>
        <w:t>).</w:t>
      </w:r>
    </w:p>
    <w:p w14:paraId="5A2DF651"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hAnsi="Times New Roman" w:cs="Times New Roman"/>
          <w:color w:val="auto"/>
          <w:sz w:val="22"/>
          <w:szCs w:val="22"/>
          <w:lang w:eastAsia="en-US"/>
        </w:rPr>
        <w:t>11.4. Адрес электронной почты определяется в реквизитах Стороны, а при его изменении - уведомлением Стороны.</w:t>
      </w:r>
    </w:p>
    <w:p w14:paraId="304F70EC"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eastAsia="Calibri" w:hAnsi="Times New Roman" w:cs="Times New Roman"/>
          <w:color w:val="auto"/>
          <w:sz w:val="22"/>
          <w:szCs w:val="22"/>
          <w:lang w:eastAsia="en-US" w:bidi="ar-SA"/>
        </w:rPr>
        <w:t>11.5. 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2ABCBFF"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hAnsi="Times New Roman" w:cs="Times New Roman"/>
          <w:color w:val="auto"/>
          <w:sz w:val="22"/>
          <w:szCs w:val="22"/>
          <w:lang w:eastAsia="en-US"/>
        </w:rPr>
        <w:t>11.6. Все, что не урегулировано контрактом, регулируется действующим законодательством Российской Федерации.</w:t>
      </w:r>
    </w:p>
    <w:p w14:paraId="43BDF3AB" w14:textId="77777777" w:rsidR="00E74AE9" w:rsidRPr="00A97C18" w:rsidRDefault="00E74AE9" w:rsidP="00E74AE9">
      <w:pPr>
        <w:widowControl/>
        <w:ind w:firstLine="567"/>
        <w:jc w:val="both"/>
        <w:rPr>
          <w:rFonts w:ascii="Times New Roman" w:eastAsia="Calibri" w:hAnsi="Times New Roman" w:cs="Times New Roman"/>
          <w:color w:val="auto"/>
          <w:sz w:val="22"/>
          <w:szCs w:val="22"/>
          <w:lang w:eastAsia="en-US"/>
        </w:rPr>
      </w:pPr>
      <w:r w:rsidRPr="00A97C18">
        <w:rPr>
          <w:rFonts w:ascii="Times New Roman" w:hAnsi="Times New Roman" w:cs="Times New Roman"/>
          <w:color w:val="auto"/>
          <w:sz w:val="22"/>
          <w:szCs w:val="22"/>
          <w:lang w:eastAsia="en-US"/>
        </w:rPr>
        <w:t>11.7. Контракт составлен в 2 (двух) экземплярах, по одному для каждой из Сторон, имеющих одинаковую юридическую силу.</w:t>
      </w:r>
    </w:p>
    <w:p w14:paraId="6939AEAD"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b/>
          <w:color w:val="auto"/>
          <w:sz w:val="22"/>
          <w:szCs w:val="22"/>
          <w:lang w:eastAsia="en-US" w:bidi="ar-SA"/>
        </w:rPr>
      </w:pPr>
      <w:r w:rsidRPr="00A97C18">
        <w:rPr>
          <w:rFonts w:ascii="Times New Roman" w:eastAsia="Calibri" w:hAnsi="Times New Roman" w:cs="Times New Roman"/>
          <w:b/>
          <w:color w:val="auto"/>
          <w:sz w:val="22"/>
          <w:szCs w:val="22"/>
          <w:lang w:eastAsia="en-US" w:bidi="ar-SA"/>
        </w:rPr>
        <w:t>12. Антикоррупционная оговорка.</w:t>
      </w:r>
    </w:p>
    <w:p w14:paraId="64EF0E98" w14:textId="77777777" w:rsidR="00E74AE9" w:rsidRPr="00A97C18" w:rsidRDefault="00E74AE9" w:rsidP="00E74AE9">
      <w:pPr>
        <w:autoSpaceDE w:val="0"/>
        <w:autoSpaceDN w:val="0"/>
        <w:adjustRightInd w:val="0"/>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0FBEB3" w14:textId="77777777" w:rsidR="00E74AE9" w:rsidRPr="00A97C18" w:rsidRDefault="00E74AE9" w:rsidP="00E74AE9">
      <w:pPr>
        <w:autoSpaceDE w:val="0"/>
        <w:autoSpaceDN w:val="0"/>
        <w:adjustRightInd w:val="0"/>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113BEED" w14:textId="77777777" w:rsidR="00E74AE9" w:rsidRPr="00A97C18" w:rsidRDefault="00E74AE9" w:rsidP="00E74AE9">
      <w:pPr>
        <w:autoSpaceDE w:val="0"/>
        <w:autoSpaceDN w:val="0"/>
        <w:adjustRightInd w:val="0"/>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908B80" w14:textId="77777777" w:rsidR="00E74AE9" w:rsidRPr="00A97C18" w:rsidRDefault="00E74AE9" w:rsidP="00E74AE9">
      <w:pPr>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t>не совершать иных действий, нарушающих антикоррупционное законодательство Российской Федерации.</w:t>
      </w:r>
    </w:p>
    <w:p w14:paraId="4D447BA6" w14:textId="77777777" w:rsidR="00E74AE9" w:rsidRPr="00A97C18" w:rsidRDefault="00E74AE9" w:rsidP="00E74AE9">
      <w:pPr>
        <w:autoSpaceDE w:val="0"/>
        <w:autoSpaceDN w:val="0"/>
        <w:adjustRightInd w:val="0"/>
        <w:spacing w:before="160" w:after="160"/>
        <w:jc w:val="center"/>
        <w:outlineLvl w:val="3"/>
        <w:rPr>
          <w:rFonts w:ascii="Times New Roman" w:hAnsi="Times New Roman" w:cs="Times New Roman"/>
          <w:b/>
          <w:color w:val="auto"/>
          <w:sz w:val="22"/>
          <w:szCs w:val="22"/>
          <w:lang w:eastAsia="en-US"/>
        </w:rPr>
      </w:pPr>
      <w:r w:rsidRPr="00A97C18">
        <w:rPr>
          <w:rFonts w:ascii="Times New Roman" w:hAnsi="Times New Roman" w:cs="Times New Roman"/>
          <w:b/>
          <w:color w:val="auto"/>
          <w:sz w:val="22"/>
          <w:szCs w:val="22"/>
          <w:lang w:eastAsia="en-US"/>
        </w:rPr>
        <w:t>13. Приложения.</w:t>
      </w:r>
    </w:p>
    <w:p w14:paraId="57487A73" w14:textId="77777777" w:rsidR="00E74AE9" w:rsidRPr="00A97C18" w:rsidRDefault="00E74AE9" w:rsidP="00E74AE9">
      <w:pPr>
        <w:autoSpaceDE w:val="0"/>
        <w:autoSpaceDN w:val="0"/>
        <w:adjustRightInd w:val="0"/>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eastAsia="en-US"/>
        </w:rPr>
        <w:t xml:space="preserve">13.1. К </w:t>
      </w:r>
      <w:r w:rsidRPr="00A97C18">
        <w:rPr>
          <w:rFonts w:ascii="Times New Roman" w:eastAsia="Calibri" w:hAnsi="Times New Roman" w:cs="Times New Roman"/>
          <w:color w:val="auto"/>
          <w:sz w:val="22"/>
          <w:szCs w:val="22"/>
          <w:lang w:bidi="ar-SA"/>
        </w:rPr>
        <w:t>контракту прилагается и является его неотъемлемой частью:</w:t>
      </w:r>
    </w:p>
    <w:p w14:paraId="128E843E" w14:textId="616DD3F2" w:rsidR="00E74AE9" w:rsidRPr="00A97C18" w:rsidRDefault="00E74AE9" w:rsidP="00E74AE9">
      <w:pPr>
        <w:autoSpaceDE w:val="0"/>
        <w:autoSpaceDN w:val="0"/>
        <w:adjustRightInd w:val="0"/>
        <w:ind w:firstLine="567"/>
        <w:jc w:val="both"/>
        <w:rPr>
          <w:rFonts w:ascii="Times New Roman" w:eastAsia="Calibri" w:hAnsi="Times New Roman" w:cs="Times New Roman"/>
          <w:color w:val="auto"/>
          <w:sz w:val="22"/>
          <w:szCs w:val="22"/>
          <w:lang w:bidi="ar-SA"/>
        </w:rPr>
      </w:pPr>
      <w:r w:rsidRPr="00A97C18">
        <w:rPr>
          <w:rFonts w:ascii="Times New Roman" w:eastAsia="Calibri" w:hAnsi="Times New Roman" w:cs="Times New Roman"/>
          <w:color w:val="auto"/>
          <w:sz w:val="22"/>
          <w:szCs w:val="22"/>
          <w:lang w:bidi="ar-SA"/>
        </w:rPr>
        <w:lastRenderedPageBreak/>
        <w:t xml:space="preserve">Приложение №1 – </w:t>
      </w:r>
      <w:r w:rsidR="00F62433" w:rsidRPr="00A97C18">
        <w:rPr>
          <w:rFonts w:ascii="Times New Roman" w:eastAsia="Calibri" w:hAnsi="Times New Roman" w:cs="Times New Roman"/>
          <w:color w:val="auto"/>
          <w:sz w:val="22"/>
          <w:szCs w:val="22"/>
          <w:lang w:bidi="ar-SA"/>
        </w:rPr>
        <w:t>Локальный сметный расчет</w:t>
      </w:r>
      <w:r w:rsidRPr="00A97C18">
        <w:rPr>
          <w:rFonts w:ascii="Times New Roman" w:eastAsia="Calibri" w:hAnsi="Times New Roman" w:cs="Times New Roman"/>
          <w:color w:val="auto"/>
          <w:sz w:val="22"/>
          <w:szCs w:val="22"/>
          <w:lang w:bidi="ar-SA"/>
        </w:rPr>
        <w:t>;</w:t>
      </w:r>
    </w:p>
    <w:p w14:paraId="0073F8AC" w14:textId="77777777" w:rsidR="00E74AE9" w:rsidRPr="00A97C18" w:rsidRDefault="00E74AE9" w:rsidP="00E74AE9">
      <w:pPr>
        <w:autoSpaceDE w:val="0"/>
        <w:autoSpaceDN w:val="0"/>
        <w:adjustRightInd w:val="0"/>
        <w:spacing w:before="160" w:after="160"/>
        <w:jc w:val="center"/>
        <w:outlineLvl w:val="3"/>
        <w:rPr>
          <w:rFonts w:ascii="Times New Roman" w:eastAsia="Calibri" w:hAnsi="Times New Roman" w:cs="Times New Roman"/>
          <w:b/>
          <w:color w:val="auto"/>
          <w:sz w:val="22"/>
          <w:szCs w:val="22"/>
          <w:lang w:eastAsia="en-US" w:bidi="ar-SA"/>
        </w:rPr>
      </w:pPr>
      <w:r w:rsidRPr="00A97C18">
        <w:rPr>
          <w:rFonts w:ascii="Times New Roman" w:eastAsia="Calibri" w:hAnsi="Times New Roman" w:cs="Times New Roman"/>
          <w:b/>
          <w:color w:val="auto"/>
          <w:sz w:val="22"/>
          <w:szCs w:val="22"/>
          <w:lang w:eastAsia="en-US" w:bidi="ar-SA"/>
        </w:rPr>
        <w:t xml:space="preserve">14. Юридические </w:t>
      </w:r>
      <w:r w:rsidRPr="00A97C18">
        <w:rPr>
          <w:rFonts w:ascii="Times New Roman" w:hAnsi="Times New Roman" w:cs="Times New Roman"/>
          <w:b/>
          <w:color w:val="auto"/>
          <w:sz w:val="22"/>
          <w:szCs w:val="22"/>
          <w:lang w:eastAsia="en-US"/>
        </w:rPr>
        <w:t>адреса</w:t>
      </w:r>
      <w:r w:rsidRPr="00A97C18">
        <w:rPr>
          <w:rFonts w:ascii="Times New Roman" w:eastAsia="Calibri" w:hAnsi="Times New Roman" w:cs="Times New Roman"/>
          <w:b/>
          <w:color w:val="auto"/>
          <w:sz w:val="22"/>
          <w:szCs w:val="22"/>
          <w:lang w:eastAsia="en-US" w:bidi="ar-SA"/>
        </w:rPr>
        <w:t>, реквизиты сторон и подписи сторон.</w:t>
      </w:r>
    </w:p>
    <w:tbl>
      <w:tblPr>
        <w:tblW w:w="10173" w:type="dxa"/>
        <w:tblLayout w:type="fixed"/>
        <w:tblLook w:val="04A0" w:firstRow="1" w:lastRow="0" w:firstColumn="1" w:lastColumn="0" w:noHBand="0" w:noVBand="1"/>
      </w:tblPr>
      <w:tblGrid>
        <w:gridCol w:w="4928"/>
        <w:gridCol w:w="5245"/>
      </w:tblGrid>
      <w:tr w:rsidR="00E74AE9" w:rsidRPr="00A97C18" w14:paraId="0C9CFA8C" w14:textId="77777777" w:rsidTr="00787CEE">
        <w:tc>
          <w:tcPr>
            <w:tcW w:w="4928" w:type="dxa"/>
          </w:tcPr>
          <w:p w14:paraId="7C179029" w14:textId="77777777" w:rsidR="00E74AE9" w:rsidRPr="00A97C18" w:rsidRDefault="00E74AE9" w:rsidP="00B40070">
            <w:pPr>
              <w:suppressAutoHyphens/>
              <w:rPr>
                <w:rFonts w:ascii="Times New Roman" w:eastAsia="Times New Roman" w:hAnsi="Times New Roman" w:cs="Times New Roman"/>
                <w:color w:val="auto"/>
                <w:sz w:val="22"/>
                <w:szCs w:val="22"/>
                <w:lang w:eastAsia="en-US" w:bidi="ar-SA"/>
              </w:rPr>
            </w:pPr>
            <w:r w:rsidRPr="00A97C18">
              <w:rPr>
                <w:rFonts w:ascii="Times New Roman" w:eastAsia="Times New Roman" w:hAnsi="Times New Roman" w:cs="Times New Roman"/>
                <w:b/>
                <w:color w:val="auto"/>
                <w:sz w:val="22"/>
                <w:szCs w:val="22"/>
                <w:lang w:bidi="ar-SA"/>
              </w:rPr>
              <w:t>ЗАКАЗЧИК:</w:t>
            </w:r>
          </w:p>
          <w:p w14:paraId="51B8BCB8" w14:textId="77777777" w:rsidR="00A97C18" w:rsidRPr="00A97C18" w:rsidRDefault="00A97C18" w:rsidP="00A97C18">
            <w:pPr>
              <w:widowControl/>
              <w:rPr>
                <w:rFonts w:ascii="Times New Roman" w:eastAsia="Times New Roman" w:hAnsi="Times New Roman" w:cs="Times New Roman"/>
                <w:b/>
                <w:color w:val="auto"/>
                <w:sz w:val="22"/>
                <w:szCs w:val="22"/>
                <w:lang w:eastAsia="en-US"/>
              </w:rPr>
            </w:pPr>
            <w:r w:rsidRPr="00A97C18">
              <w:rPr>
                <w:rFonts w:ascii="Times New Roman" w:eastAsia="Times New Roman" w:hAnsi="Times New Roman" w:cs="Times New Roman"/>
                <w:b/>
                <w:color w:val="auto"/>
                <w:sz w:val="22"/>
                <w:szCs w:val="22"/>
                <w:lang w:eastAsia="en-US"/>
              </w:rPr>
              <w:t xml:space="preserve">Государственное бюджетное  общеобразовательное учреждение школа </w:t>
            </w:r>
          </w:p>
          <w:p w14:paraId="372CAD12" w14:textId="77777777" w:rsidR="00A97C18" w:rsidRPr="00A97C18" w:rsidRDefault="00A97C18" w:rsidP="00A97C18">
            <w:pPr>
              <w:widowControl/>
              <w:rPr>
                <w:rFonts w:ascii="Times New Roman" w:eastAsia="Times New Roman" w:hAnsi="Times New Roman" w:cs="Times New Roman"/>
                <w:b/>
                <w:color w:val="auto"/>
                <w:sz w:val="22"/>
                <w:szCs w:val="22"/>
                <w:lang w:eastAsia="en-US"/>
              </w:rPr>
            </w:pPr>
            <w:r w:rsidRPr="00A97C18">
              <w:rPr>
                <w:rFonts w:ascii="Times New Roman" w:eastAsia="Times New Roman" w:hAnsi="Times New Roman" w:cs="Times New Roman"/>
                <w:b/>
                <w:color w:val="auto"/>
                <w:sz w:val="22"/>
                <w:szCs w:val="22"/>
                <w:lang w:eastAsia="en-US"/>
              </w:rPr>
              <w:t xml:space="preserve">№ 375 с углубленным изучением английского языка Красносельского района Санкт-Петербурга </w:t>
            </w:r>
          </w:p>
          <w:p w14:paraId="47F8574B"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Адрес:198332,  Санкт-Петербург,</w:t>
            </w:r>
          </w:p>
          <w:p w14:paraId="1D39A43A"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 xml:space="preserve"> </w:t>
            </w:r>
            <w:proofErr w:type="spellStart"/>
            <w:r w:rsidRPr="00A97C18">
              <w:rPr>
                <w:rFonts w:ascii="Times New Roman" w:eastAsia="Times New Roman" w:hAnsi="Times New Roman" w:cs="Times New Roman"/>
                <w:color w:val="auto"/>
                <w:sz w:val="22"/>
                <w:szCs w:val="22"/>
                <w:lang w:eastAsia="en-US"/>
              </w:rPr>
              <w:t>пр.Кузнецова</w:t>
            </w:r>
            <w:proofErr w:type="spellEnd"/>
            <w:r w:rsidRPr="00A97C18">
              <w:rPr>
                <w:rFonts w:ascii="Times New Roman" w:eastAsia="Times New Roman" w:hAnsi="Times New Roman" w:cs="Times New Roman"/>
                <w:color w:val="auto"/>
                <w:sz w:val="22"/>
                <w:szCs w:val="22"/>
                <w:lang w:eastAsia="en-US"/>
              </w:rPr>
              <w:t xml:space="preserve">, д.19, литер </w:t>
            </w:r>
            <w:proofErr w:type="gramStart"/>
            <w:r w:rsidRPr="00A97C18">
              <w:rPr>
                <w:rFonts w:ascii="Times New Roman" w:eastAsia="Times New Roman" w:hAnsi="Times New Roman" w:cs="Times New Roman"/>
                <w:color w:val="auto"/>
                <w:sz w:val="22"/>
                <w:szCs w:val="22"/>
                <w:lang w:eastAsia="en-US"/>
              </w:rPr>
              <w:t>А ,</w:t>
            </w:r>
            <w:proofErr w:type="gramEnd"/>
            <w:r w:rsidRPr="00A97C18">
              <w:rPr>
                <w:rFonts w:ascii="Times New Roman" w:eastAsia="Times New Roman" w:hAnsi="Times New Roman" w:cs="Times New Roman"/>
                <w:color w:val="auto"/>
                <w:sz w:val="22"/>
                <w:szCs w:val="22"/>
                <w:lang w:eastAsia="en-US"/>
              </w:rPr>
              <w:t xml:space="preserve"> </w:t>
            </w:r>
          </w:p>
          <w:p w14:paraId="475DFF97"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 xml:space="preserve">Тел. (812) 742-95-92, Факс (812) 745-23-00 </w:t>
            </w:r>
          </w:p>
          <w:p w14:paraId="7C23185F"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 xml:space="preserve">ИНН 7807024549, КПП 780701001, </w:t>
            </w:r>
          </w:p>
          <w:p w14:paraId="696AF084"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 xml:space="preserve">Лицевой счет в Комитете финансов: 0551044, </w:t>
            </w:r>
          </w:p>
          <w:p w14:paraId="4699E978"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 xml:space="preserve">ОКПО 44325878, ОКОГУ 23280, </w:t>
            </w:r>
          </w:p>
          <w:p w14:paraId="199E818E" w14:textId="77777777" w:rsidR="00A97C18" w:rsidRPr="00A97C18" w:rsidRDefault="00A97C18" w:rsidP="00A97C18">
            <w:pPr>
              <w:widowControl/>
              <w:rPr>
                <w:rFonts w:ascii="Times New Roman" w:eastAsia="Times New Roman" w:hAnsi="Times New Roman" w:cs="Times New Roman"/>
                <w:bCs/>
                <w:color w:val="auto"/>
                <w:sz w:val="22"/>
                <w:szCs w:val="22"/>
                <w:lang w:eastAsia="en-US"/>
              </w:rPr>
            </w:pPr>
            <w:r w:rsidRPr="00A97C18">
              <w:rPr>
                <w:rFonts w:ascii="Times New Roman" w:eastAsia="Times New Roman" w:hAnsi="Times New Roman" w:cs="Times New Roman"/>
                <w:color w:val="auto"/>
                <w:sz w:val="22"/>
                <w:szCs w:val="22"/>
                <w:lang w:eastAsia="en-US"/>
              </w:rPr>
              <w:t>ОГРН 1027804605080</w:t>
            </w:r>
          </w:p>
          <w:p w14:paraId="70DCD9B5" w14:textId="77777777" w:rsidR="00A97C18" w:rsidRPr="00A97C18" w:rsidRDefault="003E1619" w:rsidP="00A97C18">
            <w:pPr>
              <w:widowControl/>
              <w:rPr>
                <w:rFonts w:ascii="Times New Roman" w:eastAsia="Times New Roman" w:hAnsi="Times New Roman" w:cs="Times New Roman"/>
                <w:b/>
                <w:color w:val="auto"/>
                <w:sz w:val="22"/>
                <w:szCs w:val="22"/>
                <w:lang w:eastAsia="en-US" w:bidi="ar-SA"/>
              </w:rPr>
            </w:pPr>
            <w:hyperlink r:id="rId8" w:history="1">
              <w:r w:rsidR="00A97C18" w:rsidRPr="00A97C18">
                <w:rPr>
                  <w:rFonts w:ascii="Times New Roman" w:eastAsia="Times New Roman" w:hAnsi="Times New Roman" w:cs="Times New Roman"/>
                  <w:b/>
                  <w:color w:val="0000FF"/>
                  <w:sz w:val="22"/>
                  <w:szCs w:val="22"/>
                  <w:u w:val="single"/>
                  <w:lang w:eastAsia="en-US" w:bidi="ar-SA"/>
                </w:rPr>
                <w:t>school_375@mail.ru</w:t>
              </w:r>
            </w:hyperlink>
          </w:p>
          <w:p w14:paraId="6398ECA3" w14:textId="77777777" w:rsidR="00A97C18" w:rsidRPr="00A97C18" w:rsidRDefault="00A97C18" w:rsidP="00A97C18">
            <w:pPr>
              <w:widowControl/>
              <w:rPr>
                <w:rFonts w:ascii="Times New Roman" w:eastAsia="Times New Roman" w:hAnsi="Times New Roman" w:cs="Times New Roman"/>
                <w:b/>
                <w:color w:val="auto"/>
                <w:sz w:val="22"/>
                <w:szCs w:val="22"/>
                <w:lang w:eastAsia="en-US"/>
              </w:rPr>
            </w:pPr>
          </w:p>
          <w:p w14:paraId="7CBB1B07" w14:textId="77777777" w:rsidR="00A97C18" w:rsidRPr="00A97C18" w:rsidRDefault="00A97C18" w:rsidP="00A97C18">
            <w:pPr>
              <w:widowControl/>
              <w:rPr>
                <w:rFonts w:ascii="Times New Roman" w:eastAsia="Times New Roman" w:hAnsi="Times New Roman" w:cs="Times New Roman"/>
                <w:b/>
                <w:color w:val="auto"/>
                <w:sz w:val="22"/>
                <w:szCs w:val="22"/>
                <w:lang w:eastAsia="en-US"/>
              </w:rPr>
            </w:pPr>
          </w:p>
          <w:p w14:paraId="3108D860" w14:textId="77777777" w:rsidR="00A97C18" w:rsidRPr="00A97C18" w:rsidRDefault="00A97C18" w:rsidP="00A97C18">
            <w:pPr>
              <w:widowControl/>
              <w:rPr>
                <w:rFonts w:ascii="Times New Roman" w:eastAsia="Times New Roman" w:hAnsi="Times New Roman" w:cs="Times New Roman"/>
                <w:color w:val="auto"/>
                <w:sz w:val="22"/>
                <w:szCs w:val="22"/>
                <w:lang w:eastAsia="en-US"/>
              </w:rPr>
            </w:pPr>
          </w:p>
          <w:p w14:paraId="3B61A607"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Директор ГБОУ школы №375</w:t>
            </w:r>
          </w:p>
          <w:p w14:paraId="2C2B3B80" w14:textId="77777777" w:rsidR="00A97C18" w:rsidRPr="00A97C18" w:rsidRDefault="00A97C18" w:rsidP="00A97C18">
            <w:pPr>
              <w:widowControl/>
              <w:rPr>
                <w:rFonts w:ascii="Times New Roman" w:eastAsia="Times New Roman" w:hAnsi="Times New Roman" w:cs="Times New Roman"/>
                <w:color w:val="auto"/>
                <w:sz w:val="22"/>
                <w:szCs w:val="22"/>
                <w:lang w:eastAsia="en-US"/>
              </w:rPr>
            </w:pPr>
          </w:p>
          <w:p w14:paraId="119678FE" w14:textId="77777777" w:rsidR="00A97C18" w:rsidRPr="00A97C18" w:rsidRDefault="00A97C18" w:rsidP="00A97C18">
            <w:pPr>
              <w:widowControl/>
              <w:rPr>
                <w:rFonts w:ascii="Times New Roman" w:eastAsia="Times New Roman" w:hAnsi="Times New Roman" w:cs="Times New Roman"/>
                <w:color w:val="auto"/>
                <w:sz w:val="22"/>
                <w:szCs w:val="22"/>
                <w:lang w:eastAsia="en-US"/>
              </w:rPr>
            </w:pPr>
            <w:r w:rsidRPr="00A97C18">
              <w:rPr>
                <w:rFonts w:ascii="Times New Roman" w:eastAsia="Times New Roman" w:hAnsi="Times New Roman" w:cs="Times New Roman"/>
                <w:color w:val="auto"/>
                <w:sz w:val="22"/>
                <w:szCs w:val="22"/>
                <w:lang w:eastAsia="en-US"/>
              </w:rPr>
              <w:t>___________________ /</w:t>
            </w:r>
            <w:proofErr w:type="spellStart"/>
            <w:r w:rsidRPr="00A97C18">
              <w:rPr>
                <w:rFonts w:ascii="Times New Roman" w:eastAsia="Times New Roman" w:hAnsi="Times New Roman" w:cs="Times New Roman"/>
                <w:color w:val="auto"/>
                <w:sz w:val="22"/>
                <w:szCs w:val="22"/>
                <w:lang w:eastAsia="en-US"/>
              </w:rPr>
              <w:t>М.А.Карпова</w:t>
            </w:r>
            <w:proofErr w:type="spellEnd"/>
            <w:r w:rsidRPr="00A97C18">
              <w:rPr>
                <w:rFonts w:ascii="Times New Roman" w:eastAsia="Times New Roman" w:hAnsi="Times New Roman" w:cs="Times New Roman"/>
                <w:color w:val="auto"/>
                <w:sz w:val="22"/>
                <w:szCs w:val="22"/>
                <w:lang w:eastAsia="en-US"/>
              </w:rPr>
              <w:t>/</w:t>
            </w:r>
          </w:p>
          <w:p w14:paraId="410B42DE" w14:textId="3E941364" w:rsidR="00E74AE9" w:rsidRPr="00A97C18" w:rsidRDefault="00E74AE9" w:rsidP="00B40070">
            <w:pPr>
              <w:widowControl/>
              <w:outlineLvl w:val="1"/>
              <w:rPr>
                <w:rFonts w:ascii="Times New Roman" w:eastAsia="Times New Roman" w:hAnsi="Times New Roman" w:cs="Times New Roman"/>
                <w:b/>
                <w:color w:val="auto"/>
                <w:sz w:val="22"/>
                <w:szCs w:val="22"/>
                <w:lang w:eastAsia="en-US" w:bidi="ar-SA"/>
              </w:rPr>
            </w:pPr>
          </w:p>
        </w:tc>
        <w:tc>
          <w:tcPr>
            <w:tcW w:w="5245" w:type="dxa"/>
            <w:shd w:val="clear" w:color="auto" w:fill="auto"/>
          </w:tcPr>
          <w:p w14:paraId="68110C92" w14:textId="77777777" w:rsidR="00E74AE9" w:rsidRPr="00A97C18" w:rsidRDefault="00E74AE9" w:rsidP="00B40070">
            <w:pPr>
              <w:suppressAutoHyphens/>
              <w:rPr>
                <w:rFonts w:ascii="Times New Roman" w:eastAsia="Times New Roman" w:hAnsi="Times New Roman" w:cs="Times New Roman"/>
                <w:b/>
                <w:color w:val="auto"/>
                <w:sz w:val="22"/>
                <w:szCs w:val="22"/>
                <w:lang w:eastAsia="en-US" w:bidi="ar-SA"/>
              </w:rPr>
            </w:pPr>
            <w:r w:rsidRPr="00A97C18">
              <w:rPr>
                <w:rFonts w:ascii="Times New Roman" w:eastAsia="Times New Roman" w:hAnsi="Times New Roman" w:cs="Times New Roman"/>
                <w:b/>
                <w:color w:val="auto"/>
                <w:sz w:val="22"/>
                <w:szCs w:val="22"/>
                <w:lang w:eastAsia="en-US" w:bidi="ar-SA"/>
              </w:rPr>
              <w:t>ПОДРЯДЧИК:</w:t>
            </w:r>
          </w:p>
          <w:p w14:paraId="2008CC94" w14:textId="2DEFF7C5" w:rsidR="00E74AE9" w:rsidRPr="00A97C18" w:rsidRDefault="00E74AE9" w:rsidP="00787CEE">
            <w:pPr>
              <w:rPr>
                <w:rFonts w:ascii="Times New Roman" w:eastAsia="Times New Roman" w:hAnsi="Times New Roman" w:cs="Times New Roman"/>
                <w:sz w:val="22"/>
                <w:szCs w:val="22"/>
                <w:lang w:eastAsia="en-US" w:bidi="ar-SA"/>
              </w:rPr>
            </w:pPr>
          </w:p>
        </w:tc>
      </w:tr>
    </w:tbl>
    <w:p w14:paraId="37E45CC2" w14:textId="709095B8" w:rsidR="0012285B" w:rsidRDefault="0012285B"/>
    <w:p w14:paraId="75CCAF2D" w14:textId="48694184" w:rsidR="00D52D5B" w:rsidRDefault="00D52D5B"/>
    <w:p w14:paraId="09033BA6" w14:textId="5C1408D9" w:rsidR="00D52D5B" w:rsidRDefault="00D52D5B"/>
    <w:p w14:paraId="07A459DB" w14:textId="4717E50C" w:rsidR="00D52D5B" w:rsidRDefault="00D52D5B"/>
    <w:p w14:paraId="7ABAE9ED" w14:textId="6FAD30DD" w:rsidR="00D52D5B" w:rsidRDefault="00D52D5B"/>
    <w:p w14:paraId="62389395" w14:textId="2F829A5D" w:rsidR="00D52D5B" w:rsidRDefault="00D52D5B"/>
    <w:p w14:paraId="4068B674" w14:textId="0C2C63B9" w:rsidR="00D52D5B" w:rsidRDefault="00D52D5B"/>
    <w:p w14:paraId="1DFA730C" w14:textId="2C1C47BC" w:rsidR="00D52D5B" w:rsidRDefault="00D52D5B"/>
    <w:p w14:paraId="17E74EC1" w14:textId="1FC5015B" w:rsidR="00D52D5B" w:rsidRDefault="00D52D5B"/>
    <w:p w14:paraId="63D1BF39" w14:textId="00A1CC45" w:rsidR="00D52D5B" w:rsidRDefault="00D52D5B"/>
    <w:p w14:paraId="5A262F62" w14:textId="05F4A4EA" w:rsidR="00D52D5B" w:rsidRDefault="00D52D5B"/>
    <w:p w14:paraId="15674993" w14:textId="11B850B4" w:rsidR="00D52D5B" w:rsidRDefault="00D52D5B"/>
    <w:p w14:paraId="66FCCDA6" w14:textId="0B6A455B" w:rsidR="00FD209E" w:rsidRDefault="00FD209E"/>
    <w:p w14:paraId="06F364B1" w14:textId="426A895B" w:rsidR="00FD209E" w:rsidRDefault="00FD209E"/>
    <w:p w14:paraId="0C244499" w14:textId="66686192" w:rsidR="00FD209E" w:rsidRDefault="00FD209E"/>
    <w:p w14:paraId="4D73FC86" w14:textId="75AB7C64" w:rsidR="00FD209E" w:rsidRDefault="00FD209E"/>
    <w:p w14:paraId="4ECFEEC1" w14:textId="1A0747A5" w:rsidR="00FD209E" w:rsidRDefault="00FD209E"/>
    <w:p w14:paraId="24543D24" w14:textId="4EBA4A65" w:rsidR="00FD209E" w:rsidRDefault="00FD209E"/>
    <w:p w14:paraId="5BC4E6FF" w14:textId="2BDEAA77" w:rsidR="00FD209E" w:rsidRDefault="00FD209E"/>
    <w:p w14:paraId="183E6B4E" w14:textId="2DA73B2C" w:rsidR="00FD209E" w:rsidRDefault="00FD209E"/>
    <w:p w14:paraId="0395C46E" w14:textId="239D6157" w:rsidR="00FD209E" w:rsidRDefault="00FD209E"/>
    <w:p w14:paraId="67AC14FA" w14:textId="4FADBADF" w:rsidR="00FD209E" w:rsidRDefault="00FD209E"/>
    <w:p w14:paraId="56E6E71C" w14:textId="733CFECD" w:rsidR="00FD209E" w:rsidRDefault="00FD209E"/>
    <w:p w14:paraId="0607F251" w14:textId="79E7BA01" w:rsidR="00FD209E" w:rsidRDefault="00FD209E"/>
    <w:p w14:paraId="49D7BB7D" w14:textId="74407F73" w:rsidR="00FD209E" w:rsidRDefault="00FD209E"/>
    <w:p w14:paraId="69666532" w14:textId="18452A46" w:rsidR="00FD209E" w:rsidRDefault="00FD209E"/>
    <w:p w14:paraId="3073839E" w14:textId="77777777" w:rsidR="00FD209E" w:rsidRDefault="00FD209E"/>
    <w:p w14:paraId="281441FE" w14:textId="2C347DAC" w:rsidR="00D52D5B" w:rsidRDefault="00D52D5B"/>
    <w:p w14:paraId="74C60580" w14:textId="6BCDED6B" w:rsidR="00D52D5B" w:rsidRDefault="00D52D5B"/>
    <w:p w14:paraId="561A0DB1" w14:textId="408C27D3" w:rsidR="00D52D5B" w:rsidRDefault="00D52D5B"/>
    <w:p w14:paraId="5BE0B267" w14:textId="5628F0B5" w:rsidR="00D52D5B" w:rsidRDefault="00D52D5B"/>
    <w:p w14:paraId="7BA7410B" w14:textId="5A773569" w:rsidR="00D52D5B" w:rsidRDefault="00D52D5B"/>
    <w:p w14:paraId="340AFB83" w14:textId="77777777" w:rsidR="00D52D5B" w:rsidRDefault="00D52D5B">
      <w:pPr>
        <w:sectPr w:rsidR="00D52D5B">
          <w:pgSz w:w="11906" w:h="16838"/>
          <w:pgMar w:top="1134" w:right="850" w:bottom="1134" w:left="1701" w:header="708" w:footer="708" w:gutter="0"/>
          <w:cols w:space="708"/>
          <w:docGrid w:linePitch="360"/>
        </w:sectPr>
      </w:pPr>
    </w:p>
    <w:p w14:paraId="2A48E512" w14:textId="5FC8C3C3" w:rsidR="00D52D5B" w:rsidRDefault="00D52D5B"/>
    <w:p w14:paraId="1D77282E" w14:textId="7F4D34A3" w:rsidR="00D52D5B" w:rsidRDefault="00D52D5B"/>
    <w:p w14:paraId="4FE95FCE" w14:textId="5F6BF335" w:rsidR="00D52D5B" w:rsidRDefault="00D52D5B"/>
    <w:p w14:paraId="0EC6133C" w14:textId="77777777" w:rsidR="00D52D5B" w:rsidRPr="00D52D5B" w:rsidRDefault="00D52D5B" w:rsidP="00D52D5B"/>
    <w:p w14:paraId="2D93BE0D" w14:textId="77777777" w:rsidR="00D52D5B" w:rsidRPr="00D52D5B" w:rsidRDefault="00D52D5B" w:rsidP="00D52D5B"/>
    <w:p w14:paraId="3D02D329" w14:textId="77777777" w:rsidR="00D52D5B" w:rsidRPr="00D52D5B" w:rsidRDefault="00D52D5B" w:rsidP="00D52D5B"/>
    <w:p w14:paraId="2DF2A143" w14:textId="77777777" w:rsidR="00D52D5B" w:rsidRPr="00D52D5B" w:rsidRDefault="00D52D5B" w:rsidP="00D52D5B"/>
    <w:p w14:paraId="294F8DC4" w14:textId="77777777" w:rsidR="00D52D5B" w:rsidRPr="00D52D5B" w:rsidRDefault="00D52D5B" w:rsidP="00D52D5B"/>
    <w:p w14:paraId="1ADA2823" w14:textId="77777777" w:rsidR="00D52D5B" w:rsidRPr="00D52D5B" w:rsidRDefault="00D52D5B" w:rsidP="00D52D5B"/>
    <w:p w14:paraId="196763AE" w14:textId="77777777" w:rsidR="00D52D5B" w:rsidRPr="00D52D5B" w:rsidRDefault="00D52D5B" w:rsidP="00D52D5B"/>
    <w:p w14:paraId="5E2C8BDD" w14:textId="77777777" w:rsidR="00D52D5B" w:rsidRPr="00D52D5B" w:rsidRDefault="00D52D5B" w:rsidP="00D52D5B"/>
    <w:p w14:paraId="5A712727" w14:textId="77777777" w:rsidR="00D52D5B" w:rsidRPr="00D52D5B" w:rsidRDefault="00D52D5B" w:rsidP="00D52D5B"/>
    <w:p w14:paraId="5DE35C04" w14:textId="77777777" w:rsidR="00D52D5B" w:rsidRPr="00D52D5B" w:rsidRDefault="00D52D5B" w:rsidP="00D52D5B"/>
    <w:p w14:paraId="278FAE7C" w14:textId="77777777" w:rsidR="00D52D5B" w:rsidRPr="00D52D5B" w:rsidRDefault="00D52D5B" w:rsidP="00D52D5B"/>
    <w:p w14:paraId="12A407A0" w14:textId="77777777" w:rsidR="00D52D5B" w:rsidRPr="00D52D5B" w:rsidRDefault="00D52D5B" w:rsidP="00D52D5B"/>
    <w:p w14:paraId="60DC5DCD" w14:textId="77777777" w:rsidR="00D52D5B" w:rsidRPr="00D52D5B" w:rsidRDefault="00D52D5B" w:rsidP="00D52D5B"/>
    <w:p w14:paraId="1582B87E" w14:textId="77777777" w:rsidR="00D52D5B" w:rsidRPr="00D52D5B" w:rsidRDefault="00D52D5B" w:rsidP="00D52D5B"/>
    <w:p w14:paraId="5372CA0F" w14:textId="77777777" w:rsidR="00D52D5B" w:rsidRPr="00D52D5B" w:rsidRDefault="00D52D5B" w:rsidP="00D52D5B"/>
    <w:p w14:paraId="2ADC9168" w14:textId="77777777" w:rsidR="00D52D5B" w:rsidRPr="00D52D5B" w:rsidRDefault="00D52D5B" w:rsidP="00D52D5B"/>
    <w:p w14:paraId="5628BFBB" w14:textId="77777777" w:rsidR="00D52D5B" w:rsidRPr="00D52D5B" w:rsidRDefault="00D52D5B" w:rsidP="00D52D5B"/>
    <w:p w14:paraId="48ADDA1D" w14:textId="77777777" w:rsidR="00D52D5B" w:rsidRPr="00D52D5B" w:rsidRDefault="00D52D5B" w:rsidP="00D52D5B"/>
    <w:p w14:paraId="11186771" w14:textId="77777777" w:rsidR="00D52D5B" w:rsidRPr="00D52D5B" w:rsidRDefault="00D52D5B" w:rsidP="00D52D5B"/>
    <w:p w14:paraId="26F36563" w14:textId="77777777" w:rsidR="00D52D5B" w:rsidRPr="00D52D5B" w:rsidRDefault="00D52D5B" w:rsidP="00D52D5B"/>
    <w:p w14:paraId="2CE349EE" w14:textId="77777777" w:rsidR="00D52D5B" w:rsidRPr="00D52D5B" w:rsidRDefault="00D52D5B" w:rsidP="00D52D5B"/>
    <w:p w14:paraId="2FD7F599" w14:textId="77777777" w:rsidR="00D52D5B" w:rsidRPr="00D52D5B" w:rsidRDefault="00D52D5B" w:rsidP="00D52D5B"/>
    <w:p w14:paraId="4B5E2C78" w14:textId="0AF5B10C" w:rsidR="00D52D5B" w:rsidRDefault="00D52D5B" w:rsidP="00D52D5B">
      <w:bookmarkStart w:id="1" w:name="_GoBack"/>
      <w:bookmarkEnd w:id="1"/>
    </w:p>
    <w:sectPr w:rsidR="00D52D5B" w:rsidSect="00D52D5B">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A280F" w14:textId="77777777" w:rsidR="003E1619" w:rsidRDefault="003E1619" w:rsidP="00E74AE9">
      <w:r>
        <w:separator/>
      </w:r>
    </w:p>
  </w:endnote>
  <w:endnote w:type="continuationSeparator" w:id="0">
    <w:p w14:paraId="38A8455F" w14:textId="77777777" w:rsidR="003E1619" w:rsidRDefault="003E1619" w:rsidP="00E74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9D16F" w14:textId="77777777" w:rsidR="003E1619" w:rsidRDefault="003E1619" w:rsidP="00E74AE9">
      <w:r>
        <w:separator/>
      </w:r>
    </w:p>
  </w:footnote>
  <w:footnote w:type="continuationSeparator" w:id="0">
    <w:p w14:paraId="0B686430" w14:textId="77777777" w:rsidR="003E1619" w:rsidRDefault="003E1619" w:rsidP="00E74AE9">
      <w:r>
        <w:continuationSeparator/>
      </w:r>
    </w:p>
  </w:footnote>
  <w:footnote w:id="1">
    <w:p w14:paraId="7D4489D9" w14:textId="77777777" w:rsidR="00E74AE9" w:rsidRPr="002F5273" w:rsidRDefault="00E74AE9" w:rsidP="00E74AE9">
      <w:pPr>
        <w:pStyle w:val="a3"/>
        <w:rPr>
          <w:rFonts w:ascii="Times New Roman" w:hAnsi="Times New Roman" w:cs="Times New Roman"/>
        </w:rPr>
      </w:pPr>
      <w:r w:rsidRPr="002F5273">
        <w:rPr>
          <w:rStyle w:val="a6"/>
          <w:rFonts w:ascii="Times New Roman" w:hAnsi="Times New Roman"/>
        </w:rPr>
        <w:footnoteRef/>
      </w:r>
      <w:r w:rsidRPr="002F5273">
        <w:rPr>
          <w:rFonts w:ascii="Times New Roman" w:hAnsi="Times New Roman" w:cs="Times New Roman"/>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2">
    <w:p w14:paraId="4969447D" w14:textId="77777777" w:rsidR="00E74AE9" w:rsidRPr="002F5273" w:rsidRDefault="00E74AE9" w:rsidP="00E74AE9">
      <w:pPr>
        <w:pStyle w:val="a3"/>
        <w:rPr>
          <w:rFonts w:ascii="Times New Roman" w:hAnsi="Times New Roman" w:cs="Times New Roman"/>
        </w:rPr>
      </w:pPr>
      <w:r w:rsidRPr="002F5273">
        <w:rPr>
          <w:rStyle w:val="a6"/>
          <w:rFonts w:ascii="Times New Roman" w:hAnsi="Times New Roman"/>
        </w:rPr>
        <w:footnoteRef/>
      </w:r>
      <w:r w:rsidRPr="002F5273">
        <w:rPr>
          <w:rFonts w:ascii="Times New Roman" w:hAnsi="Times New Roman" w:cs="Times New Roman"/>
        </w:rPr>
        <w:t xml:space="preserve">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об обеспечении исполнения контракта, включая положения о предоставлении такого обеспечения с учетом положений статьи 37 настоящего федерального закона, об обеспечении гарантийных обязательств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3">
    <w:p w14:paraId="66755696" w14:textId="77777777" w:rsidR="00E74AE9" w:rsidRPr="002F5273" w:rsidRDefault="00E74AE9" w:rsidP="00E74AE9">
      <w:pPr>
        <w:pStyle w:val="a3"/>
        <w:rPr>
          <w:rFonts w:ascii="Times New Roman" w:hAnsi="Times New Roman" w:cs="Times New Roman"/>
        </w:rPr>
      </w:pPr>
      <w:r w:rsidRPr="002F5273">
        <w:rPr>
          <w:rStyle w:val="a6"/>
          <w:rFonts w:ascii="Times New Roman" w:hAnsi="Times New Roman"/>
        </w:rPr>
        <w:footnoteRef/>
      </w:r>
      <w:r w:rsidRPr="002F5273">
        <w:rPr>
          <w:rFonts w:ascii="Times New Roman" w:hAnsi="Times New Roman" w:cs="Times New Roman"/>
        </w:rPr>
        <w:t xml:space="preserve"> Исполнитель освобождается от предоставления обеспечения контракта, если до заключения контракта Заказчику предоставлена информация в соответствии с ч. 8.1.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4">
    <w:p w14:paraId="3E8796E7" w14:textId="77777777" w:rsidR="00E74AE9" w:rsidRPr="002F5273" w:rsidRDefault="00E74AE9" w:rsidP="00E74AE9">
      <w:pPr>
        <w:rPr>
          <w:rFonts w:ascii="Times New Roman" w:hAnsi="Times New Roman" w:cs="Times New Roman"/>
          <w:sz w:val="16"/>
          <w:szCs w:val="16"/>
        </w:rPr>
      </w:pPr>
      <w:r w:rsidRPr="002F5273">
        <w:rPr>
          <w:rStyle w:val="a6"/>
          <w:rFonts w:ascii="Times New Roman" w:hAnsi="Times New Roman"/>
          <w:sz w:val="20"/>
          <w:szCs w:val="20"/>
        </w:rPr>
        <w:footnoteRef/>
      </w:r>
      <w:r w:rsidRPr="002F5273">
        <w:rPr>
          <w:rFonts w:ascii="Times New Roman" w:hAnsi="Times New Roman" w:cs="Times New Roman"/>
          <w:sz w:val="20"/>
          <w:szCs w:val="20"/>
        </w:rPr>
        <w:t xml:space="preserve"> При упрощенной системе налогообложения НДС не облагается, счет 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F0DC5"/>
    <w:multiLevelType w:val="hybridMultilevel"/>
    <w:tmpl w:val="F3441F1A"/>
    <w:name w:val="Нумерованный список 11"/>
    <w:lvl w:ilvl="0" w:tplc="7FA6981A">
      <w:numFmt w:val="bullet"/>
      <w:lvlText w:val=""/>
      <w:lvlJc w:val="left"/>
      <w:pPr>
        <w:ind w:left="360" w:firstLine="0"/>
      </w:pPr>
      <w:rPr>
        <w:rFonts w:ascii="Symbol" w:hAnsi="Symbol"/>
      </w:rPr>
    </w:lvl>
    <w:lvl w:ilvl="1" w:tplc="88828CF2">
      <w:numFmt w:val="bullet"/>
      <w:lvlText w:val="o"/>
      <w:lvlJc w:val="left"/>
      <w:pPr>
        <w:ind w:left="1080" w:firstLine="0"/>
      </w:pPr>
      <w:rPr>
        <w:rFonts w:ascii="Courier New" w:hAnsi="Courier New"/>
      </w:rPr>
    </w:lvl>
    <w:lvl w:ilvl="2" w:tplc="C84A7484">
      <w:numFmt w:val="bullet"/>
      <w:lvlText w:val=""/>
      <w:lvlJc w:val="left"/>
      <w:pPr>
        <w:ind w:left="1800" w:firstLine="0"/>
      </w:pPr>
      <w:rPr>
        <w:rFonts w:ascii="Wingdings" w:eastAsia="Wingdings" w:hAnsi="Wingdings" w:cs="Wingdings"/>
      </w:rPr>
    </w:lvl>
    <w:lvl w:ilvl="3" w:tplc="8A6AAD1E">
      <w:numFmt w:val="bullet"/>
      <w:lvlText w:val=""/>
      <w:lvlJc w:val="left"/>
      <w:pPr>
        <w:ind w:left="2520" w:firstLine="0"/>
      </w:pPr>
      <w:rPr>
        <w:rFonts w:ascii="Symbol" w:hAnsi="Symbol"/>
      </w:rPr>
    </w:lvl>
    <w:lvl w:ilvl="4" w:tplc="C30A09E2">
      <w:numFmt w:val="bullet"/>
      <w:lvlText w:val="o"/>
      <w:lvlJc w:val="left"/>
      <w:pPr>
        <w:ind w:left="3240" w:firstLine="0"/>
      </w:pPr>
      <w:rPr>
        <w:rFonts w:ascii="Courier New" w:hAnsi="Courier New"/>
      </w:rPr>
    </w:lvl>
    <w:lvl w:ilvl="5" w:tplc="6D8E7B42">
      <w:numFmt w:val="bullet"/>
      <w:lvlText w:val=""/>
      <w:lvlJc w:val="left"/>
      <w:pPr>
        <w:ind w:left="3960" w:firstLine="0"/>
      </w:pPr>
      <w:rPr>
        <w:rFonts w:ascii="Wingdings" w:eastAsia="Wingdings" w:hAnsi="Wingdings" w:cs="Wingdings"/>
      </w:rPr>
    </w:lvl>
    <w:lvl w:ilvl="6" w:tplc="1FF8CD0A">
      <w:numFmt w:val="bullet"/>
      <w:lvlText w:val=""/>
      <w:lvlJc w:val="left"/>
      <w:pPr>
        <w:ind w:left="4680" w:firstLine="0"/>
      </w:pPr>
      <w:rPr>
        <w:rFonts w:ascii="Symbol" w:hAnsi="Symbol"/>
      </w:rPr>
    </w:lvl>
    <w:lvl w:ilvl="7" w:tplc="73E6C172">
      <w:numFmt w:val="bullet"/>
      <w:lvlText w:val="o"/>
      <w:lvlJc w:val="left"/>
      <w:pPr>
        <w:ind w:left="5400" w:firstLine="0"/>
      </w:pPr>
      <w:rPr>
        <w:rFonts w:ascii="Courier New" w:hAnsi="Courier New"/>
      </w:rPr>
    </w:lvl>
    <w:lvl w:ilvl="8" w:tplc="C0A61F14">
      <w:numFmt w:val="bullet"/>
      <w:lvlText w:val=""/>
      <w:lvlJc w:val="left"/>
      <w:pPr>
        <w:ind w:left="6120" w:firstLine="0"/>
      </w:pPr>
      <w:rPr>
        <w:rFonts w:ascii="Wingdings" w:eastAsia="Wingdings" w:hAnsi="Wingdings" w:cs="Wingdings"/>
      </w:rPr>
    </w:lvl>
  </w:abstractNum>
  <w:abstractNum w:abstractNumId="1" w15:restartNumberingAfterBreak="0">
    <w:nsid w:val="2EA229F8"/>
    <w:multiLevelType w:val="hybridMultilevel"/>
    <w:tmpl w:val="6FE887EE"/>
    <w:name w:val="Нумерованный список 16"/>
    <w:lvl w:ilvl="0" w:tplc="3A60CFE0">
      <w:numFmt w:val="bullet"/>
      <w:lvlText w:val=""/>
      <w:lvlJc w:val="left"/>
      <w:pPr>
        <w:ind w:left="360" w:firstLine="0"/>
      </w:pPr>
      <w:rPr>
        <w:rFonts w:ascii="Symbol" w:hAnsi="Symbol"/>
      </w:rPr>
    </w:lvl>
    <w:lvl w:ilvl="1" w:tplc="392802B8">
      <w:numFmt w:val="bullet"/>
      <w:lvlText w:val="o"/>
      <w:lvlJc w:val="left"/>
      <w:pPr>
        <w:ind w:left="1080" w:firstLine="0"/>
      </w:pPr>
      <w:rPr>
        <w:rFonts w:ascii="Courier New" w:hAnsi="Courier New"/>
      </w:rPr>
    </w:lvl>
    <w:lvl w:ilvl="2" w:tplc="83F26AB8">
      <w:numFmt w:val="bullet"/>
      <w:lvlText w:val=""/>
      <w:lvlJc w:val="left"/>
      <w:pPr>
        <w:ind w:left="1800" w:firstLine="0"/>
      </w:pPr>
      <w:rPr>
        <w:rFonts w:ascii="Wingdings" w:eastAsia="Wingdings" w:hAnsi="Wingdings" w:cs="Wingdings"/>
      </w:rPr>
    </w:lvl>
    <w:lvl w:ilvl="3" w:tplc="9AEAAAAE">
      <w:numFmt w:val="bullet"/>
      <w:lvlText w:val=""/>
      <w:lvlJc w:val="left"/>
      <w:pPr>
        <w:ind w:left="2520" w:firstLine="0"/>
      </w:pPr>
      <w:rPr>
        <w:rFonts w:ascii="Symbol" w:hAnsi="Symbol"/>
      </w:rPr>
    </w:lvl>
    <w:lvl w:ilvl="4" w:tplc="46605C88">
      <w:numFmt w:val="bullet"/>
      <w:lvlText w:val="o"/>
      <w:lvlJc w:val="left"/>
      <w:pPr>
        <w:ind w:left="3240" w:firstLine="0"/>
      </w:pPr>
      <w:rPr>
        <w:rFonts w:ascii="Courier New" w:hAnsi="Courier New"/>
      </w:rPr>
    </w:lvl>
    <w:lvl w:ilvl="5" w:tplc="4998D1D4">
      <w:numFmt w:val="bullet"/>
      <w:lvlText w:val=""/>
      <w:lvlJc w:val="left"/>
      <w:pPr>
        <w:ind w:left="3960" w:firstLine="0"/>
      </w:pPr>
      <w:rPr>
        <w:rFonts w:ascii="Wingdings" w:eastAsia="Wingdings" w:hAnsi="Wingdings" w:cs="Wingdings"/>
      </w:rPr>
    </w:lvl>
    <w:lvl w:ilvl="6" w:tplc="55120982">
      <w:numFmt w:val="bullet"/>
      <w:lvlText w:val=""/>
      <w:lvlJc w:val="left"/>
      <w:pPr>
        <w:ind w:left="4680" w:firstLine="0"/>
      </w:pPr>
      <w:rPr>
        <w:rFonts w:ascii="Symbol" w:hAnsi="Symbol"/>
      </w:rPr>
    </w:lvl>
    <w:lvl w:ilvl="7" w:tplc="2BAEFD7A">
      <w:numFmt w:val="bullet"/>
      <w:lvlText w:val="o"/>
      <w:lvlJc w:val="left"/>
      <w:pPr>
        <w:ind w:left="5400" w:firstLine="0"/>
      </w:pPr>
      <w:rPr>
        <w:rFonts w:ascii="Courier New" w:hAnsi="Courier New"/>
      </w:rPr>
    </w:lvl>
    <w:lvl w:ilvl="8" w:tplc="CC462F42">
      <w:numFmt w:val="bullet"/>
      <w:lvlText w:val=""/>
      <w:lvlJc w:val="left"/>
      <w:pPr>
        <w:ind w:left="6120" w:firstLine="0"/>
      </w:pPr>
      <w:rPr>
        <w:rFonts w:ascii="Wingdings" w:eastAsia="Wingdings" w:hAnsi="Wingdings" w:cs="Wingdings"/>
      </w:rPr>
    </w:lvl>
  </w:abstractNum>
  <w:abstractNum w:abstractNumId="2" w15:restartNumberingAfterBreak="0">
    <w:nsid w:val="60613609"/>
    <w:multiLevelType w:val="multilevel"/>
    <w:tmpl w:val="5890F12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0A7"/>
    <w:rsid w:val="00036046"/>
    <w:rsid w:val="00042552"/>
    <w:rsid w:val="000B358C"/>
    <w:rsid w:val="0012285B"/>
    <w:rsid w:val="001274BD"/>
    <w:rsid w:val="0015612D"/>
    <w:rsid w:val="001C0CA7"/>
    <w:rsid w:val="001F5D50"/>
    <w:rsid w:val="00242A99"/>
    <w:rsid w:val="00262AB0"/>
    <w:rsid w:val="002C107A"/>
    <w:rsid w:val="003E1619"/>
    <w:rsid w:val="004B6F94"/>
    <w:rsid w:val="00526048"/>
    <w:rsid w:val="0053152E"/>
    <w:rsid w:val="00576D75"/>
    <w:rsid w:val="005779D1"/>
    <w:rsid w:val="006658B3"/>
    <w:rsid w:val="00675850"/>
    <w:rsid w:val="006905DB"/>
    <w:rsid w:val="006C7AD3"/>
    <w:rsid w:val="006D09C8"/>
    <w:rsid w:val="00745375"/>
    <w:rsid w:val="00787CEE"/>
    <w:rsid w:val="007F7839"/>
    <w:rsid w:val="00887BF0"/>
    <w:rsid w:val="00893302"/>
    <w:rsid w:val="00A97C18"/>
    <w:rsid w:val="00AA4F41"/>
    <w:rsid w:val="00B34BCE"/>
    <w:rsid w:val="00B45CD1"/>
    <w:rsid w:val="00B759C4"/>
    <w:rsid w:val="00B96792"/>
    <w:rsid w:val="00C34A7D"/>
    <w:rsid w:val="00C650A7"/>
    <w:rsid w:val="00D52D5B"/>
    <w:rsid w:val="00E231B1"/>
    <w:rsid w:val="00E74AE9"/>
    <w:rsid w:val="00F62433"/>
    <w:rsid w:val="00F7665A"/>
    <w:rsid w:val="00FD209E"/>
    <w:rsid w:val="00FE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DBBFB"/>
  <w15:docId w15:val="{0A2B8BB4-03DD-490A-B5AF-C3398A326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E74AE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
    <w:link w:val="a4"/>
    <w:uiPriority w:val="99"/>
    <w:unhideWhenUsed/>
    <w:qFormat/>
    <w:rsid w:val="00E74AE9"/>
    <w:rPr>
      <w:sz w:val="20"/>
      <w:szCs w:val="20"/>
    </w:rPr>
  </w:style>
  <w:style w:type="character" w:customStyle="1" w:styleId="a4">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0"/>
    <w:link w:val="a3"/>
    <w:uiPriority w:val="99"/>
    <w:rsid w:val="00E74AE9"/>
    <w:rPr>
      <w:rFonts w:ascii="Courier New" w:eastAsia="Courier New" w:hAnsi="Courier New" w:cs="Courier New"/>
      <w:color w:val="000000"/>
      <w:sz w:val="20"/>
      <w:szCs w:val="20"/>
      <w:lang w:eastAsia="ru-RU" w:bidi="ru-RU"/>
    </w:rPr>
  </w:style>
  <w:style w:type="character" w:styleId="a5">
    <w:name w:val="footnote reference"/>
    <w:aliases w:val="Ссылка на сноску 45,Знак сноски-FN,SUPERS,Знак сноски 1,Ciae niinee-FN"/>
    <w:uiPriority w:val="99"/>
    <w:qFormat/>
    <w:rsid w:val="00E74AE9"/>
    <w:rPr>
      <w:rFonts w:cs="Times New Roman"/>
      <w:vertAlign w:val="superscript"/>
    </w:rPr>
  </w:style>
  <w:style w:type="character" w:styleId="a6">
    <w:name w:val="line number"/>
    <w:uiPriority w:val="99"/>
    <w:rsid w:val="00E74AE9"/>
    <w:rPr>
      <w:rFonts w:cs="Times New Roman"/>
    </w:rPr>
  </w:style>
  <w:style w:type="paragraph" w:styleId="a7">
    <w:name w:val="Balloon Text"/>
    <w:basedOn w:val="a"/>
    <w:link w:val="a8"/>
    <w:uiPriority w:val="99"/>
    <w:semiHidden/>
    <w:unhideWhenUsed/>
    <w:rsid w:val="00D52D5B"/>
    <w:rPr>
      <w:rFonts w:ascii="Segoe UI" w:hAnsi="Segoe UI" w:cs="Segoe UI"/>
      <w:sz w:val="18"/>
      <w:szCs w:val="18"/>
    </w:rPr>
  </w:style>
  <w:style w:type="character" w:customStyle="1" w:styleId="a8">
    <w:name w:val="Текст выноски Знак"/>
    <w:basedOn w:val="a0"/>
    <w:link w:val="a7"/>
    <w:uiPriority w:val="99"/>
    <w:semiHidden/>
    <w:rsid w:val="00D52D5B"/>
    <w:rPr>
      <w:rFonts w:ascii="Segoe UI" w:eastAsia="Courier New" w:hAnsi="Segoe UI" w:cs="Segoe UI"/>
      <w:color w:val="000000"/>
      <w:sz w:val="18"/>
      <w:szCs w:val="1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_375@mail.ru" TargetMode="External"/><Relationship Id="rId3" Type="http://schemas.openxmlformats.org/officeDocument/2006/relationships/settings" Target="settings.xml"/><Relationship Id="rId7" Type="http://schemas.openxmlformats.org/officeDocument/2006/relationships/hyperlink" Target="consultantplus://offline/ref=77860CC18BA64AEB394024C7679030F4886E400E5FD2468C7CEFFA2C55953F990B2E37ADF7BD392Aw7HB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7661</Words>
  <Characters>43670</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User</cp:lastModifiedBy>
  <cp:revision>3</cp:revision>
  <cp:lastPrinted>2022-12-19T08:52:00Z</cp:lastPrinted>
  <dcterms:created xsi:type="dcterms:W3CDTF">2024-09-20T12:17:00Z</dcterms:created>
  <dcterms:modified xsi:type="dcterms:W3CDTF">2024-09-20T12:22:00Z</dcterms:modified>
</cp:coreProperties>
</file>