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91B" w:rsidRDefault="0058591B" w:rsidP="0058591B">
      <w:pPr>
        <w:spacing w:after="0" w:line="1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</w:t>
      </w:r>
      <w:r w:rsidR="005B44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 w:rsidR="00906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B7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___-93</w:t>
      </w:r>
      <w:r w:rsidR="005B44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</w:t>
      </w:r>
      <w:r w:rsidR="004B7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58591B" w:rsidRDefault="0058591B" w:rsidP="0058591B">
      <w:pPr>
        <w:spacing w:after="0" w:line="18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591B" w:rsidRPr="005160E4" w:rsidRDefault="0058591B" w:rsidP="0058591B">
      <w:pPr>
        <w:spacing w:after="0" w:line="18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591B" w:rsidRPr="005160E4" w:rsidRDefault="0058591B" w:rsidP="0006754C">
      <w:pPr>
        <w:widowControl w:val="0"/>
        <w:tabs>
          <w:tab w:val="left" w:pos="822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Санкт-Петербург</w:t>
      </w:r>
      <w:r w:rsidR="00A37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</w:t>
      </w:r>
      <w:r w:rsidR="00E04C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 w:rsidR="00A37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«__» _______202</w:t>
      </w:r>
      <w:r w:rsidR="004B7F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A37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91B" w:rsidRPr="005160E4" w:rsidRDefault="0058591B" w:rsidP="00CD68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предоставления государственных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муниципальных услуг» (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СПб ГКУ «МФЦ»)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являющееся государственным заказчиком Санкт-Петербурга, в лице </w:t>
      </w:r>
      <w:r w:rsidR="0071070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5B442C" w:rsidRPr="005B4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71070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с одной стороны, и </w:t>
      </w:r>
      <w:r w:rsidR="0071070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10706" w:rsidRPr="005B4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на основании </w:t>
      </w:r>
      <w:r w:rsidR="0071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_______________,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«Подрядчик», </w:t>
      </w:r>
      <w:r w:rsidR="0071070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</w:t>
      </w:r>
      <w:r w:rsidR="00A375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вместе именуемые «Стороны»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настоящий государственный контракт Санкт-Петербурга (далее – Контракт) о нижеследующем:</w:t>
      </w:r>
    </w:p>
    <w:p w:rsidR="00DF469E" w:rsidRPr="005160E4" w:rsidRDefault="00DF469E" w:rsidP="0058591B">
      <w:pPr>
        <w:widowControl w:val="0"/>
        <w:autoSpaceDE w:val="0"/>
        <w:autoSpaceDN w:val="0"/>
        <w:adjustRightInd w:val="0"/>
        <w:spacing w:after="0" w:line="18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Предмет Контракта</w:t>
      </w:r>
    </w:p>
    <w:p w:rsidR="0058591B" w:rsidRPr="005160E4" w:rsidRDefault="0058591B" w:rsidP="0058591B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/>
          <w:sz w:val="24"/>
          <w:szCs w:val="24"/>
        </w:rPr>
        <w:t>Предметом Контракта явля</w:t>
      </w:r>
      <w:r w:rsidR="00A37555">
        <w:rPr>
          <w:rFonts w:ascii="Times New Roman" w:eastAsia="Calibri" w:hAnsi="Times New Roman"/>
          <w:sz w:val="24"/>
          <w:szCs w:val="24"/>
        </w:rPr>
        <w:t>ется</w:t>
      </w:r>
      <w:r w:rsidRPr="005160E4">
        <w:rPr>
          <w:rFonts w:ascii="Times New Roman" w:eastAsia="Calibri" w:hAnsi="Times New Roman"/>
          <w:sz w:val="24"/>
          <w:szCs w:val="24"/>
        </w:rPr>
        <w:t xml:space="preserve"> </w:t>
      </w:r>
      <w:r w:rsidR="009265B2" w:rsidRPr="009265B2">
        <w:rPr>
          <w:rFonts w:ascii="Times New Roman" w:eastAsia="Calibri" w:hAnsi="Times New Roman"/>
          <w:bCs/>
          <w:sz w:val="24"/>
          <w:szCs w:val="24"/>
        </w:rPr>
        <w:t xml:space="preserve">выполнение работ по замене перегородок </w:t>
      </w:r>
      <w:r w:rsidR="009265B2" w:rsidRPr="009265B2">
        <w:rPr>
          <w:rFonts w:ascii="Times New Roman" w:eastAsia="Calibri" w:hAnsi="Times New Roman"/>
          <w:bCs/>
          <w:sz w:val="24"/>
          <w:szCs w:val="24"/>
        </w:rPr>
        <w:br/>
        <w:t xml:space="preserve">в структурном подразделении СПб ГКУ «МФЦ», расположенном по адресу: </w:t>
      </w:r>
      <w:r w:rsidR="009265B2" w:rsidRPr="009265B2">
        <w:rPr>
          <w:rFonts w:ascii="Times New Roman" w:eastAsia="Calibri" w:hAnsi="Times New Roman"/>
          <w:bCs/>
          <w:sz w:val="24"/>
          <w:szCs w:val="24"/>
        </w:rPr>
        <w:br/>
        <w:t>г. Санкт-Петербург, пр. Ветеранов, д. 147, лит. В</w:t>
      </w:r>
      <w:r w:rsidR="000065F9" w:rsidRPr="005160E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160E4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(далее – работы)</w:t>
      </w:r>
      <w:r w:rsidRPr="005160E4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9265B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58591B" w:rsidRPr="005160E4" w:rsidRDefault="0058591B" w:rsidP="0058591B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1.2.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 принимает обязательство выполнить для Заказчика работы</w:t>
      </w:r>
      <w:r w:rsidRPr="005160E4">
        <w:rPr>
          <w:rFonts w:ascii="Times New Roman" w:eastAsia="Calibri" w:hAnsi="Times New Roman" w:cs="Times New Roman"/>
          <w:sz w:val="24"/>
          <w:szCs w:val="24"/>
        </w:rPr>
        <w:br/>
        <w:t xml:space="preserve">на условиях Контракта в соответствии </w:t>
      </w:r>
      <w:r w:rsidRPr="00C8771A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9265B2" w:rsidRPr="009265B2">
        <w:rPr>
          <w:rFonts w:ascii="Times New Roman" w:eastAsia="Calibri" w:hAnsi="Times New Roman" w:cs="Times New Roman"/>
          <w:sz w:val="24"/>
          <w:szCs w:val="24"/>
        </w:rPr>
        <w:t>Расчетом цены Контракта - сметным расчетом (Приложение № 1 к Контракту, далее – Смета)</w:t>
      </w:r>
      <w:r w:rsidRPr="00C8771A">
        <w:rPr>
          <w:rFonts w:ascii="Times New Roman" w:eastAsia="Calibri" w:hAnsi="Times New Roman" w:cs="Times New Roman"/>
          <w:sz w:val="24"/>
          <w:szCs w:val="24"/>
        </w:rPr>
        <w:t>, а Заказчик – принять и оплатить выполненные надлежащим образом работы.</w:t>
      </w:r>
      <w:r w:rsidR="009265B2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58591B" w:rsidRDefault="0058591B" w:rsidP="0058591B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1.3. Объем работ, подлежащих выполнению Подрядчиком, определен </w:t>
      </w:r>
      <w:r w:rsidR="001832B7">
        <w:rPr>
          <w:rFonts w:ascii="Times New Roman" w:eastAsia="Calibri" w:hAnsi="Times New Roman" w:cs="Times New Roman"/>
          <w:sz w:val="24"/>
          <w:szCs w:val="24"/>
        </w:rPr>
        <w:t>Смет</w:t>
      </w:r>
      <w:r w:rsidR="009265B2">
        <w:rPr>
          <w:rFonts w:ascii="Times New Roman" w:eastAsia="Calibri" w:hAnsi="Times New Roman" w:cs="Times New Roman"/>
          <w:sz w:val="24"/>
          <w:szCs w:val="24"/>
        </w:rPr>
        <w:t>ой</w:t>
      </w:r>
      <w:r w:rsidRPr="005160E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B7F73" w:rsidRPr="005160E4" w:rsidRDefault="004B7F73" w:rsidP="0058591B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1.4. Идентификационный код закупки:</w:t>
      </w:r>
      <w:r w:rsidR="00710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0706" w:rsidRPr="00435CF5">
        <w:rPr>
          <w:rFonts w:ascii="Times New Roman" w:eastAsia="SimSun" w:hAnsi="Times New Roman" w:cs="Times New Roman"/>
          <w:sz w:val="24"/>
          <w:szCs w:val="24"/>
          <w:lang w:eastAsia="ar-SA"/>
        </w:rPr>
        <w:t>242781081198778420100100280000000000</w:t>
      </w:r>
      <w:r w:rsidR="00710706">
        <w:rPr>
          <w:rFonts w:ascii="Times New Roman" w:eastAsia="SimSun" w:hAnsi="Times New Roman" w:cs="Times New Roman"/>
          <w:sz w:val="24"/>
          <w:szCs w:val="24"/>
          <w:lang w:eastAsia="ar-SA"/>
        </w:rPr>
        <w:t>.</w:t>
      </w:r>
    </w:p>
    <w:p w:rsidR="00DF469E" w:rsidRPr="005160E4" w:rsidRDefault="00DF469E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18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Место, условия и срок выполнения работ</w:t>
      </w:r>
    </w:p>
    <w:p w:rsidR="0058591B" w:rsidRPr="005160E4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2.1. Место 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выполнения работ: </w:t>
      </w:r>
      <w:r w:rsidR="00710706">
        <w:rPr>
          <w:rFonts w:ascii="Times New Roman" w:eastAsia="SimSun" w:hAnsi="Times New Roman" w:cs="Times New Roman"/>
          <w:sz w:val="24"/>
          <w:szCs w:val="24"/>
          <w:lang w:eastAsia="ar-SA"/>
        </w:rPr>
        <w:t>г. Санкт-Петербург, пр.</w:t>
      </w:r>
      <w:r w:rsidR="00710706" w:rsidRPr="00605762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="00710706">
        <w:rPr>
          <w:rFonts w:ascii="Times New Roman" w:eastAsia="SimSun" w:hAnsi="Times New Roman" w:cs="Times New Roman"/>
          <w:sz w:val="24"/>
          <w:szCs w:val="24"/>
          <w:lang w:eastAsia="ar-SA"/>
        </w:rPr>
        <w:t>Ветеранов</w:t>
      </w:r>
      <w:r w:rsidR="00710706" w:rsidRPr="00605762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, д. </w:t>
      </w:r>
      <w:r w:rsidR="00710706">
        <w:rPr>
          <w:rFonts w:ascii="Times New Roman" w:eastAsia="SimSun" w:hAnsi="Times New Roman" w:cs="Times New Roman"/>
          <w:sz w:val="24"/>
          <w:szCs w:val="24"/>
          <w:lang w:eastAsia="ar-SA"/>
        </w:rPr>
        <w:t>147</w:t>
      </w:r>
      <w:r w:rsidR="00710706" w:rsidRPr="00605762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, лит. </w:t>
      </w:r>
      <w:r w:rsidR="00710706">
        <w:rPr>
          <w:rFonts w:ascii="Times New Roman" w:eastAsia="SimSun" w:hAnsi="Times New Roman" w:cs="Times New Roman"/>
          <w:sz w:val="24"/>
          <w:szCs w:val="24"/>
          <w:lang w:eastAsia="ar-SA"/>
        </w:rPr>
        <w:t>В</w:t>
      </w:r>
      <w:r w:rsidRPr="0084233D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Объект)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58591B" w:rsidRPr="005160E4" w:rsidRDefault="0058591B" w:rsidP="0058591B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5160E4">
        <w:rPr>
          <w:rFonts w:ascii="Times New Roman" w:hAnsi="Times New Roman"/>
          <w:sz w:val="24"/>
          <w:szCs w:val="24"/>
        </w:rPr>
        <w:t xml:space="preserve">2.2. Условия выполнения работ: </w:t>
      </w:r>
    </w:p>
    <w:p w:rsidR="0058591B" w:rsidRPr="005160E4" w:rsidRDefault="0058591B" w:rsidP="0058591B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5160E4">
        <w:rPr>
          <w:rFonts w:ascii="Times New Roman" w:hAnsi="Times New Roman"/>
          <w:sz w:val="24"/>
          <w:szCs w:val="24"/>
        </w:rPr>
        <w:t>2.2.1.</w:t>
      </w:r>
      <w:r w:rsidRPr="005160E4">
        <w:rPr>
          <w:rFonts w:ascii="Times New Roman" w:hAnsi="Times New Roman"/>
          <w:sz w:val="24"/>
          <w:szCs w:val="24"/>
        </w:rPr>
        <w:tab/>
        <w:t>Работы должны быть выполнены</w:t>
      </w:r>
      <w:r>
        <w:rPr>
          <w:rFonts w:ascii="Times New Roman" w:hAnsi="Times New Roman" w:cs="Arial"/>
          <w:sz w:val="24"/>
          <w:szCs w:val="24"/>
          <w:lang w:eastAsia="ru-RU"/>
        </w:rPr>
        <w:t xml:space="preserve"> на условиях</w:t>
      </w:r>
      <w:r w:rsidR="001832B7">
        <w:rPr>
          <w:rFonts w:ascii="Times New Roman" w:hAnsi="Times New Roman" w:cs="Arial"/>
          <w:sz w:val="24"/>
          <w:szCs w:val="24"/>
          <w:lang w:eastAsia="ru-RU"/>
        </w:rPr>
        <w:t xml:space="preserve"> Контракта и Сметы</w:t>
      </w:r>
      <w:r w:rsidRPr="00C51467">
        <w:rPr>
          <w:rFonts w:ascii="Times New Roman" w:hAnsi="Times New Roman" w:cs="Arial"/>
          <w:sz w:val="24"/>
          <w:szCs w:val="24"/>
          <w:lang w:eastAsia="ru-RU"/>
        </w:rPr>
        <w:t>.</w:t>
      </w:r>
    </w:p>
    <w:p w:rsidR="0058591B" w:rsidRPr="005160E4" w:rsidRDefault="0058591B" w:rsidP="0058591B">
      <w:pPr>
        <w:pStyle w:val="a9"/>
        <w:widowControl w:val="0"/>
        <w:tabs>
          <w:tab w:val="left" w:pos="774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5160E4">
        <w:rPr>
          <w:rFonts w:ascii="Times New Roman" w:hAnsi="Times New Roman"/>
          <w:sz w:val="24"/>
          <w:szCs w:val="24"/>
        </w:rPr>
        <w:t>2.2.2.</w:t>
      </w:r>
      <w:r w:rsidRPr="005160E4">
        <w:rPr>
          <w:rFonts w:ascii="Times New Roman" w:hAnsi="Times New Roman"/>
          <w:sz w:val="24"/>
          <w:szCs w:val="24"/>
        </w:rPr>
        <w:tab/>
        <w:t xml:space="preserve"> Заказчик не предоставляет помещений для временного хранения материалов </w:t>
      </w:r>
      <w:r>
        <w:rPr>
          <w:rFonts w:ascii="Times New Roman" w:hAnsi="Times New Roman"/>
          <w:sz w:val="24"/>
          <w:szCs w:val="24"/>
        </w:rPr>
        <w:br/>
      </w:r>
      <w:r w:rsidRPr="005160E4">
        <w:rPr>
          <w:rFonts w:ascii="Times New Roman" w:hAnsi="Times New Roman"/>
          <w:sz w:val="24"/>
          <w:szCs w:val="24"/>
        </w:rPr>
        <w:t>и оборудования, а также размещения работников Подрядчика.</w:t>
      </w:r>
    </w:p>
    <w:p w:rsidR="0058591B" w:rsidRPr="00CF5FAE" w:rsidRDefault="0058591B" w:rsidP="0058591B">
      <w:pPr>
        <w:pStyle w:val="a9"/>
        <w:widowControl w:val="0"/>
        <w:tabs>
          <w:tab w:val="left" w:pos="774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2.2.3. </w:t>
      </w:r>
      <w:r w:rsidRPr="005160E4">
        <w:rPr>
          <w:rFonts w:ascii="Times New Roman" w:hAnsi="Times New Roman"/>
          <w:sz w:val="24"/>
          <w:szCs w:val="24"/>
        </w:rPr>
        <w:t xml:space="preserve">Режим выполнения работ на </w:t>
      </w:r>
      <w:r w:rsidRPr="003916A4">
        <w:rPr>
          <w:rFonts w:ascii="Times New Roman" w:hAnsi="Times New Roman"/>
          <w:sz w:val="24"/>
          <w:szCs w:val="24"/>
        </w:rPr>
        <w:t xml:space="preserve">Объекте Заказчика в пределах срока выполнения работ, установленного п. 2.3 Контракта, определяется Подрядчиком самостоятельно </w:t>
      </w:r>
      <w:r w:rsidR="0082001A">
        <w:rPr>
          <w:rFonts w:ascii="Times New Roman" w:hAnsi="Times New Roman"/>
          <w:sz w:val="24"/>
          <w:szCs w:val="24"/>
        </w:rPr>
        <w:br/>
      </w:r>
      <w:r w:rsidRPr="003916A4">
        <w:rPr>
          <w:rFonts w:ascii="Times New Roman" w:hAnsi="Times New Roman"/>
          <w:sz w:val="24"/>
          <w:szCs w:val="24"/>
        </w:rPr>
        <w:t xml:space="preserve">с учетом положений статьи 8 Закона Санкт-Петербурга от 31.05.2010 № 273-70 </w:t>
      </w:r>
      <w:r w:rsidR="0082001A">
        <w:rPr>
          <w:rFonts w:ascii="Times New Roman" w:hAnsi="Times New Roman"/>
          <w:sz w:val="24"/>
          <w:szCs w:val="24"/>
        </w:rPr>
        <w:br/>
      </w:r>
      <w:r w:rsidRPr="003916A4">
        <w:rPr>
          <w:rFonts w:ascii="Times New Roman" w:hAnsi="Times New Roman"/>
          <w:sz w:val="24"/>
          <w:szCs w:val="24"/>
        </w:rPr>
        <w:t>«Об административных правонарушениях в Санкт-</w:t>
      </w:r>
      <w:r w:rsidRPr="00CF5FAE">
        <w:rPr>
          <w:rFonts w:ascii="Times New Roman" w:hAnsi="Times New Roman"/>
          <w:sz w:val="24"/>
          <w:szCs w:val="24"/>
        </w:rPr>
        <w:t>Петербурге» и подлежит согласованию с Заказчиком.</w:t>
      </w:r>
    </w:p>
    <w:p w:rsidR="00FE3619" w:rsidRPr="00BE616E" w:rsidRDefault="0058591B" w:rsidP="00FE36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5FAE">
        <w:rPr>
          <w:rFonts w:ascii="Times New Roman" w:hAnsi="Times New Roman"/>
          <w:sz w:val="24"/>
          <w:szCs w:val="24"/>
        </w:rPr>
        <w:t xml:space="preserve">2.3. </w:t>
      </w:r>
      <w:r w:rsidR="001832B7">
        <w:rPr>
          <w:rFonts w:ascii="Times New Roman" w:hAnsi="Times New Roman"/>
          <w:sz w:val="24"/>
          <w:szCs w:val="24"/>
        </w:rPr>
        <w:t>Срок</w:t>
      </w:r>
      <w:r w:rsidRPr="00CF5FAE">
        <w:rPr>
          <w:rFonts w:ascii="Times New Roman" w:hAnsi="Times New Roman"/>
          <w:sz w:val="24"/>
          <w:szCs w:val="24"/>
        </w:rPr>
        <w:t xml:space="preserve"> выполнения работ: </w:t>
      </w:r>
      <w:r w:rsidR="00FE3619" w:rsidRPr="00BE616E">
        <w:rPr>
          <w:rFonts w:ascii="Times New Roman" w:eastAsia="Calibri" w:hAnsi="Times New Roman" w:cs="Times New Roman"/>
          <w:sz w:val="24"/>
          <w:szCs w:val="24"/>
        </w:rPr>
        <w:t xml:space="preserve">не позднее </w:t>
      </w:r>
      <w:r w:rsidR="00FE3619">
        <w:rPr>
          <w:rFonts w:ascii="Times New Roman" w:eastAsia="Calibri" w:hAnsi="Times New Roman" w:cs="Times New Roman"/>
          <w:sz w:val="24"/>
          <w:szCs w:val="24"/>
        </w:rPr>
        <w:t>7 (семи)</w:t>
      </w:r>
      <w:r w:rsidR="00FE3619" w:rsidRPr="00BE616E">
        <w:rPr>
          <w:rFonts w:ascii="Times New Roman" w:eastAsia="Calibri" w:hAnsi="Times New Roman" w:cs="Times New Roman"/>
          <w:sz w:val="24"/>
          <w:szCs w:val="24"/>
        </w:rPr>
        <w:t xml:space="preserve"> рабочих дней с даты получения Заявки Заказчика (далее – Заявка), направляемой посредством электронной почты</w:t>
      </w:r>
      <w:r w:rsidR="00FE3619">
        <w:rPr>
          <w:rFonts w:ascii="Times New Roman" w:eastAsia="Calibri" w:hAnsi="Times New Roman" w:cs="Times New Roman"/>
          <w:sz w:val="24"/>
          <w:szCs w:val="24"/>
        </w:rPr>
        <w:t>, указанной в Разделе «</w:t>
      </w:r>
      <w:r w:rsidR="0083784B" w:rsidRPr="0083784B">
        <w:rPr>
          <w:rFonts w:ascii="Times New Roman" w:eastAsia="Calibri" w:hAnsi="Times New Roman" w:cs="Times New Roman"/>
          <w:sz w:val="24"/>
          <w:szCs w:val="24"/>
        </w:rPr>
        <w:t>Место нахождения и банковские реквизиты Сторон</w:t>
      </w:r>
      <w:r w:rsidR="00FE3619">
        <w:rPr>
          <w:rFonts w:ascii="Times New Roman" w:eastAsia="Calibri" w:hAnsi="Times New Roman" w:cs="Times New Roman"/>
          <w:sz w:val="24"/>
          <w:szCs w:val="24"/>
        </w:rPr>
        <w:t>»,</w:t>
      </w:r>
      <w:r w:rsidR="00FE3619" w:rsidRPr="00BE616E">
        <w:rPr>
          <w:rFonts w:ascii="Times New Roman" w:eastAsia="Calibri" w:hAnsi="Times New Roman" w:cs="Times New Roman"/>
          <w:sz w:val="24"/>
          <w:szCs w:val="24"/>
        </w:rPr>
        <w:t xml:space="preserve"> не позднее </w:t>
      </w:r>
      <w:r w:rsidR="00FE3619">
        <w:rPr>
          <w:rFonts w:ascii="Times New Roman" w:eastAsia="Calibri" w:hAnsi="Times New Roman" w:cs="Times New Roman"/>
          <w:sz w:val="24"/>
          <w:szCs w:val="24"/>
        </w:rPr>
        <w:t>30</w:t>
      </w:r>
      <w:r w:rsidR="00FE3619" w:rsidRPr="00BE616E">
        <w:rPr>
          <w:rFonts w:ascii="Times New Roman" w:eastAsia="Calibri" w:hAnsi="Times New Roman" w:cs="Times New Roman"/>
          <w:sz w:val="24"/>
          <w:szCs w:val="24"/>
        </w:rPr>
        <w:t>.</w:t>
      </w:r>
      <w:r w:rsidR="00FE3619">
        <w:rPr>
          <w:rFonts w:ascii="Times New Roman" w:eastAsia="Calibri" w:hAnsi="Times New Roman" w:cs="Times New Roman"/>
          <w:sz w:val="24"/>
          <w:szCs w:val="24"/>
        </w:rPr>
        <w:t>11</w:t>
      </w:r>
      <w:r w:rsidR="00FE3619" w:rsidRPr="00BE616E">
        <w:rPr>
          <w:rFonts w:ascii="Times New Roman" w:eastAsia="Calibri" w:hAnsi="Times New Roman" w:cs="Times New Roman"/>
          <w:sz w:val="24"/>
          <w:szCs w:val="24"/>
        </w:rPr>
        <w:t>.2024.</w:t>
      </w:r>
    </w:p>
    <w:p w:rsidR="0058591B" w:rsidRDefault="0058591B" w:rsidP="0058591B">
      <w:pPr>
        <w:pStyle w:val="a9"/>
        <w:widowControl w:val="0"/>
        <w:tabs>
          <w:tab w:val="left" w:pos="774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Цена Контракта и порядок расчетов</w:t>
      </w:r>
    </w:p>
    <w:p w:rsidR="0058591B" w:rsidRPr="005160E4" w:rsidRDefault="0058591B" w:rsidP="00CD68B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Цена Контракта </w:t>
      </w:r>
      <w:r w:rsidRPr="00CD68BF">
        <w:rPr>
          <w:rFonts w:ascii="Times New Roman" w:eastAsia="Calibri" w:hAnsi="Times New Roman" w:cs="Times New Roman"/>
          <w:sz w:val="24"/>
          <w:szCs w:val="24"/>
        </w:rPr>
        <w:t xml:space="preserve">составляет </w:t>
      </w:r>
      <w:r w:rsidR="00FE3619">
        <w:rPr>
          <w:rFonts w:ascii="Times New Roman" w:eastAsia="Calibri" w:hAnsi="Times New Roman" w:cs="Times New Roman"/>
          <w:sz w:val="24"/>
          <w:szCs w:val="24"/>
        </w:rPr>
        <w:t>______________</w:t>
      </w:r>
      <w:r w:rsidRPr="005B442C">
        <w:rPr>
          <w:rFonts w:ascii="Times New Roman" w:eastAsia="Calibri" w:hAnsi="Times New Roman" w:cs="Times New Roman"/>
          <w:sz w:val="24"/>
          <w:szCs w:val="24"/>
        </w:rPr>
        <w:t xml:space="preserve"> рублей </w:t>
      </w:r>
      <w:r w:rsidR="00FE3619">
        <w:rPr>
          <w:rFonts w:ascii="Times New Roman" w:eastAsia="Calibri" w:hAnsi="Times New Roman" w:cs="Times New Roman"/>
          <w:sz w:val="24"/>
          <w:szCs w:val="24"/>
        </w:rPr>
        <w:t>_____</w:t>
      </w:r>
      <w:r w:rsidR="005B442C">
        <w:rPr>
          <w:rFonts w:ascii="Times New Roman" w:eastAsia="Calibri" w:hAnsi="Times New Roman" w:cs="Times New Roman"/>
          <w:sz w:val="24"/>
          <w:szCs w:val="24"/>
        </w:rPr>
        <w:t xml:space="preserve"> копейк</w:t>
      </w:r>
      <w:r w:rsidR="00605762">
        <w:rPr>
          <w:rFonts w:ascii="Times New Roman" w:eastAsia="Calibri" w:hAnsi="Times New Roman" w:cs="Times New Roman"/>
          <w:sz w:val="24"/>
          <w:szCs w:val="24"/>
        </w:rPr>
        <w:t>а</w:t>
      </w:r>
      <w:r w:rsidR="00CD68BF" w:rsidRPr="005B442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FE3619" w:rsidRPr="00FE3619">
        <w:rPr>
          <w:rFonts w:ascii="Times New Roman" w:eastAsia="Calibri" w:hAnsi="Times New Roman" w:cs="Times New Roman"/>
          <w:i/>
          <w:sz w:val="24"/>
          <w:szCs w:val="24"/>
        </w:rPr>
        <w:t>стоимость проп</w:t>
      </w:r>
      <w:r w:rsidR="00FE3619">
        <w:rPr>
          <w:rFonts w:ascii="Times New Roman" w:eastAsia="Calibri" w:hAnsi="Times New Roman" w:cs="Times New Roman"/>
          <w:i/>
          <w:sz w:val="24"/>
          <w:szCs w:val="24"/>
        </w:rPr>
        <w:t>и</w:t>
      </w:r>
      <w:r w:rsidR="00FE3619" w:rsidRPr="00FE3619">
        <w:rPr>
          <w:rFonts w:ascii="Times New Roman" w:eastAsia="Calibri" w:hAnsi="Times New Roman" w:cs="Times New Roman"/>
          <w:i/>
          <w:sz w:val="24"/>
          <w:szCs w:val="24"/>
        </w:rPr>
        <w:t>сью</w:t>
      </w:r>
      <w:r w:rsidR="00CD68BF" w:rsidRPr="005B442C">
        <w:rPr>
          <w:rFonts w:ascii="Times New Roman" w:eastAsia="Calibri" w:hAnsi="Times New Roman" w:cs="Times New Roman"/>
          <w:sz w:val="24"/>
          <w:szCs w:val="24"/>
        </w:rPr>
        <w:t>)</w:t>
      </w:r>
      <w:r w:rsidRPr="005B442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065F9" w:rsidRPr="005160E4" w:rsidRDefault="0058591B" w:rsidP="0058591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>3.1.</w:t>
      </w:r>
      <w:r w:rsidR="001832B7">
        <w:rPr>
          <w:rFonts w:ascii="Times New Roman" w:eastAsia="Calibri" w:hAnsi="Times New Roman" w:cs="Times New Roman"/>
          <w:sz w:val="24"/>
          <w:szCs w:val="24"/>
        </w:rPr>
        <w:t>1</w:t>
      </w:r>
      <w:r w:rsidRPr="005160E4">
        <w:rPr>
          <w:rFonts w:ascii="Times New Roman" w:eastAsia="Calibri" w:hAnsi="Times New Roman" w:cs="Times New Roman"/>
          <w:sz w:val="24"/>
          <w:szCs w:val="24"/>
        </w:rPr>
        <w:t>. Цена Контракта является твердой и определяется на весь срок его исполнения.</w:t>
      </w:r>
    </w:p>
    <w:p w:rsidR="0058591B" w:rsidRPr="005160E4" w:rsidRDefault="0058591B" w:rsidP="0058591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3.2.</w:t>
      </w: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  <w:t xml:space="preserve">Цена Контракта включает в себя </w:t>
      </w:r>
      <w:r w:rsidRPr="005160E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все расходы, связанные с исполнением Подрядчиком всех обязательств по Контракту, в том числе расходы на оплату труда работников Подрядчика, расходы на материалы, средства, инвентарь и оборудование, необходимые для выполнения работ, а также расходы на перевозку, страхование, уплату таможенных пошлин, налогов, сборов и других обязательных платежей</w:t>
      </w: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58591B" w:rsidRPr="005160E4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Оплата принятых работ осуществляется Заказчиком 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1832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документации по формам № КС-2 </w:t>
      </w:r>
      <w:r w:rsidR="001832B7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(акт о приемке </w:t>
      </w:r>
      <w:r w:rsidR="001832B7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выполненных работ)</w:t>
      </w:r>
      <w:r w:rsidR="001832B7" w:rsidRPr="00DF6F8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  <w:r w:rsidR="001832B7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№ КС-3 (справка о стоимости выполненных работ и зат</w:t>
      </w:r>
      <w:r w:rsidR="001832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рат)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8591B" w:rsidRPr="005160E4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006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принятых работ осуществляется в форме безналичного расчета в пределах сумм, предусмотренных статьей ведомственной структуры расходов бюджета Санкт-Петербурга на 202</w:t>
      </w:r>
      <w:r w:rsidR="00FE361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58591B" w:rsidRPr="00FE3619" w:rsidRDefault="0058591B" w:rsidP="00FE3619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0065F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3619" w:rsidRPr="00FE3619">
        <w:rPr>
          <w:rFonts w:ascii="Times New Roman" w:eastAsia="Calibri" w:hAnsi="Times New Roman" w:cs="Times New Roman"/>
          <w:sz w:val="24"/>
          <w:szCs w:val="24"/>
        </w:rPr>
        <w:t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Санкт-Петербурга на 2024 год в соответствии с Законом Санкт-Петербурга от 30.11.2023 № 714-144 «О бюджете Санкт-Петербурга на 2024 год и на плановый период 2025 и 2026 годов» код раздела: 0113, целевая статья: 1550096120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КВР 244, код КОСГУ 22</w:t>
      </w:r>
      <w:r w:rsidR="00FE3619">
        <w:rPr>
          <w:rFonts w:ascii="Times New Roman" w:eastAsia="Calibri" w:hAnsi="Times New Roman" w:cs="Times New Roman"/>
          <w:sz w:val="24"/>
          <w:szCs w:val="24"/>
        </w:rPr>
        <w:t>5</w:t>
      </w:r>
      <w:r w:rsidR="00FE3619" w:rsidRPr="00FE361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591B" w:rsidRPr="005160E4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006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Оплата считается произведенной с момента списания денежных средств 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лицевого счета Заказчика.</w:t>
      </w:r>
    </w:p>
    <w:p w:rsidR="0058591B" w:rsidRPr="00285E8D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0065F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Оплата по Контракту при ненадлежащем исполнении либо просрочке исполнения Подрядчиком принятых обязательств может быть осуществлена </w:t>
      </w:r>
      <w:r w:rsidRPr="008B26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путем оплаты принятых работ в сумме, уменьшенной на величину неустойки, предусмотренной п. 9.2 Контракта. При этом сумма неустойки</w:t>
      </w:r>
      <w:r w:rsidRPr="008B26B8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в установленном порядке перечисляется Заказчиком</w:t>
      </w:r>
      <w:r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в доход бюджета </w:t>
      </w:r>
      <w:r w:rsidRPr="005160E4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Санкт-Петербурга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58591B" w:rsidRDefault="0058591B" w:rsidP="0058591B">
      <w:pPr>
        <w:tabs>
          <w:tab w:val="left" w:pos="1134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58591B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4.1.</w:t>
      </w: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>Заказчик обязан:</w:t>
      </w:r>
    </w:p>
    <w:p w:rsidR="005E61F3" w:rsidRDefault="00734E2E" w:rsidP="005E61F3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34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4.1.1.</w:t>
      </w:r>
      <w:r w:rsidR="005E61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61F3" w:rsidRPr="00EF3A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менее</w:t>
      </w:r>
      <w:r w:rsidR="005E61F3" w:rsidRPr="00EF3A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чем за 1 рабочий день до 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начала выполнения работ</w:t>
      </w:r>
      <w:r w:rsidR="005E61F3" w:rsidRPr="000F39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согласовать 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5E61F3" w:rsidRPr="000F39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Подрядчиком</w:t>
      </w:r>
      <w:r w:rsidR="005E61F3" w:rsidRPr="000F39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перечень мероприятий по предотвращению случаев повреждения здоровья работников </w:t>
      </w:r>
      <w:r w:rsidR="005E61F3">
        <w:rPr>
          <w:rFonts w:ascii="Times New Roman" w:hAnsi="Times New Roman"/>
          <w:sz w:val="24"/>
          <w:szCs w:val="24"/>
        </w:rPr>
        <w:t>Подрядчика,</w:t>
      </w:r>
      <w:r w:rsidR="005E61F3" w:rsidRPr="000F3968">
        <w:rPr>
          <w:rFonts w:ascii="Times New Roman" w:hAnsi="Times New Roman"/>
          <w:sz w:val="24"/>
          <w:szCs w:val="24"/>
        </w:rPr>
        <w:t xml:space="preserve"> в соответствии </w:t>
      </w:r>
      <w:r w:rsidR="005E61F3" w:rsidRPr="008018D1">
        <w:rPr>
          <w:rFonts w:ascii="Times New Roman" w:hAnsi="Times New Roman"/>
          <w:sz w:val="24"/>
          <w:szCs w:val="24"/>
        </w:rPr>
        <w:t xml:space="preserve">с </w:t>
      </w:r>
      <w:hyperlink r:id="rId8" w:history="1">
        <w:r w:rsidR="005E61F3" w:rsidRPr="00FE3619">
          <w:rPr>
            <w:rStyle w:val="af4"/>
            <w:rFonts w:ascii="Times New Roman" w:hAnsi="Times New Roman"/>
            <w:color w:val="auto"/>
            <w:sz w:val="24"/>
            <w:szCs w:val="24"/>
            <w:u w:val="none"/>
          </w:rPr>
          <w:t>Приказом</w:t>
        </w:r>
      </w:hyperlink>
      <w:r w:rsidR="005E61F3" w:rsidRPr="00FE3619">
        <w:rPr>
          <w:rFonts w:ascii="Times New Roman" w:hAnsi="Times New Roman"/>
          <w:sz w:val="24"/>
          <w:szCs w:val="24"/>
        </w:rPr>
        <w:t xml:space="preserve"> Минтруда России от 22.09.2021 № 656н «Об утверждении примерного перечня мероприятий п</w:t>
      </w:r>
      <w:r w:rsidR="005E61F3" w:rsidRPr="000F3968">
        <w:rPr>
          <w:rFonts w:ascii="Times New Roman" w:hAnsi="Times New Roman"/>
          <w:sz w:val="24"/>
          <w:szCs w:val="24"/>
        </w:rPr>
        <w:t xml:space="preserve">о предотвращению случаев повреждения здоровья работников (при производстве работ (оказании услуг) </w:t>
      </w:r>
      <w:r w:rsidR="005E61F3">
        <w:rPr>
          <w:rFonts w:ascii="Times New Roman" w:hAnsi="Times New Roman"/>
          <w:sz w:val="24"/>
          <w:szCs w:val="24"/>
        </w:rPr>
        <w:br/>
      </w:r>
      <w:r w:rsidR="005E61F3" w:rsidRPr="000F3968">
        <w:rPr>
          <w:rFonts w:ascii="Times New Roman" w:hAnsi="Times New Roman"/>
          <w:sz w:val="24"/>
          <w:szCs w:val="24"/>
        </w:rPr>
        <w:t>на территории, находящейся под контролем другого работодателя (иного лица)» (далее - П</w:t>
      </w:r>
      <w:r w:rsidR="005E61F3" w:rsidRPr="000F39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еречень мероприятий по предотвращению случаев повреждения здоровья работников</w:t>
      </w:r>
      <w:r w:rsidR="005E61F3" w:rsidRPr="000F3968">
        <w:rPr>
          <w:rFonts w:ascii="Times New Roman" w:hAnsi="Times New Roman"/>
          <w:sz w:val="24"/>
          <w:szCs w:val="24"/>
        </w:rPr>
        <w:t>).</w:t>
      </w:r>
    </w:p>
    <w:p w:rsidR="0058591B" w:rsidRPr="005160E4" w:rsidRDefault="0058591B" w:rsidP="0058591B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160E4">
        <w:rPr>
          <w:rFonts w:ascii="Times New Roman" w:eastAsia="Calibri" w:hAnsi="Times New Roman" w:cs="Times New Roman"/>
          <w:color w:val="000000"/>
          <w:sz w:val="24"/>
          <w:szCs w:val="24"/>
        </w:rPr>
        <w:t>4.1.</w:t>
      </w:r>
      <w:r w:rsidR="0082001A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Pr="005160E4">
        <w:rPr>
          <w:rFonts w:ascii="Times New Roman" w:eastAsia="Calibri" w:hAnsi="Times New Roman" w:cs="Times New Roman"/>
          <w:color w:val="000000"/>
          <w:sz w:val="24"/>
          <w:szCs w:val="24"/>
        </w:rPr>
        <w:t>. Принять работы, выполненные Подрядчиком надлежащим образом.</w:t>
      </w:r>
    </w:p>
    <w:p w:rsidR="0058591B" w:rsidRPr="005160E4" w:rsidRDefault="0058591B" w:rsidP="0058591B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160E4">
        <w:rPr>
          <w:rFonts w:ascii="Times New Roman" w:eastAsia="Calibri" w:hAnsi="Times New Roman" w:cs="Times New Roman"/>
          <w:color w:val="000000"/>
          <w:sz w:val="24"/>
          <w:szCs w:val="24"/>
        </w:rPr>
        <w:t>4.1.</w:t>
      </w:r>
      <w:r w:rsidR="0082001A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5160E4">
        <w:rPr>
          <w:rFonts w:ascii="Times New Roman" w:eastAsia="Calibri" w:hAnsi="Times New Roman" w:cs="Times New Roman"/>
          <w:color w:val="000000"/>
          <w:sz w:val="24"/>
          <w:szCs w:val="24"/>
        </w:rPr>
        <w:t>. Оплатить Подрядчику принятые работы.</w:t>
      </w:r>
    </w:p>
    <w:p w:rsidR="0058591B" w:rsidRPr="005160E4" w:rsidRDefault="0058591B" w:rsidP="0058591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4.2.</w:t>
      </w: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>Заказчик вправе: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Требовать от Подрядчика надлежащего выполнения работ.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Принять решение об одностороннем отказе от исполнения Контракта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основаниям, предусмотренным гражданским законодательством Российской Федерации.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Прекратить обязательство по оплате принятых работ зачетом встречного однородного требования.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4.2.4. Контролировать ход и качество выполнения работ, не вмешиваясь при этом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оперативно-хозяйственную деятельность Подрядчика.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4.2.5. Приостанавливать работы, если они выполняются с нарушениями требований строительных норм и правил, утвержденных законодательством Российской Федерации,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в случае использования некачественных товаров, материалов и оборудования, на срок, необходимый для устранения выявленных нарушений, сделав об этом запись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общем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журнале работ.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4.3.</w:t>
      </w: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Подрядчик обязан: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4.3.1.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Выполнить работы </w:t>
      </w:r>
      <w:r w:rsidRPr="00C877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полном соответствии с условиями и требованиями Контракта,</w:t>
      </w:r>
      <w:r w:rsidR="000D24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Проекта и Сметой</w:t>
      </w:r>
      <w:r w:rsidRPr="00C877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8591B" w:rsidRPr="00BE5AF1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4.3.2.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Соблюдать при выполнении работ требования действующего законодательства Российской Федерации и </w:t>
      </w:r>
      <w:r w:rsidRPr="00BE5A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Санкт-Петербурга, а также подзаконных нормативных актов.</w:t>
      </w:r>
    </w:p>
    <w:p w:rsidR="0058591B" w:rsidRPr="007F3C95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В случае выявления Заказчиком недостатков в ходе выполняемых работ, в том </w:t>
      </w: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числе связанных с несоответствием выполняемых работ условиям Контракта </w:t>
      </w:r>
      <w:r w:rsidR="008378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требованиям </w:t>
      </w:r>
      <w:r w:rsidR="000D24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Проекта</w:t>
      </w: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устранить выявленные недостатки за счет собственных средств </w:t>
      </w:r>
      <w:r w:rsidR="008378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установленный Заказчиком срок.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7F3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Соблюдать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сроки исполнения принятых обязательств.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4.3.5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Предоставлять по требованию Заказчика отчеты о ходе выполнения работ.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4.3.6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В течение </w:t>
      </w:r>
      <w:r w:rsidR="000D24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рабочего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D24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дня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момента заключения Контракта представить Заказчику в письменной форме:</w:t>
      </w:r>
    </w:p>
    <w:p w:rsidR="0058591B" w:rsidRDefault="0058591B" w:rsidP="0083784B">
      <w:pPr>
        <w:widowControl w:val="0"/>
        <w:shd w:val="clear" w:color="auto" w:fill="FFFFFF"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­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сведения о лице (Ф.И.О, контактный номер телефона, адрес электронной почты), ответственном за выполнение работ, охрану труда и пожарную безопасность на Объекте, назначенном приказом Подрядчика, и заверенную Подрядчиком копию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такого приказа</w:t>
      </w:r>
      <w:r w:rsidR="000D24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8591B" w:rsidRDefault="0058591B" w:rsidP="0083784B">
      <w:pPr>
        <w:widowControl w:val="0"/>
        <w:shd w:val="clear" w:color="auto" w:fill="FFFFFF"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­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сведения (Ф.И.О, контактный номер телефона, паспортные данные) 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работниках Подрядчика и иных лицах, которые будут задействованы при выполнении работ, с целью осущ</w:t>
      </w:r>
      <w:r w:rsidR="000D24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ествления их пропуска на Объект</w:t>
      </w:r>
      <w:r w:rsidRPr="004268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241E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</w:t>
      </w:r>
      <w:r w:rsidR="000D24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В случае </w:t>
      </w:r>
      <w:r w:rsidRPr="00C877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обнаружения Заказчиком ухудшения состояния помещений Объекта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C877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период выполнения работ, за свой 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чет привести помещения Объекта </w:t>
      </w:r>
      <w:r w:rsidRPr="00C877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состояние, </w:t>
      </w:r>
      <w:r w:rsidR="008378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C877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котором они были ему переданы, в течение срока, указанного в письменном уведомлении Заказчика.</w:t>
      </w:r>
    </w:p>
    <w:p w:rsidR="0058591B" w:rsidRDefault="000D241E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4.3.8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 случае возникновения необходимости замены работников Подрядчика и иных лиц, задействованных им при выполнении работ, представит</w:t>
      </w:r>
      <w:r w:rsidR="005859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 Заказчику указанные в п. 4.3.6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 документы и сведения в отношении таких лиц не позднее, чем за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рабочих дня до даты </w:t>
      </w:r>
      <w:r w:rsidR="0058591B" w:rsidRPr="009579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прибытия таких лиц на Объект Заказчика для выполнения работ либо даты фактической замены лица, ответственного за выполнение работ, охрану труда и пожарную безопасность на Объекте.</w:t>
      </w:r>
    </w:p>
    <w:p w:rsidR="005E61F3" w:rsidRPr="009579C5" w:rsidRDefault="005E61F3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4.3.9. Не менее, чем за 1 рабочий день до начала выполнения работ согласовать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Заказчиком </w:t>
      </w:r>
      <w:r w:rsidRPr="00EF3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мероприятий по предотвращению случаев повреждения здоровья работников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EF3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работников сторонних организаций, производящих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на территории Заказчика.</w:t>
      </w:r>
    </w:p>
    <w:p w:rsidR="0058591B" w:rsidRPr="005160E4" w:rsidRDefault="000D241E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Обеспечить своих работников материалами, средствами и оборудованием, необходимыми для выполнения работ, а также их сохранность.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Обеспечить соблюдение норм пожарной безопасности, техники безопасности, охраны окружающей среды при выполнении работ.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Ежедневно вести журнал производства работ.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 течение одного рабочего дня с момента обнаружения обстоятельств, которые могут негативно влиять на результаты выполняемых работ, либо создают невозможность их завершения в срок, письменно уведомить Заказчика о таких обстоятельствах.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Осуществлять передачу Заказчику всех предусмотренных Контрактом документов и сведений в установленные Контрактом сроки с сопроводительными письмами за счет собственных средств.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В ходе выполнения работ, а также в период устранения недостатков 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выполненной работе после сдачи помещений Объекта в эксплуатацию, обеспечить сохранность имеющейся на объектах комплексной системы обеспечения безопасности и ее элементов (далее – КСОБ).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 течение одного рабочего дня с момента обнаружения необходимости демонтажа КСОБ уведомить об этом Заказчика в письменной форме.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</w:t>
      </w:r>
      <w:r w:rsidR="000D24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В случае повреждения КСОБ, а также иного оборудования и имущества, находящегося на Объекте, Подрядчик обязан за свой счет произвести замену поврежденных элементов КСОБ, а также иного поврежденного оборудования и имущества, на идентичные им новые элементы, оборудование, имущество в установленный Заказчиком срок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обеспечить восстановление работоспособности поврежденных КСОБ, оборудования, имущества.</w:t>
      </w:r>
    </w:p>
    <w:p w:rsidR="0058591B" w:rsidRPr="005160E4" w:rsidRDefault="000D241E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Осуществлять в процессе выполнения работ систематическую уборку 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помещений Объекта с целью недопущения скопления строительного мусора и пыли, образующихся в ходе выполнения работ, а по завершении работ – осуществить окончательную уборку помещений Объекта от строительного мусора, пыли и иных загрязнений, образовавшихся в ходе выполнения работ, и обеспечить вывоз такого мусора.</w:t>
      </w:r>
    </w:p>
    <w:p w:rsidR="0058591B" w:rsidRPr="005160E4" w:rsidRDefault="000D241E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4.3.1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В случае возникновения необходимости полного отключения Объекта </w:t>
      </w:r>
      <w:r w:rsidR="005859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электропитания согласовать такое отключение с Заказчиком в письменном виде.</w:t>
      </w:r>
    </w:p>
    <w:p w:rsidR="0058591B" w:rsidRPr="005160E4" w:rsidRDefault="000D241E" w:rsidP="0058591B">
      <w:pPr>
        <w:widowControl w:val="0"/>
        <w:shd w:val="clear" w:color="auto" w:fill="FFFFFF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</w:t>
      </w:r>
      <w:r w:rsidR="005E61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Отражать в документах, </w:t>
      </w:r>
      <w:r w:rsidR="0058591B" w:rsidRPr="008B26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указанных в п. </w:t>
      </w:r>
      <w:r w:rsidR="008B26B8" w:rsidRPr="008B26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6.2.</w:t>
      </w:r>
      <w:r w:rsidR="0058591B" w:rsidRPr="008B26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Контакта,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сведения, соответствующие фактически выполненным работам и их стоимости, определенной </w:t>
      </w:r>
      <w:r w:rsidR="008378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00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06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Смете</w:t>
      </w:r>
      <w:r w:rsidR="0058591B" w:rsidRPr="005160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4.4.</w:t>
      </w: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Подрядчик вправе:</w:t>
      </w:r>
    </w:p>
    <w:p w:rsidR="0058591B" w:rsidRPr="005160E4" w:rsidRDefault="0058591B" w:rsidP="0058591B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right="-1" w:firstLine="5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Требовать от Заказчика принятия работ, выполненных надлежащим образом.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4.4.2.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Требовать оплаты принятых Заказчиком работ.</w:t>
      </w:r>
    </w:p>
    <w:p w:rsidR="00DF469E" w:rsidRPr="005160E4" w:rsidRDefault="00DF469E" w:rsidP="0058591B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91B" w:rsidRPr="005160E4" w:rsidRDefault="0058591B" w:rsidP="0058591B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сдачи-приемки работ</w:t>
      </w:r>
    </w:p>
    <w:p w:rsidR="0058591B" w:rsidRDefault="0058591B" w:rsidP="0058591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Сдаче-приемке по Контракту подлежат результаты всех работ, в том числе скрытых. Порядок приемки выполненных работ определен в Разделе 6 Контракта. Порядок приемки скрытых работ определен в Разделе 7 Контракта.</w:t>
      </w:r>
    </w:p>
    <w:p w:rsidR="0058591B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Приемка выполненных работ</w:t>
      </w:r>
    </w:p>
    <w:p w:rsidR="001832B7" w:rsidRPr="005160E4" w:rsidRDefault="000D241E" w:rsidP="001832B7">
      <w:pPr>
        <w:pStyle w:val="a9"/>
        <w:widowControl w:val="0"/>
        <w:tabs>
          <w:tab w:val="left" w:pos="774"/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</w:t>
      </w:r>
      <w:r w:rsidR="001832B7" w:rsidRPr="005160E4">
        <w:rPr>
          <w:rFonts w:ascii="Times New Roman" w:hAnsi="Times New Roman"/>
          <w:sz w:val="24"/>
          <w:szCs w:val="24"/>
        </w:rPr>
        <w:t>. Об окончании фактического выполнения работ на Объекте Подрядчик уведомляет Заказчика в письменной форме.</w:t>
      </w:r>
    </w:p>
    <w:p w:rsidR="001832B7" w:rsidRDefault="000D241E" w:rsidP="001832B7">
      <w:pPr>
        <w:widowControl w:val="0"/>
        <w:tabs>
          <w:tab w:val="left" w:pos="851"/>
          <w:tab w:val="left" w:pos="1418"/>
        </w:tabs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</w:rPr>
        <w:t>6.2</w:t>
      </w:r>
      <w:r w:rsidR="001832B7" w:rsidRPr="005160E4">
        <w:rPr>
          <w:rFonts w:ascii="Times New Roman" w:eastAsia="Calibri" w:hAnsi="Times New Roman"/>
          <w:sz w:val="24"/>
          <w:szCs w:val="24"/>
        </w:rPr>
        <w:t xml:space="preserve">. </w:t>
      </w:r>
      <w:r w:rsidR="001832B7"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>По окончании фактического выполнения работ на Объекте Подрядчик представляет Заказчику следующие документы:</w:t>
      </w:r>
    </w:p>
    <w:p w:rsidR="000D241E" w:rsidRPr="005160E4" w:rsidRDefault="000D241E" w:rsidP="001832B7">
      <w:pPr>
        <w:widowControl w:val="0"/>
        <w:tabs>
          <w:tab w:val="left" w:pos="851"/>
          <w:tab w:val="left" w:pos="1418"/>
        </w:tabs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а) журнал производства работ;</w:t>
      </w:r>
    </w:p>
    <w:p w:rsidR="001832B7" w:rsidRPr="005160E4" w:rsidRDefault="000D241E" w:rsidP="001832B7">
      <w:pPr>
        <w:widowControl w:val="0"/>
        <w:tabs>
          <w:tab w:val="left" w:pos="851"/>
          <w:tab w:val="left" w:pos="1418"/>
        </w:tabs>
        <w:autoSpaceDE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б</w:t>
      </w:r>
      <w:r w:rsidR="001832B7"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) </w:t>
      </w:r>
      <w:r w:rsidR="001832B7" w:rsidRPr="005160E4">
        <w:rPr>
          <w:rFonts w:ascii="Times New Roman" w:eastAsia="Calibri" w:hAnsi="Times New Roman" w:cs="Times New Roman"/>
          <w:sz w:val="24"/>
          <w:szCs w:val="24"/>
        </w:rPr>
        <w:t xml:space="preserve">оригиналы или заверенные Подрядчиком копии действующих паспортов качества, или технических паспортов, инструкций по эксплуатации и сертификатов в области пожарной безопасности, гигиенических сертификатов и сертификатов соответствия, или деклараций о соответствии на использованные при выполнении работ материалы и оборудование, или товарно-сопроводительной документации на товар, содержащей по каждому наименованию товара сведения об обязательном подтверждении соответствия согласно законодательству Российской Федерации о техническом регулировании (сертификат соответствия, его номер, срок его действия, орган, выдавший сертификат, или сведения о декларации о соответствии, в том числе ее регистрационный номер, срок ее действия, наименование лица, принявшего декларацию, и орган, ее зарегистрировавший). В случае отсутствия необходимости сертификации используемых материалов </w:t>
      </w:r>
      <w:r w:rsidR="0083784B">
        <w:rPr>
          <w:rFonts w:ascii="Times New Roman" w:eastAsia="Calibri" w:hAnsi="Times New Roman" w:cs="Times New Roman"/>
          <w:sz w:val="24"/>
          <w:szCs w:val="24"/>
        </w:rPr>
        <w:br/>
      </w:r>
      <w:r w:rsidR="001832B7" w:rsidRPr="005160E4">
        <w:rPr>
          <w:rFonts w:ascii="Times New Roman" w:eastAsia="Calibri" w:hAnsi="Times New Roman" w:cs="Times New Roman"/>
          <w:sz w:val="24"/>
          <w:szCs w:val="24"/>
        </w:rPr>
        <w:t>и оборудования представить соответствующие письма от производителей или органов по сертификации</w:t>
      </w:r>
      <w:r w:rsidR="001832B7" w:rsidRPr="005160E4">
        <w:rPr>
          <w:rFonts w:ascii="Times New Roman" w:eastAsia="Calibri" w:hAnsi="Times New Roman" w:cs="Times New Roman"/>
          <w:sz w:val="24"/>
          <w:szCs w:val="24"/>
          <w:lang w:eastAsia="ar-SA"/>
        </w:rPr>
        <w:t>;</w:t>
      </w:r>
    </w:p>
    <w:p w:rsidR="001832B7" w:rsidRPr="005160E4" w:rsidRDefault="000D241E" w:rsidP="001832B7">
      <w:pPr>
        <w:widowControl w:val="0"/>
        <w:tabs>
          <w:tab w:val="left" w:pos="993"/>
          <w:tab w:val="left" w:pos="1418"/>
        </w:tabs>
        <w:autoSpaceDE w:val="0"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в</w:t>
      </w:r>
      <w:r w:rsidR="001832B7" w:rsidRPr="005160E4">
        <w:rPr>
          <w:rFonts w:ascii="Times New Roman" w:eastAsia="Calibri" w:hAnsi="Times New Roman" w:cs="Times New Roman"/>
          <w:sz w:val="24"/>
          <w:szCs w:val="24"/>
          <w:lang w:eastAsia="ar-SA"/>
        </w:rPr>
        <w:t>) счет</w:t>
      </w:r>
      <w:r w:rsidR="001832B7"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на оплату выполненных работ, счет-фактуру (при наличии);</w:t>
      </w:r>
    </w:p>
    <w:p w:rsidR="001832B7" w:rsidRDefault="000D241E" w:rsidP="001832B7">
      <w:pPr>
        <w:widowControl w:val="0"/>
        <w:tabs>
          <w:tab w:val="left" w:pos="993"/>
          <w:tab w:val="left" w:pos="1418"/>
        </w:tabs>
        <w:autoSpaceDE w:val="0"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</w:t>
      </w:r>
      <w:r w:rsidR="001832B7"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) </w:t>
      </w:r>
      <w:r w:rsidR="001832B7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подписанную со своей стороны</w:t>
      </w:r>
      <w:r w:rsidR="001832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документацию по формам № КС-2 </w:t>
      </w:r>
      <w:r w:rsidR="001832B7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(акт о приемке выполненных работ)</w:t>
      </w:r>
      <w:r w:rsidR="001832B7" w:rsidRPr="00DF6F8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  <w:r w:rsidR="001832B7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№ КС-3 (справка о стоимости выполненных работ и зат</w:t>
      </w:r>
      <w:r w:rsidR="001832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рат) в двух экземплярах</w:t>
      </w:r>
      <w:r w:rsidR="001832B7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58591B" w:rsidRPr="005160E4" w:rsidRDefault="0058591B" w:rsidP="0058591B">
      <w:pPr>
        <w:widowControl w:val="0"/>
        <w:tabs>
          <w:tab w:val="left" w:pos="993"/>
          <w:tab w:val="left" w:pos="1418"/>
        </w:tabs>
        <w:autoSpaceDE w:val="0"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>6.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При осуществлении приемки выполненных работ (их результатов), Заказчик </w:t>
      </w:r>
      <w:r w:rsidR="0083784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срок, не превышающий 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4F04B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рабочих дней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следующих за днем поступления 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>вышеуказанных документов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проверяет: </w:t>
      </w:r>
    </w:p>
    <w:p w:rsidR="0058591B" w:rsidRPr="005160E4" w:rsidRDefault="0058591B" w:rsidP="0058591B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соответствие </w:t>
      </w:r>
      <w:r w:rsidRPr="00C877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выполненных работ (их результатов) условиям Контракта, </w:t>
      </w:r>
      <w:r w:rsidRPr="00C8771A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Проекта и Сметы</w:t>
      </w:r>
      <w:r w:rsidRPr="00C8771A">
        <w:rPr>
          <w:rFonts w:ascii="Times New Roman" w:eastAsia="Times New Roman" w:hAnsi="Times New Roman" w:cs="Times New Roman"/>
          <w:sz w:val="24"/>
          <w:szCs w:val="24"/>
          <w:lang w:eastAsia="ar-SA"/>
        </w:rPr>
        <w:t>, в том числе в части объема выполненных работ;</w:t>
      </w:r>
    </w:p>
    <w:p w:rsidR="0058591B" w:rsidRDefault="0058591B" w:rsidP="0058591B">
      <w:pPr>
        <w:widowControl w:val="0"/>
        <w:tabs>
          <w:tab w:val="left" w:pos="851"/>
          <w:tab w:val="left" w:pos="1418"/>
        </w:tabs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соответствие сведений, отраженных в документах, предусмотренных п. 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>6.2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Контракта, фактически выполненным работам и их стоимости, определенной </w:t>
      </w:r>
      <w:r w:rsidR="000065F9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Смете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8591B" w:rsidRPr="005160E4" w:rsidRDefault="0058591B" w:rsidP="0058591B">
      <w:pPr>
        <w:widowControl w:val="0"/>
        <w:tabs>
          <w:tab w:val="left" w:pos="1134"/>
          <w:tab w:val="left" w:pos="1418"/>
        </w:tabs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>6.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 случае принятия выполненных работ Заказчик по ре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>зультатам предусмотренной п. 6.3.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 проверки в установленный указанным пунктом срок подписывает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B26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документацию по формам № КС-2 </w:t>
      </w:r>
      <w:r w:rsidR="008B26B8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(акт о приемке выполненных работ)</w:t>
      </w:r>
      <w:r w:rsidR="008B26B8" w:rsidRPr="00DF6F8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  <w:r w:rsidR="008B26B8"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№ КС-3 (справка о стоимости выполненных работ и зат</w:t>
      </w:r>
      <w:r w:rsidR="008B26B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рат) в двух экземплярах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после чего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возвращает (направляет) по одному экземпляру таких документов Подрядчику. 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8591B" w:rsidRPr="005160E4" w:rsidRDefault="0058591B" w:rsidP="0058591B">
      <w:pPr>
        <w:widowControl w:val="0"/>
        <w:tabs>
          <w:tab w:val="left" w:pos="1134"/>
          <w:tab w:val="left" w:pos="1418"/>
        </w:tabs>
        <w:autoSpaceDE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>6.</w:t>
      </w:r>
      <w:r w:rsidR="008B26B8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5160E4">
        <w:rPr>
          <w:rFonts w:ascii="Times New Roman" w:eastAsia="Calibri" w:hAnsi="Times New Roman" w:cs="Times New Roman"/>
          <w:sz w:val="24"/>
          <w:szCs w:val="24"/>
        </w:rPr>
        <w:t>В случае отказа от приняти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я выполненных работ Заказчиком 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в установленный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5160E4">
        <w:rPr>
          <w:rFonts w:ascii="Times New Roman" w:eastAsia="Calibri" w:hAnsi="Times New Roman" w:cs="Times New Roman"/>
          <w:sz w:val="24"/>
          <w:szCs w:val="24"/>
        </w:rPr>
        <w:t>п. 6.</w:t>
      </w:r>
      <w:r w:rsidR="008B26B8">
        <w:rPr>
          <w:rFonts w:ascii="Times New Roman" w:eastAsia="Calibri" w:hAnsi="Times New Roman" w:cs="Times New Roman"/>
          <w:sz w:val="24"/>
          <w:szCs w:val="24"/>
        </w:rPr>
        <w:t>3.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 Контракта срок </w:t>
      </w:r>
      <w:r w:rsidR="008B26B8">
        <w:rPr>
          <w:rFonts w:ascii="Times New Roman" w:eastAsia="Calibri" w:hAnsi="Times New Roman" w:cs="Times New Roman"/>
          <w:sz w:val="24"/>
          <w:szCs w:val="24"/>
        </w:rPr>
        <w:t>направляется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 мотивированный отказ от подписания </w:t>
      </w:r>
      <w:r w:rsidR="008B26B8">
        <w:rPr>
          <w:rFonts w:ascii="Times New Roman" w:eastAsia="Calibri" w:hAnsi="Times New Roman" w:cs="Times New Roman"/>
          <w:sz w:val="24"/>
          <w:szCs w:val="24"/>
        </w:rPr>
        <w:t>д</w:t>
      </w:r>
      <w:r w:rsidRPr="005160E4">
        <w:rPr>
          <w:rFonts w:ascii="Times New Roman" w:eastAsia="Calibri" w:hAnsi="Times New Roman" w:cs="Times New Roman"/>
          <w:sz w:val="24"/>
          <w:szCs w:val="24"/>
        </w:rPr>
        <w:t>окумент</w:t>
      </w:r>
      <w:r w:rsidR="008B26B8">
        <w:rPr>
          <w:rFonts w:ascii="Times New Roman" w:eastAsia="Calibri" w:hAnsi="Times New Roman" w:cs="Times New Roman"/>
          <w:sz w:val="24"/>
          <w:szCs w:val="24"/>
        </w:rPr>
        <w:t>ов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784B">
        <w:rPr>
          <w:rFonts w:ascii="Times New Roman" w:eastAsia="Calibri" w:hAnsi="Times New Roman" w:cs="Times New Roman"/>
          <w:sz w:val="24"/>
          <w:szCs w:val="24"/>
        </w:rPr>
        <w:br/>
      </w:r>
      <w:r w:rsidRPr="005160E4">
        <w:rPr>
          <w:rFonts w:ascii="Times New Roman" w:eastAsia="Calibri" w:hAnsi="Times New Roman" w:cs="Times New Roman"/>
          <w:sz w:val="24"/>
          <w:szCs w:val="24"/>
        </w:rPr>
        <w:t>о приемке</w:t>
      </w:r>
      <w:r w:rsidR="008B26B8">
        <w:rPr>
          <w:rFonts w:ascii="Times New Roman" w:eastAsia="Calibri" w:hAnsi="Times New Roman" w:cs="Times New Roman"/>
          <w:sz w:val="24"/>
          <w:szCs w:val="24"/>
        </w:rPr>
        <w:t xml:space="preserve">, предусмотренных пп. </w:t>
      </w:r>
      <w:r w:rsidR="008B26B8" w:rsidRPr="005160E4">
        <w:rPr>
          <w:rFonts w:ascii="Times New Roman" w:eastAsia="Calibri" w:hAnsi="Times New Roman" w:cs="Times New Roman"/>
          <w:sz w:val="24"/>
          <w:szCs w:val="24"/>
        </w:rPr>
        <w:t>«г»</w:t>
      </w:r>
      <w:r w:rsidR="008B26B8">
        <w:rPr>
          <w:rFonts w:ascii="Times New Roman" w:eastAsia="Calibri" w:hAnsi="Times New Roman" w:cs="Times New Roman"/>
          <w:sz w:val="24"/>
          <w:szCs w:val="24"/>
        </w:rPr>
        <w:t xml:space="preserve"> п.</w:t>
      </w:r>
      <w:r w:rsidR="000E46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26B8">
        <w:rPr>
          <w:rFonts w:ascii="Times New Roman" w:eastAsia="Calibri" w:hAnsi="Times New Roman" w:cs="Times New Roman"/>
          <w:sz w:val="24"/>
          <w:szCs w:val="24"/>
        </w:rPr>
        <w:t>6.2. Контракта,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 с указанием причин такого отказа. В данном случае документы, предусмотренные пп. </w:t>
      </w:r>
      <w:r w:rsidR="008B26B8" w:rsidRPr="005160E4">
        <w:rPr>
          <w:rFonts w:ascii="Times New Roman" w:eastAsia="Calibri" w:hAnsi="Times New Roman" w:cs="Times New Roman"/>
          <w:sz w:val="24"/>
          <w:szCs w:val="24"/>
        </w:rPr>
        <w:t>«г»</w:t>
      </w:r>
      <w:r w:rsidR="008B26B8">
        <w:rPr>
          <w:rFonts w:ascii="Times New Roman" w:eastAsia="Calibri" w:hAnsi="Times New Roman" w:cs="Times New Roman"/>
          <w:sz w:val="24"/>
          <w:szCs w:val="24"/>
        </w:rPr>
        <w:t xml:space="preserve"> п.</w:t>
      </w:r>
      <w:r w:rsidR="000E46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26B8">
        <w:rPr>
          <w:rFonts w:ascii="Times New Roman" w:eastAsia="Calibri" w:hAnsi="Times New Roman" w:cs="Times New Roman"/>
          <w:sz w:val="24"/>
          <w:szCs w:val="24"/>
        </w:rPr>
        <w:t>6.2. Контракта</w:t>
      </w:r>
      <w:r w:rsidRPr="005160E4">
        <w:rPr>
          <w:rFonts w:ascii="Times New Roman" w:eastAsia="Calibri" w:hAnsi="Times New Roman" w:cs="Times New Roman"/>
          <w:sz w:val="24"/>
          <w:szCs w:val="24"/>
        </w:rPr>
        <w:t>, Заказчиком не подписываются.</w:t>
      </w:r>
    </w:p>
    <w:p w:rsidR="0058591B" w:rsidRPr="005160E4" w:rsidRDefault="0058591B" w:rsidP="008B26B8">
      <w:pPr>
        <w:widowControl w:val="0"/>
        <w:tabs>
          <w:tab w:val="left" w:pos="1134"/>
          <w:tab w:val="left" w:pos="1418"/>
        </w:tabs>
        <w:autoSpaceDE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>6.</w:t>
      </w:r>
      <w:r w:rsidR="008B26B8">
        <w:rPr>
          <w:rFonts w:ascii="Times New Roman" w:eastAsia="Calibri" w:hAnsi="Times New Roman" w:cs="Times New Roman"/>
          <w:sz w:val="24"/>
          <w:szCs w:val="24"/>
        </w:rPr>
        <w:t>6</w:t>
      </w:r>
      <w:r w:rsidRPr="005160E4">
        <w:rPr>
          <w:rFonts w:ascii="Times New Roman" w:eastAsia="Calibri" w:hAnsi="Times New Roman" w:cs="Times New Roman"/>
          <w:sz w:val="24"/>
          <w:szCs w:val="24"/>
        </w:rPr>
        <w:t>. В указанном в п. 6.</w:t>
      </w:r>
      <w:r w:rsidR="008B26B8">
        <w:rPr>
          <w:rFonts w:ascii="Times New Roman" w:eastAsia="Calibri" w:hAnsi="Times New Roman" w:cs="Times New Roman"/>
          <w:sz w:val="24"/>
          <w:szCs w:val="24"/>
        </w:rPr>
        <w:t>5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 Контракта случае Подрядчик обязуется устранить выявленные недостатки полностью своими силами, за свой счет и в</w:t>
      </w:r>
      <w:r w:rsidR="008B26B8">
        <w:rPr>
          <w:rFonts w:ascii="Times New Roman" w:eastAsia="Calibri" w:hAnsi="Times New Roman" w:cs="Times New Roman"/>
          <w:sz w:val="24"/>
          <w:szCs w:val="24"/>
        </w:rPr>
        <w:t xml:space="preserve"> установленный Заказчиком срок.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Подрядчиком в установленный Заказчиком срок выявленных Заказчиком недостатков не освобождает Подрядчика от уплаты неустойки, предусмотренной п. 9.2 Контракта.</w:t>
      </w:r>
    </w:p>
    <w:p w:rsidR="0058591B" w:rsidRDefault="0058591B" w:rsidP="0058591B">
      <w:pPr>
        <w:widowControl w:val="0"/>
        <w:tabs>
          <w:tab w:val="left" w:pos="1134"/>
        </w:tabs>
        <w:autoSpaceDE w:val="0"/>
        <w:spacing w:after="0" w:line="18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591B" w:rsidRPr="005160E4" w:rsidRDefault="0058591B" w:rsidP="0058591B">
      <w:pPr>
        <w:numPr>
          <w:ilvl w:val="0"/>
          <w:numId w:val="18"/>
        </w:numPr>
        <w:tabs>
          <w:tab w:val="left" w:pos="567"/>
        </w:tabs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Приемка скрытых работ</w:t>
      </w:r>
    </w:p>
    <w:p w:rsidR="0058591B" w:rsidRPr="005160E4" w:rsidRDefault="0058591B" w:rsidP="0058591B">
      <w:pPr>
        <w:numPr>
          <w:ilvl w:val="1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55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Приемка скрытых работ (их результатов) проводится непосредственно после их выполнения Подрядчиком и до момента начала выполнения следующего этапа работ, после которого проведение проверки полноты и качества скрытых работ будет являться невозможным.</w:t>
      </w:r>
    </w:p>
    <w:p w:rsidR="0058591B" w:rsidRPr="005160E4" w:rsidRDefault="0058591B" w:rsidP="0058591B">
      <w:pPr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5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Подрядчик в письменной форме уведомляет Заказчика о выполнении скрытых работ на Объекте и их готовности к приемке Заказчиком не позднее, чем за один рабочий день до назначенной в таком уведомлении даты проведения приемки скрытых работ.</w:t>
      </w:r>
    </w:p>
    <w:p w:rsidR="0058591B" w:rsidRPr="005160E4" w:rsidRDefault="0058591B" w:rsidP="0058591B">
      <w:pPr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5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Вместе с вышеуказанным уведомлением Подрядчик предоставляет Заказчику подписанный со своей стороны акт на скрытые работы в двух экземплярах, а также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оригиналы или заверенные Подрядчиком копии действующих паспортов качества, или технических паспортов, или инструкций по эксплуатации и сертификатов в области пожарной безопасности, гигиенических сертификатов и сертификатов соответствия, или деклараций о соответствии на использованные при выполнении работ материалы </w:t>
      </w:r>
      <w:r w:rsidR="00837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оборудование, или товарно-сопроводительную документацию на товар, содержащую по каждому наименованию товара сведения об обязательном подтверждении соответствия согласно законодательству Российской Федерации о техническом регулировании (сертификат соответствия, его номер, срок его действия, орган, выдавший сертификат, или сведения о декларации о соответствии, в том числе ее регистрационный номер, срок ее действия, наименование лица, принявшего декларацию, и орган, ее зарегистрировавший). В случае отсутствия необходимости сертификации используемых материалов </w:t>
      </w:r>
      <w:r w:rsidR="00837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оборудования необходимо представить соответствующие письма от производителей или органов по сертификации.</w:t>
      </w:r>
    </w:p>
    <w:p w:rsidR="0058591B" w:rsidRPr="005160E4" w:rsidRDefault="0058591B" w:rsidP="0058591B">
      <w:pPr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5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Приемка скрытых работ подтверждается подписанием Заказчиком 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и Подрядчиком актов освидетельствования скрытых работ, внесенных в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общий 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журнал работ. В случае принятия скрытых работ Заказчик незамедлительно подписывает акт освидетельствования скрытых работ и возвращает Подрядчику его экземпляр.</w:t>
      </w:r>
    </w:p>
    <w:p w:rsidR="0058591B" w:rsidRPr="005160E4" w:rsidRDefault="0058591B" w:rsidP="0058591B">
      <w:pPr>
        <w:numPr>
          <w:ilvl w:val="1"/>
          <w:numId w:val="1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55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Если скрытые работы выполнены без подтверждения их приемки Заказчиком,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также в случае </w:t>
      </w:r>
      <w:proofErr w:type="spellStart"/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неуведомл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ения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 уведомления Заказчика 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выполнении скрытых работ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</w:t>
      </w:r>
      <w:r w:rsidR="008B26B8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бъекте с нарушением указанного в п. 7.2 Контракта срока, по требованию Заказчика Подрядчик обязан предоставить результат выполнения таких скрытых работ, при этом Подрядчик несет все расходы, связанные с указанными действиями.</w:t>
      </w:r>
    </w:p>
    <w:p w:rsidR="00DF469E" w:rsidRPr="005160E4" w:rsidRDefault="00DF469E" w:rsidP="0058591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Гарантия качества выполненных работ</w:t>
      </w:r>
    </w:p>
    <w:p w:rsidR="0058591B" w:rsidRPr="005160E4" w:rsidRDefault="0058591B" w:rsidP="0058591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8.1. Подрядчик гарантирует Заказчику качество выполненных работ (их результатов)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течение </w:t>
      </w:r>
      <w:r w:rsidR="004C17B7" w:rsidRPr="004C17B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="004C17B7" w:rsidRPr="005B44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месяцев с момента их принятия Заказчиком.</w:t>
      </w:r>
    </w:p>
    <w:p w:rsidR="0058591B" w:rsidRPr="005160E4" w:rsidRDefault="0058591B" w:rsidP="0058591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8.2. Подрядчик гарантирует выполнение работ с соблюдением всех требований, предъявляемых к качественным характеристикам,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 результатам работ, </w:t>
      </w: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их безопасности,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техническим характеристикам, указанным в Контракте и </w:t>
      </w:r>
      <w:r w:rsidR="008B26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Проекте</w:t>
      </w: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58591B" w:rsidRDefault="0058591B" w:rsidP="0058591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8.3. Подрядчик </w:t>
      </w:r>
      <w:r w:rsidRPr="00C877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гарантирует, что результат работ соответствует требованиям нормативно-правовых актов, указанных в Контракте, а также требованиям действующих нормативно-правовых актов Российской Федерации, регулирующих выполнение данного вида работ.</w:t>
      </w:r>
    </w:p>
    <w:p w:rsidR="00DF469E" w:rsidRPr="005160E4" w:rsidRDefault="00DF469E" w:rsidP="0058591B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18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58591B" w:rsidRPr="00C67F27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9. Ответственность Сторон</w:t>
      </w: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9.1. 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Ответственность Сторон за неисполнение или ненадлежащее исполнение обязательств, предусмотренных Контрактом, установлена в соответствии со ст. 34 </w:t>
      </w:r>
      <w:r w:rsidR="000E46A3" w:rsidRPr="000E46A3">
        <w:rPr>
          <w:rFonts w:ascii="Times New Roman" w:eastAsia="Calibri" w:hAnsi="Times New Roman" w:cs="Times New Roman"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</w:t>
      </w:r>
      <w:r w:rsidRPr="005160E4">
        <w:rPr>
          <w:rFonts w:ascii="Times New Roman" w:eastAsia="Calibri" w:hAnsi="Times New Roman" w:cs="Times New Roman"/>
          <w:sz w:val="24"/>
          <w:szCs w:val="24"/>
        </w:rPr>
        <w:t>Закон</w:t>
      </w:r>
      <w:r w:rsidR="000E46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160E4">
        <w:rPr>
          <w:rFonts w:ascii="Times New Roman" w:eastAsia="Calibri" w:hAnsi="Times New Roman" w:cs="Times New Roman"/>
          <w:sz w:val="24"/>
          <w:szCs w:val="24"/>
        </w:rPr>
        <w:t>о контрактной системе</w:t>
      </w:r>
      <w:r w:rsidR="000E46A3">
        <w:rPr>
          <w:rFonts w:ascii="Times New Roman" w:eastAsia="Calibri" w:hAnsi="Times New Roman" w:cs="Times New Roman"/>
          <w:sz w:val="24"/>
          <w:szCs w:val="24"/>
        </w:rPr>
        <w:t>)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hyperlink r:id="rId9" w:history="1">
        <w:r w:rsidRPr="005160E4">
          <w:rPr>
            <w:rFonts w:ascii="Times New Roman" w:eastAsia="Calibri" w:hAnsi="Times New Roman" w:cs="Times New Roman"/>
            <w:sz w:val="24"/>
            <w:szCs w:val="24"/>
          </w:rPr>
          <w:t>Правила</w:t>
        </w:r>
      </w:hyperlink>
      <w:r w:rsidRPr="005160E4">
        <w:rPr>
          <w:rFonts w:ascii="Times New Roman" w:eastAsia="Calibri" w:hAnsi="Times New Roman" w:cs="Times New Roman"/>
          <w:sz w:val="24"/>
          <w:szCs w:val="24"/>
        </w:rPr>
        <w:t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</w:t>
      </w:r>
      <w:r>
        <w:rPr>
          <w:rFonts w:ascii="Times New Roman" w:eastAsia="Calibri" w:hAnsi="Times New Roman" w:cs="Times New Roman"/>
          <w:sz w:val="24"/>
          <w:szCs w:val="24"/>
        </w:rPr>
        <w:t>смотренных К</w:t>
      </w:r>
      <w:r w:rsidRPr="005160E4">
        <w:rPr>
          <w:rFonts w:ascii="Times New Roman" w:eastAsia="Calibri" w:hAnsi="Times New Roman" w:cs="Times New Roman"/>
          <w:sz w:val="24"/>
          <w:szCs w:val="24"/>
        </w:rPr>
        <w:t>онтрактом (за исключением про</w:t>
      </w:r>
      <w:r>
        <w:rPr>
          <w:rFonts w:ascii="Times New Roman" w:eastAsia="Calibri" w:hAnsi="Times New Roman" w:cs="Times New Roman"/>
          <w:sz w:val="24"/>
          <w:szCs w:val="24"/>
        </w:rPr>
        <w:t>срочки исполнения обязательств З</w:t>
      </w:r>
      <w:r w:rsidRPr="005160E4">
        <w:rPr>
          <w:rFonts w:ascii="Times New Roman" w:eastAsia="Calibri" w:hAnsi="Times New Roman" w:cs="Times New Roman"/>
          <w:sz w:val="24"/>
          <w:szCs w:val="24"/>
        </w:rPr>
        <w:t>аказчиком, поставщиком (подрядчиком, исполнителем), утвержденными Постановлением Правительства Российской Федерации от 30.08.2017 № 1042, следующим образом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Ответственность Подрядчика:</w:t>
      </w:r>
    </w:p>
    <w:p w:rsidR="0058591B" w:rsidRPr="008B26B8" w:rsidRDefault="0058591B" w:rsidP="008B26B8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9.2.1.</w:t>
      </w:r>
      <w:r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 том числе гарантийного обязательства)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предусмотренных Контрактом,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877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Подрядчика взыскивается неус</w:t>
      </w:r>
      <w:r w:rsidR="008B26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тойка в форме штрафа в размере </w:t>
      </w:r>
      <w:r w:rsidRPr="00C8771A">
        <w:rPr>
          <w:rFonts w:ascii="Times New Roman" w:eastAsia="Calibri" w:hAnsi="Times New Roman" w:cs="Times New Roman"/>
          <w:sz w:val="24"/>
          <w:szCs w:val="24"/>
        </w:rPr>
        <w:t xml:space="preserve">10 процентов </w:t>
      </w:r>
      <w:r w:rsidR="008B26B8">
        <w:rPr>
          <w:rFonts w:ascii="Times New Roman" w:eastAsia="Calibri" w:hAnsi="Times New Roman" w:cs="Times New Roman"/>
          <w:sz w:val="24"/>
          <w:szCs w:val="24"/>
        </w:rPr>
        <w:t>от цены Контракта.</w:t>
      </w:r>
    </w:p>
    <w:p w:rsidR="0058591B" w:rsidRPr="00F85719" w:rsidRDefault="0058591B" w:rsidP="00F85719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9.2.2.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Подрядчика взыскив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ается неустойка в форме штрафа </w:t>
      </w:r>
      <w:r w:rsidR="00F857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размере </w:t>
      </w:r>
      <w:r w:rsidRPr="005160E4">
        <w:rPr>
          <w:rFonts w:ascii="Times New Roman" w:eastAsia="Calibri" w:hAnsi="Times New Roman" w:cs="Times New Roman"/>
          <w:sz w:val="24"/>
          <w:szCs w:val="24"/>
        </w:rPr>
        <w:t>1000 рублей</w:t>
      </w:r>
      <w:r w:rsidR="00F8571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591B" w:rsidRPr="005160E4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>9.2.3.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9.2.4.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(в том числе гарантийного обязательства), с Подрядчика взыскивается неустойка в форме пени, начисляемой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</w:p>
    <w:p w:rsidR="0058591B" w:rsidRPr="005160E4" w:rsidRDefault="0058591B" w:rsidP="0058591B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9.2.5.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Уплата неустойки по Конт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ракту производится Подрядчиком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претензии Заказчика путем перечисления денежных средств в доход бюджета Санкт-Петербурга.</w:t>
      </w:r>
    </w:p>
    <w:p w:rsidR="0058591B" w:rsidRPr="005160E4" w:rsidRDefault="0058591B" w:rsidP="0058591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>9.2.6.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В случае неуплаты Подрядчиком неустойки в срок, установленный</w:t>
      </w:r>
      <w:r w:rsidRPr="005160E4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>в претензии, Заказчик вправе удержать сумму неустойки из суммы, подлежащей оплате Подрядчику за выполненные работы.</w:t>
      </w:r>
    </w:p>
    <w:p w:rsidR="0058591B" w:rsidRPr="005160E4" w:rsidRDefault="0058591B" w:rsidP="0058591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Ответственность Заказчика:</w:t>
      </w:r>
    </w:p>
    <w:p w:rsidR="0058591B" w:rsidRPr="00F85719" w:rsidRDefault="0058591B" w:rsidP="00F857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9.3.1.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Pr="005160E4">
        <w:rPr>
          <w:rFonts w:ascii="Times New Roman" w:eastAsia="Calibri" w:hAnsi="Times New Roman" w:cs="Times New Roman"/>
          <w:sz w:val="24"/>
          <w:szCs w:val="24"/>
        </w:rPr>
        <w:t>Подрядчик вправе потребовать уплаты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неус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тойки в форме штрафа в размере </w:t>
      </w:r>
      <w:r w:rsidRPr="005160E4">
        <w:rPr>
          <w:rFonts w:ascii="Times New Roman" w:eastAsia="Calibri" w:hAnsi="Times New Roman" w:cs="Times New Roman"/>
          <w:sz w:val="24"/>
          <w:szCs w:val="24"/>
        </w:rPr>
        <w:t>1000 рублей</w:t>
      </w:r>
      <w:r w:rsidR="00F8571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591B" w:rsidRPr="005160E4" w:rsidRDefault="0058591B" w:rsidP="0058591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9.3.2.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8591B" w:rsidRPr="005160E4" w:rsidRDefault="0058591B" w:rsidP="0058591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9.3.3.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Контрактом, Подрядчик вправе потребовать уплаты неустойки в форме пени. Пеня </w:t>
      </w:r>
      <w:r w:rsidRPr="005160E4">
        <w:rPr>
          <w:rFonts w:ascii="Times New Roman" w:eastAsia="Calibri" w:hAnsi="Times New Roman" w:cs="Times New Roman"/>
          <w:sz w:val="24"/>
          <w:szCs w:val="24"/>
        </w:rPr>
        <w:lastRenderedPageBreak/>
        <w:t>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8591B" w:rsidRPr="005160E4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Неустойка взимается за каждый случай неисполнения (ненадлежащего исполнения, просрочки исполнения) прин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ятых по Контракту обязательств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отдельности.</w:t>
      </w:r>
    </w:p>
    <w:p w:rsidR="0058591B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неустойки не освобождает Стороны от выполнения своих обязательств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Контракту.</w:t>
      </w:r>
    </w:p>
    <w:p w:rsidR="0058591B" w:rsidRDefault="0058591B" w:rsidP="005859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85719" w:rsidRDefault="00F85719" w:rsidP="00585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12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160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Действие непреодолимой силы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возникновения обстоятельств непреодолимой силы (форс-мажор),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Сторона, обязательства перед которой не были исполнены или были исполнены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нарушением условий Контракта в связи с наступлением форс-мажорных обстоятельств, вправе потребовать от Стороны, ставшей объектом действия непреодолимой силы, документальное подтверждение наступления таких обстоятельств.</w:t>
      </w:r>
    </w:p>
    <w:p w:rsidR="0058591B" w:rsidRPr="005160E4" w:rsidRDefault="0058591B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Неуведомление или несвоевременное уведомление о наступлении обстоятельств непреодолимой силы лишает Сторону права ссылаться на данное обстоятельство, как основание для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свобождения от ответственности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обязательств по Контракту.</w:t>
      </w:r>
    </w:p>
    <w:p w:rsidR="00DF469E" w:rsidRPr="005A6692" w:rsidRDefault="00DF469E" w:rsidP="0058591B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Порядок разрешения споров</w:t>
      </w:r>
    </w:p>
    <w:p w:rsidR="0058591B" w:rsidRPr="005160E4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Все спорные вопросы по Контракту разрешаются Сторонами путем ведения переговоров.</w:t>
      </w:r>
    </w:p>
    <w:p w:rsidR="0058591B" w:rsidRPr="005160E4" w:rsidRDefault="0058591B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случае невозможности разрешения Сторонами спорных вопросов путем переговоров, они подлежат рассмотр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ению в Арбитражном суде города 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Санкт-Петербурга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Ленинградской области.</w:t>
      </w:r>
    </w:p>
    <w:p w:rsidR="00DF469E" w:rsidRPr="005160E4" w:rsidRDefault="00DF469E" w:rsidP="0058591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Срок действия Контракта</w:t>
      </w:r>
    </w:p>
    <w:p w:rsidR="0058591B" w:rsidRPr="003C2F45" w:rsidRDefault="0058591B" w:rsidP="0058591B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Контракт считается заключенным 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его подписания обеими Сторонами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31.12.202</w:t>
      </w:r>
      <w:r w:rsidR="004617D0" w:rsidRPr="004617D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C2F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591B" w:rsidRDefault="0058591B" w:rsidP="0058591B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Окончание сроков действия и исполнения Контракта не влечет прекращение взаимных обязательств Сторон по Контракту.</w:t>
      </w:r>
    </w:p>
    <w:p w:rsidR="0082001A" w:rsidRDefault="0082001A" w:rsidP="0058591B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91B" w:rsidRPr="005160E4" w:rsidRDefault="0058591B" w:rsidP="00585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5160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изменения и расторжения Контракта</w:t>
      </w:r>
    </w:p>
    <w:p w:rsidR="0058591B" w:rsidRPr="005160E4" w:rsidRDefault="0058591B" w:rsidP="0058591B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3</w:t>
      </w:r>
      <w:r w:rsidRPr="005160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.1.</w:t>
      </w:r>
      <w:r w:rsidRPr="005160E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ab/>
      </w:r>
      <w:r w:rsidRPr="005160E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Существенное изменение обстоятельств, из которых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160E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исходил при заключении Контракта, не являетс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основанием для его изменения 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расторжения.</w:t>
      </w:r>
    </w:p>
    <w:p w:rsidR="0058591B" w:rsidRPr="005160E4" w:rsidRDefault="0058591B" w:rsidP="0058591B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3</w:t>
      </w:r>
      <w:r w:rsidRPr="005160E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.2.</w:t>
      </w:r>
      <w:r w:rsidRPr="005160E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ab/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лишь 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случаях, предусмотренных действующим законодательством Российской Федерации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591B" w:rsidRPr="005160E4" w:rsidRDefault="0058591B" w:rsidP="0058591B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3</w:t>
      </w:r>
      <w:r w:rsidRPr="005160E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.3.</w:t>
      </w:r>
      <w:r w:rsidRPr="005160E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ab/>
      </w:r>
      <w:r w:rsidRPr="005160E4">
        <w:rPr>
          <w:rFonts w:ascii="Times New Roman" w:hAnsi="Times New Roman" w:cs="Times New Roman"/>
          <w:sz w:val="24"/>
          <w:szCs w:val="24"/>
        </w:rPr>
        <w:t>Расторжение Контракта доп</w:t>
      </w:r>
      <w:r>
        <w:rPr>
          <w:rFonts w:ascii="Times New Roman" w:hAnsi="Times New Roman" w:cs="Times New Roman"/>
          <w:sz w:val="24"/>
          <w:szCs w:val="24"/>
        </w:rPr>
        <w:t xml:space="preserve">ускается по соглашению Сторон, </w:t>
      </w:r>
      <w:r w:rsidRPr="005160E4">
        <w:rPr>
          <w:rFonts w:ascii="Times New Roman" w:hAnsi="Times New Roman" w:cs="Times New Roman"/>
          <w:sz w:val="24"/>
          <w:szCs w:val="24"/>
        </w:rPr>
        <w:t xml:space="preserve">по решению суда или в связи с односторонним отказом Стороны от исполнения Контракта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5160E4">
        <w:rPr>
          <w:rFonts w:ascii="Times New Roman" w:hAnsi="Times New Roman" w:cs="Times New Roman"/>
          <w:sz w:val="24"/>
          <w:szCs w:val="24"/>
        </w:rPr>
        <w:t>с гражданским законодательством Российской Федерации</w:t>
      </w:r>
      <w:r w:rsidRPr="005160E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. 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В частности, Заказчик вправе </w:t>
      </w:r>
      <w:r w:rsidRPr="005160E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принять решение об одностороннем отказе от исполнения Контракта в случае просрочки исполнения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160E4">
        <w:rPr>
          <w:rFonts w:ascii="Times New Roman" w:eastAsia="Calibri" w:hAnsi="Times New Roman" w:cs="Times New Roman"/>
          <w:sz w:val="24"/>
          <w:szCs w:val="24"/>
        </w:rPr>
        <w:t>ом исполнения любого из обязательств, предусмотренных Контрактом, более чем на 5 дней.</w:t>
      </w:r>
    </w:p>
    <w:p w:rsidR="0058591B" w:rsidRPr="005160E4" w:rsidRDefault="0058591B" w:rsidP="0058591B">
      <w:pPr>
        <w:tabs>
          <w:tab w:val="left" w:pos="1276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5160E4">
        <w:rPr>
          <w:rFonts w:ascii="Times New Roman" w:hAnsi="Times New Roman" w:cs="Times New Roman"/>
          <w:sz w:val="24"/>
          <w:szCs w:val="24"/>
        </w:rPr>
        <w:t>1</w:t>
      </w:r>
      <w:r w:rsidR="00F85719">
        <w:rPr>
          <w:rFonts w:ascii="Times New Roman" w:hAnsi="Times New Roman" w:cs="Times New Roman"/>
          <w:sz w:val="24"/>
          <w:szCs w:val="24"/>
        </w:rPr>
        <w:t>3</w:t>
      </w:r>
      <w:r w:rsidRPr="005160E4">
        <w:rPr>
          <w:rFonts w:ascii="Times New Roman" w:hAnsi="Times New Roman" w:cs="Times New Roman"/>
          <w:sz w:val="24"/>
          <w:szCs w:val="24"/>
        </w:rPr>
        <w:t>.4.</w:t>
      </w:r>
      <w:r w:rsidRPr="005160E4">
        <w:rPr>
          <w:rFonts w:ascii="Times New Roman" w:hAnsi="Times New Roman" w:cs="Times New Roman"/>
          <w:sz w:val="24"/>
          <w:szCs w:val="24"/>
        </w:rPr>
        <w:tab/>
        <w:t xml:space="preserve">В случае расторжения Контракта обязательства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Заказчика </w:t>
      </w:r>
      <w:r w:rsidRPr="005160E4">
        <w:rPr>
          <w:rFonts w:ascii="Times New Roman" w:hAnsi="Times New Roman" w:cs="Times New Roman"/>
          <w:sz w:val="24"/>
          <w:szCs w:val="24"/>
        </w:rPr>
        <w:t xml:space="preserve">по оплате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работ, </w:t>
      </w:r>
      <w:r w:rsidRPr="005160E4">
        <w:rPr>
          <w:rFonts w:ascii="Times New Roman" w:hAnsi="Times New Roman" w:cs="Times New Roman"/>
          <w:sz w:val="24"/>
          <w:szCs w:val="24"/>
        </w:rPr>
        <w:t>обязательства Подрядчика по оплате неустойки могут прекращаться полностью или частично зачетом встречного однородного требования.</w:t>
      </w:r>
    </w:p>
    <w:p w:rsidR="0058591B" w:rsidRPr="005160E4" w:rsidRDefault="0058591B" w:rsidP="0058591B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hAnsi="Times New Roman" w:cs="Times New Roman"/>
          <w:sz w:val="24"/>
          <w:szCs w:val="24"/>
        </w:rPr>
        <w:t>1</w:t>
      </w:r>
      <w:r w:rsidR="00F85719">
        <w:rPr>
          <w:rFonts w:ascii="Times New Roman" w:hAnsi="Times New Roman" w:cs="Times New Roman"/>
          <w:sz w:val="24"/>
          <w:szCs w:val="24"/>
        </w:rPr>
        <w:t>3</w:t>
      </w:r>
      <w:r w:rsidRPr="005160E4">
        <w:rPr>
          <w:rFonts w:ascii="Times New Roman" w:hAnsi="Times New Roman" w:cs="Times New Roman"/>
          <w:sz w:val="24"/>
          <w:szCs w:val="24"/>
        </w:rPr>
        <w:t xml:space="preserve">.5. </w:t>
      </w:r>
      <w:r w:rsidRPr="005160E4">
        <w:rPr>
          <w:rFonts w:ascii="Times New Roman" w:eastAsia="Calibri" w:hAnsi="Times New Roman" w:cs="Times New Roman"/>
          <w:sz w:val="24"/>
          <w:szCs w:val="24"/>
        </w:rPr>
        <w:t>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Закон</w:t>
      </w:r>
      <w:r>
        <w:rPr>
          <w:rFonts w:ascii="Times New Roman" w:eastAsia="Calibri" w:hAnsi="Times New Roman" w:cs="Times New Roman"/>
          <w:sz w:val="24"/>
          <w:szCs w:val="24"/>
        </w:rPr>
        <w:t>ом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 о контрактной системе.</w:t>
      </w:r>
    </w:p>
    <w:p w:rsidR="0058591B" w:rsidRPr="005160E4" w:rsidRDefault="0058591B" w:rsidP="0058591B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>1</w:t>
      </w:r>
      <w:r w:rsidR="00F85719">
        <w:rPr>
          <w:rFonts w:ascii="Times New Roman" w:eastAsia="Calibri" w:hAnsi="Times New Roman" w:cs="Times New Roman"/>
          <w:sz w:val="24"/>
          <w:szCs w:val="24"/>
        </w:rPr>
        <w:t>3</w:t>
      </w:r>
      <w:r w:rsidRPr="005160E4">
        <w:rPr>
          <w:rFonts w:ascii="Times New Roman" w:eastAsia="Calibri" w:hAnsi="Times New Roman" w:cs="Times New Roman"/>
          <w:sz w:val="24"/>
          <w:szCs w:val="24"/>
        </w:rPr>
        <w:t>.6. Заказчик обязан принять решение об одно</w:t>
      </w:r>
      <w:r>
        <w:rPr>
          <w:rFonts w:ascii="Times New Roman" w:eastAsia="Calibri" w:hAnsi="Times New Roman" w:cs="Times New Roman"/>
          <w:sz w:val="24"/>
          <w:szCs w:val="24"/>
        </w:rPr>
        <w:t>стороннем отказе от исполнения К</w:t>
      </w:r>
      <w:r w:rsidRPr="005160E4">
        <w:rPr>
          <w:rFonts w:ascii="Times New Roman" w:eastAsia="Calibri" w:hAnsi="Times New Roman" w:cs="Times New Roman"/>
          <w:sz w:val="24"/>
          <w:szCs w:val="24"/>
        </w:rPr>
        <w:t>онтракта в случаях, установленных ч. 15 ст. 95 Закона о контрактной системе.</w:t>
      </w:r>
    </w:p>
    <w:p w:rsidR="00DF469E" w:rsidRPr="005160E4" w:rsidRDefault="00DF469E" w:rsidP="0058591B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591B" w:rsidRPr="005160E4" w:rsidRDefault="0058591B" w:rsidP="0058591B">
      <w:pPr>
        <w:tabs>
          <w:tab w:val="left" w:pos="1276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160E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F85719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5160E4">
        <w:rPr>
          <w:rFonts w:ascii="Times New Roman" w:eastAsia="Calibri" w:hAnsi="Times New Roman" w:cs="Times New Roman"/>
          <w:b/>
          <w:sz w:val="24"/>
          <w:szCs w:val="24"/>
        </w:rPr>
        <w:t>. Антикоррупционные условия</w:t>
      </w:r>
    </w:p>
    <w:p w:rsidR="0058591B" w:rsidRPr="005160E4" w:rsidRDefault="0058591B" w:rsidP="0058591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>1</w:t>
      </w:r>
      <w:r w:rsidR="00F85719">
        <w:rPr>
          <w:rFonts w:ascii="Times New Roman" w:eastAsia="Calibri" w:hAnsi="Times New Roman" w:cs="Times New Roman"/>
          <w:sz w:val="24"/>
          <w:szCs w:val="24"/>
        </w:rPr>
        <w:t>4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.1. При исполнении своих обязательств по Контракту Стороны обязуются </w:t>
      </w:r>
      <w:r w:rsidRPr="005160E4">
        <w:rPr>
          <w:rFonts w:ascii="Times New Roman" w:eastAsia="Calibri" w:hAnsi="Times New Roman" w:cs="Times New Roman"/>
          <w:sz w:val="24"/>
          <w:szCs w:val="24"/>
        </w:rPr>
        <w:br/>
        <w:t xml:space="preserve">не совершать, а также обязуются обеспечивать, чтобы их аффилированные лица, работники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5160E4">
        <w:rPr>
          <w:rFonts w:ascii="Times New Roman" w:eastAsia="Calibri" w:hAnsi="Times New Roman" w:cs="Times New Roman"/>
          <w:sz w:val="24"/>
          <w:szCs w:val="24"/>
        </w:rPr>
        <w:t>и посредники не совершали прямо или косвенно следующих действий:</w:t>
      </w:r>
    </w:p>
    <w:p w:rsidR="0058591B" w:rsidRPr="005160E4" w:rsidRDefault="0058591B" w:rsidP="0058591B">
      <w:pPr>
        <w:numPr>
          <w:ilvl w:val="0"/>
          <w:numId w:val="10"/>
        </w:numPr>
        <w:tabs>
          <w:tab w:val="left" w:pos="567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олнить работы (оказать услуги) </w:t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</w:t>
      </w:r>
      <w:r w:rsidR="00DA4C18">
        <w:rPr>
          <w:rFonts w:ascii="Times New Roman" w:eastAsia="Calibri" w:hAnsi="Times New Roman" w:cs="Times New Roman"/>
          <w:sz w:val="24"/>
          <w:szCs w:val="24"/>
        </w:rPr>
        <w:br/>
      </w:r>
      <w:r w:rsidRPr="005160E4">
        <w:rPr>
          <w:rFonts w:ascii="Times New Roman" w:eastAsia="Calibri" w:hAnsi="Times New Roman" w:cs="Times New Roman"/>
          <w:sz w:val="24"/>
          <w:szCs w:val="24"/>
        </w:rPr>
        <w:t xml:space="preserve">с государством, в целях неправомерного получения преимуществ для Сторон по Контракту, их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аффилированных лиц, работников </w:t>
      </w:r>
      <w:r w:rsidRPr="005160E4">
        <w:rPr>
          <w:rFonts w:ascii="Times New Roman" w:eastAsia="Calibri" w:hAnsi="Times New Roman" w:cs="Times New Roman"/>
          <w:sz w:val="24"/>
          <w:szCs w:val="24"/>
        </w:rPr>
        <w:t>или посредников, действующих по Контракту;</w:t>
      </w:r>
    </w:p>
    <w:p w:rsidR="0058591B" w:rsidRPr="005160E4" w:rsidRDefault="0058591B" w:rsidP="0058591B">
      <w:pPr>
        <w:numPr>
          <w:ilvl w:val="0"/>
          <w:numId w:val="10"/>
        </w:numPr>
        <w:tabs>
          <w:tab w:val="left" w:pos="567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едоставить какие-либо гарантии </w:t>
      </w:r>
      <w:r w:rsidRPr="005160E4">
        <w:rPr>
          <w:rFonts w:ascii="Times New Roman" w:eastAsia="Calibri" w:hAnsi="Times New Roman" w:cs="Times New Roman"/>
          <w:sz w:val="24"/>
          <w:szCs w:val="24"/>
        </w:rPr>
        <w:t>и т.д.);</w:t>
      </w:r>
    </w:p>
    <w:p w:rsidR="0058591B" w:rsidRPr="005160E4" w:rsidRDefault="0058591B" w:rsidP="0058591B">
      <w:pPr>
        <w:numPr>
          <w:ilvl w:val="0"/>
          <w:numId w:val="10"/>
        </w:num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Calibri" w:hAnsi="Times New Roman" w:cs="Times New Roman"/>
          <w:sz w:val="24"/>
          <w:szCs w:val="24"/>
        </w:rPr>
        <w:t>иных действий, нарушающих антикоррупционное законодательство Российской Федерации.</w:t>
      </w:r>
    </w:p>
    <w:p w:rsidR="0058591B" w:rsidRDefault="0058591B" w:rsidP="0058591B">
      <w:pPr>
        <w:tabs>
          <w:tab w:val="left" w:pos="567"/>
          <w:tab w:val="left" w:pos="993"/>
        </w:tabs>
        <w:spacing w:after="0" w:line="240" w:lineRule="auto"/>
        <w:ind w:left="34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Прочие условия</w:t>
      </w:r>
    </w:p>
    <w:p w:rsidR="0058591B" w:rsidRPr="005160E4" w:rsidRDefault="0058591B" w:rsidP="005859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160E4">
        <w:rPr>
          <w:rFonts w:ascii="Times New Roman" w:hAnsi="Times New Roman" w:cs="Times New Roman"/>
          <w:sz w:val="24"/>
          <w:szCs w:val="24"/>
        </w:rPr>
        <w:t xml:space="preserve">При исполнении Контракта не допускается перемена Подрядчика, </w:t>
      </w:r>
      <w:r w:rsidRPr="005160E4">
        <w:rPr>
          <w:rFonts w:ascii="Times New Roman" w:hAnsi="Times New Roman" w:cs="Times New Roman"/>
          <w:sz w:val="24"/>
          <w:szCs w:val="24"/>
        </w:rPr>
        <w:br/>
        <w:t xml:space="preserve">за исключением случая, если новый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160E4">
        <w:rPr>
          <w:rFonts w:ascii="Times New Roman" w:hAnsi="Times New Roman" w:cs="Times New Roman"/>
          <w:sz w:val="24"/>
          <w:szCs w:val="24"/>
        </w:rPr>
        <w:t xml:space="preserve"> является правопреемником 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Подрядчика</w:t>
      </w:r>
      <w:r w:rsidRPr="005160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5160E4">
        <w:rPr>
          <w:rFonts w:ascii="Times New Roman" w:hAnsi="Times New Roman" w:cs="Times New Roman"/>
          <w:sz w:val="24"/>
          <w:szCs w:val="24"/>
        </w:rPr>
        <w:t>по такому Контракту вследствие р</w:t>
      </w:r>
      <w:r>
        <w:rPr>
          <w:rFonts w:ascii="Times New Roman" w:hAnsi="Times New Roman" w:cs="Times New Roman"/>
          <w:sz w:val="24"/>
          <w:szCs w:val="24"/>
        </w:rPr>
        <w:t xml:space="preserve">еорганизации юридического лица </w:t>
      </w:r>
      <w:r w:rsidRPr="005160E4">
        <w:rPr>
          <w:rFonts w:ascii="Times New Roman" w:hAnsi="Times New Roman" w:cs="Times New Roman"/>
          <w:sz w:val="24"/>
          <w:szCs w:val="24"/>
        </w:rPr>
        <w:t>в форме преобразования, слияния или присоединения.</w:t>
      </w:r>
    </w:p>
    <w:p w:rsidR="0058591B" w:rsidRPr="005160E4" w:rsidRDefault="0058591B" w:rsidP="005859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60E4">
        <w:rPr>
          <w:rFonts w:ascii="Times New Roman" w:hAnsi="Times New Roman" w:cs="Times New Roman"/>
          <w:sz w:val="24"/>
          <w:szCs w:val="24"/>
        </w:rPr>
        <w:t>1</w:t>
      </w:r>
      <w:r w:rsidR="00F85719">
        <w:rPr>
          <w:rFonts w:ascii="Times New Roman" w:hAnsi="Times New Roman" w:cs="Times New Roman"/>
          <w:sz w:val="24"/>
          <w:szCs w:val="24"/>
        </w:rPr>
        <w:t>5</w:t>
      </w:r>
      <w:r w:rsidRPr="005160E4">
        <w:rPr>
          <w:rFonts w:ascii="Times New Roman" w:hAnsi="Times New Roman" w:cs="Times New Roman"/>
          <w:sz w:val="24"/>
          <w:szCs w:val="24"/>
        </w:rPr>
        <w:t xml:space="preserve">.2. 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591B" w:rsidRPr="005160E4" w:rsidRDefault="0058591B" w:rsidP="0058591B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</w:t>
      </w:r>
      <w:r w:rsidRPr="00516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:rsidR="00DF469E" w:rsidRPr="005160E4" w:rsidRDefault="00DF469E" w:rsidP="005859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8591B" w:rsidRPr="005160E4" w:rsidRDefault="0058591B" w:rsidP="00585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F857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Приложения</w:t>
      </w: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8591B" w:rsidRPr="005160E4" w:rsidRDefault="0058591B" w:rsidP="005859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E04C4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 цены Контракта</w:t>
      </w:r>
      <w:r w:rsidR="00F857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сметный расчет</w:t>
      </w:r>
      <w:r w:rsidRPr="005160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469E" w:rsidRPr="005160E4" w:rsidRDefault="00DF469E" w:rsidP="005859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91B" w:rsidRPr="005160E4" w:rsidRDefault="0058591B" w:rsidP="0058591B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734E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</w:t>
      </w:r>
      <w:r w:rsidRPr="005160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Место нахождения и банковские реквизиты Сторон</w:t>
      </w:r>
    </w:p>
    <w:tbl>
      <w:tblPr>
        <w:tblW w:w="94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1"/>
      </w:tblGrid>
      <w:tr w:rsidR="00734E2E" w:rsidRPr="00FD329C" w:rsidTr="00734E2E">
        <w:trPr>
          <w:trHeight w:val="78"/>
        </w:trPr>
        <w:tc>
          <w:tcPr>
            <w:tcW w:w="4962" w:type="dxa"/>
          </w:tcPr>
          <w:p w:rsidR="00734E2E" w:rsidRPr="005160E4" w:rsidRDefault="00734E2E" w:rsidP="0058591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60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734E2E" w:rsidRPr="005160E4" w:rsidRDefault="00734E2E" w:rsidP="005859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60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Санкт-Петербургское </w:t>
            </w:r>
          </w:p>
          <w:p w:rsidR="00734E2E" w:rsidRPr="005160E4" w:rsidRDefault="00734E2E" w:rsidP="005859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60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государственное казенное учреждение «Многофункциональный центр предоставления государственных </w:t>
            </w:r>
          </w:p>
          <w:p w:rsidR="00734E2E" w:rsidRPr="005160E4" w:rsidRDefault="00734E2E" w:rsidP="005859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60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 муниципальных услуг»</w:t>
            </w:r>
          </w:p>
          <w:p w:rsidR="00734E2E" w:rsidRPr="005160E4" w:rsidRDefault="00734E2E" w:rsidP="0058591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60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(СПб ГКУ «МФЦ»)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191124, Санкт-Петербург,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ИНН: 7810811987;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КПП: 784201001;</w:t>
            </w:r>
          </w:p>
          <w:p w:rsidR="00734E2E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(СПб ГКУ «МФЦ», л/с 0710004) 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Казначейский счет: 0322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643400000007200 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 получателя: СЕВЕРО-ЗАПАДНОЕ ГУ БАНКА РОССИИ//УФК по г. Санкт-Петербургу, 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 Санкт-Петербург 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Банковский счет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40102810945370000005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014030106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ОГРН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1107847408085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34E2E" w:rsidRPr="00CB27C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27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69248357</w:t>
            </w:r>
          </w:p>
          <w:p w:rsidR="00734E2E" w:rsidRPr="00FD329C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</w:p>
          <w:p w:rsidR="00734E2E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0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Ответственное лицо по Контракту: </w:t>
            </w:r>
          </w:p>
          <w:p w:rsidR="000E46A3" w:rsidRPr="00920ED6" w:rsidRDefault="000E46A3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4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 контрактной службы</w:t>
            </w:r>
          </w:p>
          <w:p w:rsidR="00734E2E" w:rsidRPr="00920ED6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0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Коркишко Елена Николаевна</w:t>
            </w:r>
            <w:r w:rsidR="000E4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734E2E" w:rsidRPr="00920ED6" w:rsidRDefault="00734E2E" w:rsidP="0058591B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0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Тел. (812) 573-90-70 (доб. 1040)</w:t>
            </w:r>
            <w:r w:rsidR="000E46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734E2E" w:rsidRPr="00FD329C" w:rsidRDefault="00734E2E" w:rsidP="00E04C4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20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Эл. почта: E.Korkishko@mfcspb.ru</w:t>
            </w:r>
          </w:p>
        </w:tc>
        <w:tc>
          <w:tcPr>
            <w:tcW w:w="4531" w:type="dxa"/>
          </w:tcPr>
          <w:p w:rsidR="00734E2E" w:rsidRPr="005160E4" w:rsidRDefault="00734E2E" w:rsidP="0058591B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160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ПОДРЯДЧИК:</w:t>
            </w:r>
          </w:p>
          <w:p w:rsidR="00734E2E" w:rsidRPr="00E5535F" w:rsidRDefault="00734E2E" w:rsidP="004617D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734E2E" w:rsidRPr="00FD329C" w:rsidTr="00734E2E">
        <w:trPr>
          <w:trHeight w:val="2376"/>
        </w:trPr>
        <w:tc>
          <w:tcPr>
            <w:tcW w:w="4962" w:type="dxa"/>
          </w:tcPr>
          <w:p w:rsidR="00734E2E" w:rsidRPr="005160E4" w:rsidRDefault="00734E2E" w:rsidP="0058591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1" w:type="dxa"/>
          </w:tcPr>
          <w:p w:rsidR="00734E2E" w:rsidRPr="005160E4" w:rsidRDefault="00734E2E" w:rsidP="0058591B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8591B" w:rsidRPr="003C2F45" w:rsidRDefault="0058591B" w:rsidP="00E04C40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58591B" w:rsidRDefault="0058591B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734E2E" w:rsidRDefault="00734E2E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82001A" w:rsidRDefault="0082001A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sectPr w:rsidR="0082001A" w:rsidSect="0058591B">
          <w:headerReference w:type="default" r:id="rId10"/>
          <w:headerReference w:type="first" r:id="rId11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9265B2" w:rsidRDefault="009265B2" w:rsidP="009265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Приложение № 1 </w:t>
      </w:r>
      <w:r w:rsidRPr="00572AE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Контракту</w:t>
      </w:r>
    </w:p>
    <w:p w:rsidR="009265B2" w:rsidRDefault="009265B2" w:rsidP="009265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____________ № 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-93/2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</w:t>
      </w: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</w:pPr>
    </w:p>
    <w:p w:rsidR="009265B2" w:rsidRPr="009265B2" w:rsidRDefault="009265B2" w:rsidP="009265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40"/>
          <w:szCs w:val="40"/>
          <w:lang w:eastAsia="ru-RU"/>
        </w:rPr>
      </w:pPr>
      <w:r w:rsidRPr="009265B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Расчет цены Контракта – сметный расчет</w:t>
      </w:r>
    </w:p>
    <w:p w:rsidR="00734E2E" w:rsidRPr="009265B2" w:rsidRDefault="00734E2E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40"/>
          <w:szCs w:val="40"/>
          <w:lang w:eastAsia="ru-RU"/>
        </w:rPr>
      </w:pPr>
    </w:p>
    <w:p w:rsidR="009265B2" w:rsidRP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40"/>
          <w:szCs w:val="40"/>
          <w:lang w:eastAsia="ru-RU"/>
        </w:rPr>
      </w:pPr>
    </w:p>
    <w:p w:rsidR="009265B2" w:rsidRPr="009265B2" w:rsidRDefault="009265B2" w:rsidP="009265B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Cs/>
          <w:iCs/>
          <w:sz w:val="40"/>
          <w:szCs w:val="40"/>
          <w:lang w:eastAsia="ru-RU"/>
        </w:rPr>
      </w:pPr>
    </w:p>
    <w:p w:rsidR="009265B2" w:rsidRPr="009265B2" w:rsidRDefault="009265B2" w:rsidP="0058591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Cs/>
          <w:iCs/>
          <w:sz w:val="40"/>
          <w:szCs w:val="40"/>
          <w:lang w:eastAsia="ru-RU"/>
        </w:rPr>
        <w:sectPr w:rsidR="009265B2" w:rsidRPr="009265B2" w:rsidSect="0058591B"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9265B2" w:rsidRPr="009265B2" w:rsidRDefault="009265B2" w:rsidP="00E04C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265B2">
        <w:rPr>
          <w:rFonts w:eastAsiaTheme="minorEastAsia"/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posOffset>628651</wp:posOffset>
            </wp:positionV>
            <wp:extent cx="10718800" cy="6629400"/>
            <wp:effectExtent l="0" t="0" r="6350" b="0"/>
            <wp:wrapNone/>
            <wp:docPr id="9" name="Рисунок 9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image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0" cy="662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5B2" w:rsidRPr="009265B2" w:rsidRDefault="009265B2" w:rsidP="00E04C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265B2" w:rsidRPr="009265B2" w:rsidRDefault="009265B2" w:rsidP="00E04C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265B2" w:rsidRPr="009265B2" w:rsidRDefault="009265B2" w:rsidP="00E04C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265B2" w:rsidRPr="009265B2" w:rsidRDefault="009265B2" w:rsidP="00E04C4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4617D0" w:rsidRDefault="004617D0" w:rsidP="00351A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bookmarkStart w:id="1" w:name="br1"/>
      <w:bookmarkEnd w:id="1"/>
      <w:r w:rsidRPr="009265B2">
        <w:rPr>
          <w:rFonts w:ascii="Arial" w:eastAsiaTheme="minorEastAsia"/>
          <w:color w:val="FF0000"/>
          <w:sz w:val="2"/>
        </w:rPr>
        <w:t xml:space="preserve"> </w:t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r w:rsidRPr="009265B2">
        <w:rPr>
          <w:rFonts w:ascii="Arial" w:eastAsiaTheme="minorEastAsia"/>
          <w:color w:val="FF0000"/>
          <w:sz w:val="2"/>
        </w:rPr>
        <w:br w:type="page"/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bookmarkStart w:id="2" w:name="br2"/>
      <w:bookmarkEnd w:id="2"/>
      <w:r w:rsidRPr="009265B2">
        <w:rPr>
          <w:rFonts w:eastAsiaTheme="minorEastAsia"/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3175</wp:posOffset>
            </wp:positionV>
            <wp:extent cx="10718800" cy="7581900"/>
            <wp:effectExtent l="0" t="0" r="6350" b="0"/>
            <wp:wrapNone/>
            <wp:docPr id="6" name="Рисунок 6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image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0" cy="758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5B2">
        <w:rPr>
          <w:rFonts w:ascii="Arial" w:eastAsiaTheme="minorEastAsia"/>
          <w:color w:val="FF0000"/>
          <w:sz w:val="2"/>
        </w:rPr>
        <w:t xml:space="preserve"> </w:t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r w:rsidRPr="009265B2">
        <w:rPr>
          <w:rFonts w:ascii="Arial" w:eastAsiaTheme="minorEastAsia"/>
          <w:color w:val="FF0000"/>
          <w:sz w:val="2"/>
        </w:rPr>
        <w:br w:type="page"/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bookmarkStart w:id="3" w:name="br3"/>
      <w:bookmarkEnd w:id="3"/>
      <w:r w:rsidRPr="009265B2">
        <w:rPr>
          <w:rFonts w:eastAsiaTheme="minorEastAsia"/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12700</wp:posOffset>
            </wp:positionV>
            <wp:extent cx="10718800" cy="7581900"/>
            <wp:effectExtent l="0" t="0" r="6350" b="0"/>
            <wp:wrapNone/>
            <wp:docPr id="5" name="Рисунок 5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image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0" cy="758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5B2">
        <w:rPr>
          <w:rFonts w:ascii="Arial" w:eastAsiaTheme="minorEastAsia"/>
          <w:color w:val="FF0000"/>
          <w:sz w:val="2"/>
        </w:rPr>
        <w:t xml:space="preserve"> </w:t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r w:rsidRPr="009265B2">
        <w:rPr>
          <w:rFonts w:ascii="Arial" w:eastAsiaTheme="minorEastAsia"/>
          <w:color w:val="FF0000"/>
          <w:sz w:val="2"/>
        </w:rPr>
        <w:br w:type="page"/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bookmarkStart w:id="4" w:name="br4"/>
      <w:bookmarkEnd w:id="4"/>
      <w:r w:rsidRPr="009265B2">
        <w:rPr>
          <w:rFonts w:eastAsiaTheme="minorEastAsia"/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19050</wp:posOffset>
            </wp:positionH>
            <wp:positionV relativeFrom="page">
              <wp:posOffset>22225</wp:posOffset>
            </wp:positionV>
            <wp:extent cx="10718800" cy="7581900"/>
            <wp:effectExtent l="0" t="0" r="6350" b="0"/>
            <wp:wrapNone/>
            <wp:docPr id="4" name="Рисунок 4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image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0" cy="758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5B2">
        <w:rPr>
          <w:rFonts w:ascii="Arial" w:eastAsiaTheme="minorEastAsia"/>
          <w:color w:val="FF0000"/>
          <w:sz w:val="2"/>
        </w:rPr>
        <w:t xml:space="preserve"> </w:t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r w:rsidRPr="009265B2">
        <w:rPr>
          <w:rFonts w:ascii="Arial" w:eastAsiaTheme="minorEastAsia"/>
          <w:color w:val="FF0000"/>
          <w:sz w:val="2"/>
        </w:rPr>
        <w:br w:type="page"/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bookmarkStart w:id="5" w:name="br5"/>
      <w:bookmarkEnd w:id="5"/>
      <w:r w:rsidRPr="009265B2">
        <w:rPr>
          <w:rFonts w:ascii="Arial" w:eastAsiaTheme="minorEastAsia"/>
          <w:color w:val="FF0000"/>
          <w:sz w:val="2"/>
        </w:rPr>
        <w:lastRenderedPageBreak/>
        <w:t xml:space="preserve"> </w:t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r w:rsidRPr="009265B2">
        <w:rPr>
          <w:rFonts w:eastAsiaTheme="minorEastAsia"/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47625</wp:posOffset>
            </wp:positionH>
            <wp:positionV relativeFrom="page">
              <wp:posOffset>31750</wp:posOffset>
            </wp:positionV>
            <wp:extent cx="10718800" cy="7581900"/>
            <wp:effectExtent l="0" t="0" r="6350" b="0"/>
            <wp:wrapNone/>
            <wp:docPr id="3" name="Рисунок 3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image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0" cy="758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5B2">
        <w:rPr>
          <w:rFonts w:ascii="Arial" w:eastAsiaTheme="minorEastAsia"/>
          <w:color w:val="FF0000"/>
          <w:sz w:val="2"/>
        </w:rPr>
        <w:br w:type="page"/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bookmarkStart w:id="6" w:name="br6"/>
      <w:bookmarkEnd w:id="6"/>
      <w:r w:rsidRPr="009265B2">
        <w:rPr>
          <w:rFonts w:eastAsiaTheme="minorEastAsia"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-19050</wp:posOffset>
            </wp:positionH>
            <wp:positionV relativeFrom="page">
              <wp:posOffset>3175</wp:posOffset>
            </wp:positionV>
            <wp:extent cx="10718800" cy="7581900"/>
            <wp:effectExtent l="0" t="0" r="6350" b="0"/>
            <wp:wrapNone/>
            <wp:docPr id="2" name="Рисунок 2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 descr="image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0" cy="758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5B2">
        <w:rPr>
          <w:rFonts w:ascii="Arial" w:eastAsiaTheme="minorEastAsia"/>
          <w:color w:val="FF0000"/>
          <w:sz w:val="2"/>
        </w:rPr>
        <w:t xml:space="preserve"> </w:t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r w:rsidRPr="009265B2">
        <w:rPr>
          <w:rFonts w:ascii="Arial" w:eastAsiaTheme="minorEastAsia"/>
          <w:color w:val="FF0000"/>
          <w:sz w:val="2"/>
        </w:rPr>
        <w:br w:type="page"/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  <w:bookmarkStart w:id="7" w:name="br7"/>
      <w:bookmarkEnd w:id="7"/>
      <w:r w:rsidRPr="009265B2">
        <w:rPr>
          <w:rFonts w:eastAsiaTheme="minorEastAsia"/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19050</wp:posOffset>
            </wp:positionH>
            <wp:positionV relativeFrom="page">
              <wp:posOffset>12700</wp:posOffset>
            </wp:positionV>
            <wp:extent cx="10718800" cy="7581900"/>
            <wp:effectExtent l="0" t="0" r="6350" b="0"/>
            <wp:wrapNone/>
            <wp:docPr id="1" name="Рисунок 1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image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0" cy="758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5B2">
        <w:rPr>
          <w:rFonts w:ascii="Arial" w:eastAsiaTheme="minorEastAsia"/>
          <w:color w:val="FF0000"/>
          <w:sz w:val="2"/>
        </w:rPr>
        <w:t xml:space="preserve"> </w:t>
      </w:r>
    </w:p>
    <w:p w:rsidR="009265B2" w:rsidRPr="009265B2" w:rsidRDefault="009265B2" w:rsidP="009265B2">
      <w:pPr>
        <w:spacing w:after="0" w:line="0" w:lineRule="atLeast"/>
        <w:rPr>
          <w:rFonts w:ascii="Arial" w:eastAsiaTheme="minorEastAsia"/>
          <w:color w:val="FF0000"/>
          <w:sz w:val="2"/>
        </w:rPr>
      </w:pPr>
    </w:p>
    <w:p w:rsidR="004617D0" w:rsidRPr="004617D0" w:rsidRDefault="004617D0" w:rsidP="009265B2">
      <w:pPr>
        <w:spacing w:after="0"/>
        <w:ind w:right="15394"/>
        <w:rPr>
          <w:rFonts w:ascii="Calibri" w:eastAsia="Calibri" w:hAnsi="Calibri" w:cs="Calibri"/>
          <w:color w:val="000000"/>
          <w:lang w:eastAsia="ru-RU"/>
        </w:rPr>
      </w:pPr>
    </w:p>
    <w:sectPr w:rsidR="004617D0" w:rsidRPr="004617D0" w:rsidSect="004617D0">
      <w:headerReference w:type="default" r:id="rId19"/>
      <w:pgSz w:w="16838" w:h="11906" w:orient="landscape" w:code="9"/>
      <w:pgMar w:top="426" w:right="1134" w:bottom="850" w:left="1134" w:header="397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F73" w:rsidRDefault="004B7F73">
      <w:pPr>
        <w:spacing w:after="0" w:line="240" w:lineRule="auto"/>
      </w:pPr>
      <w:r>
        <w:separator/>
      </w:r>
    </w:p>
  </w:endnote>
  <w:endnote w:type="continuationSeparator" w:id="0">
    <w:p w:rsidR="004B7F73" w:rsidRDefault="004B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F73" w:rsidRDefault="004B7F73">
      <w:pPr>
        <w:spacing w:after="0" w:line="240" w:lineRule="auto"/>
      </w:pPr>
      <w:r>
        <w:separator/>
      </w:r>
    </w:p>
  </w:footnote>
  <w:footnote w:type="continuationSeparator" w:id="0">
    <w:p w:rsidR="004B7F73" w:rsidRDefault="004B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1594679"/>
      <w:docPartObj>
        <w:docPartGallery w:val="Page Numbers (Top of Page)"/>
        <w:docPartUnique/>
      </w:docPartObj>
    </w:sdtPr>
    <w:sdtEndPr/>
    <w:sdtContent>
      <w:p w:rsidR="004B7F73" w:rsidRDefault="004B7F7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01A">
          <w:rPr>
            <w:noProof/>
          </w:rPr>
          <w:t>9</w:t>
        </w:r>
        <w:r>
          <w:fldChar w:fldCharType="end"/>
        </w:r>
      </w:p>
    </w:sdtContent>
  </w:sdt>
  <w:p w:rsidR="004B7F73" w:rsidRDefault="004B7F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F73" w:rsidRDefault="004B7F73">
    <w:pPr>
      <w:pStyle w:val="a3"/>
      <w:jc w:val="center"/>
    </w:pPr>
  </w:p>
  <w:p w:rsidR="004B7F73" w:rsidRDefault="004B7F7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5040308"/>
      <w:docPartObj>
        <w:docPartGallery w:val="Page Numbers (Top of Page)"/>
        <w:docPartUnique/>
      </w:docPartObj>
    </w:sdtPr>
    <w:sdtEndPr/>
    <w:sdtContent>
      <w:p w:rsidR="004B7F73" w:rsidRDefault="004B7F7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01A">
          <w:rPr>
            <w:noProof/>
          </w:rPr>
          <w:t>17</w:t>
        </w:r>
        <w:r>
          <w:fldChar w:fldCharType="end"/>
        </w:r>
      </w:p>
    </w:sdtContent>
  </w:sdt>
  <w:p w:rsidR="004B7F73" w:rsidRDefault="004B7F73" w:rsidP="00161D96">
    <w:pPr>
      <w:pStyle w:val="a3"/>
      <w:tabs>
        <w:tab w:val="clear" w:pos="9355"/>
        <w:tab w:val="left" w:pos="4956"/>
        <w:tab w:val="left" w:pos="5664"/>
      </w:tabs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47F28"/>
    <w:multiLevelType w:val="multilevel"/>
    <w:tmpl w:val="03E2737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 w15:restartNumberingAfterBreak="0">
    <w:nsid w:val="10400C3B"/>
    <w:multiLevelType w:val="hybridMultilevel"/>
    <w:tmpl w:val="3BC2DCAA"/>
    <w:lvl w:ilvl="0" w:tplc="49943A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E15CD"/>
    <w:multiLevelType w:val="hybridMultilevel"/>
    <w:tmpl w:val="F91C2E0E"/>
    <w:lvl w:ilvl="0" w:tplc="383A7BB8">
      <w:start w:val="1"/>
      <w:numFmt w:val="bullet"/>
      <w:lvlText w:val="­"/>
      <w:lvlJc w:val="left"/>
      <w:pPr>
        <w:ind w:left="876" w:hanging="450"/>
      </w:pPr>
      <w:rPr>
        <w:rFonts w:ascii="Courier New" w:hAnsi="Courier New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C8232A"/>
    <w:multiLevelType w:val="hybridMultilevel"/>
    <w:tmpl w:val="37DC7598"/>
    <w:lvl w:ilvl="0" w:tplc="E1ECB096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1D323FCF"/>
    <w:multiLevelType w:val="multilevel"/>
    <w:tmpl w:val="48262C5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DAC12D9"/>
    <w:multiLevelType w:val="multilevel"/>
    <w:tmpl w:val="6DCA6CC0"/>
    <w:lvl w:ilvl="0">
      <w:start w:val="5"/>
      <w:numFmt w:val="decimal"/>
      <w:lvlText w:val="%1."/>
      <w:lvlJc w:val="left"/>
      <w:pPr>
        <w:ind w:left="2913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3273" w:hanging="720"/>
      </w:pPr>
    </w:lvl>
    <w:lvl w:ilvl="3">
      <w:start w:val="1"/>
      <w:numFmt w:val="decimal"/>
      <w:isLgl/>
      <w:lvlText w:val="%1.%2.%3.%4."/>
      <w:lvlJc w:val="left"/>
      <w:pPr>
        <w:ind w:left="3633" w:hanging="1080"/>
      </w:pPr>
    </w:lvl>
    <w:lvl w:ilvl="4">
      <w:start w:val="1"/>
      <w:numFmt w:val="decimal"/>
      <w:isLgl/>
      <w:lvlText w:val="%1.%2.%3.%4.%5."/>
      <w:lvlJc w:val="left"/>
      <w:pPr>
        <w:ind w:left="3633" w:hanging="1080"/>
      </w:pPr>
    </w:lvl>
    <w:lvl w:ilvl="5">
      <w:start w:val="1"/>
      <w:numFmt w:val="decimal"/>
      <w:isLgl/>
      <w:lvlText w:val="%1.%2.%3.%4.%5.%6."/>
      <w:lvlJc w:val="left"/>
      <w:pPr>
        <w:ind w:left="3993" w:hanging="1440"/>
      </w:pPr>
    </w:lvl>
    <w:lvl w:ilvl="6">
      <w:start w:val="1"/>
      <w:numFmt w:val="decimal"/>
      <w:isLgl/>
      <w:lvlText w:val="%1.%2.%3.%4.%5.%6.%7."/>
      <w:lvlJc w:val="left"/>
      <w:pPr>
        <w:ind w:left="3993" w:hanging="1440"/>
      </w:pPr>
    </w:lvl>
    <w:lvl w:ilvl="7">
      <w:start w:val="1"/>
      <w:numFmt w:val="decimal"/>
      <w:isLgl/>
      <w:lvlText w:val="%1.%2.%3.%4.%5.%6.%7.%8."/>
      <w:lvlJc w:val="left"/>
      <w:pPr>
        <w:ind w:left="4353" w:hanging="1800"/>
      </w:pPr>
    </w:lvl>
    <w:lvl w:ilvl="8">
      <w:start w:val="1"/>
      <w:numFmt w:val="decimal"/>
      <w:isLgl/>
      <w:lvlText w:val="%1.%2.%3.%4.%5.%6.%7.%8.%9."/>
      <w:lvlJc w:val="left"/>
      <w:pPr>
        <w:ind w:left="4353" w:hanging="1800"/>
      </w:pPr>
    </w:lvl>
  </w:abstractNum>
  <w:abstractNum w:abstractNumId="6" w15:restartNumberingAfterBreak="0">
    <w:nsid w:val="24115070"/>
    <w:multiLevelType w:val="hybridMultilevel"/>
    <w:tmpl w:val="7B54B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B7C5A"/>
    <w:multiLevelType w:val="multilevel"/>
    <w:tmpl w:val="9ECEE270"/>
    <w:lvl w:ilvl="0">
      <w:start w:val="1"/>
      <w:numFmt w:val="decimal"/>
      <w:lvlText w:val="%1."/>
      <w:lvlJc w:val="left"/>
      <w:pPr>
        <w:ind w:left="465" w:hanging="465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theme="minorBidi" w:hint="default"/>
      </w:rPr>
    </w:lvl>
  </w:abstractNum>
  <w:abstractNum w:abstractNumId="8" w15:restartNumberingAfterBreak="0">
    <w:nsid w:val="42ED4291"/>
    <w:multiLevelType w:val="multilevel"/>
    <w:tmpl w:val="0C4E50B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5976CEE"/>
    <w:multiLevelType w:val="hybridMultilevel"/>
    <w:tmpl w:val="5F407CBC"/>
    <w:lvl w:ilvl="0" w:tplc="E1ECB0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93D63CE"/>
    <w:multiLevelType w:val="multilevel"/>
    <w:tmpl w:val="6352CB28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C4D65DC"/>
    <w:multiLevelType w:val="hybridMultilevel"/>
    <w:tmpl w:val="3BC2DCAA"/>
    <w:lvl w:ilvl="0" w:tplc="49943A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E824D6"/>
    <w:multiLevelType w:val="hybridMultilevel"/>
    <w:tmpl w:val="A246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D407A"/>
    <w:multiLevelType w:val="hybridMultilevel"/>
    <w:tmpl w:val="8056D762"/>
    <w:lvl w:ilvl="0" w:tplc="63A8B942">
      <w:start w:val="1"/>
      <w:numFmt w:val="decimal"/>
      <w:lvlText w:val="%1."/>
      <w:lvlJc w:val="center"/>
      <w:pPr>
        <w:ind w:left="531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51" w:hanging="360"/>
      </w:pPr>
    </w:lvl>
    <w:lvl w:ilvl="2" w:tplc="0419001B" w:tentative="1">
      <w:start w:val="1"/>
      <w:numFmt w:val="lowerRoman"/>
      <w:lvlText w:val="%3."/>
      <w:lvlJc w:val="right"/>
      <w:pPr>
        <w:ind w:left="1971" w:hanging="180"/>
      </w:pPr>
    </w:lvl>
    <w:lvl w:ilvl="3" w:tplc="0419000F" w:tentative="1">
      <w:start w:val="1"/>
      <w:numFmt w:val="decimal"/>
      <w:lvlText w:val="%4."/>
      <w:lvlJc w:val="left"/>
      <w:pPr>
        <w:ind w:left="2691" w:hanging="360"/>
      </w:pPr>
    </w:lvl>
    <w:lvl w:ilvl="4" w:tplc="04190019" w:tentative="1">
      <w:start w:val="1"/>
      <w:numFmt w:val="lowerLetter"/>
      <w:lvlText w:val="%5."/>
      <w:lvlJc w:val="left"/>
      <w:pPr>
        <w:ind w:left="3411" w:hanging="360"/>
      </w:pPr>
    </w:lvl>
    <w:lvl w:ilvl="5" w:tplc="0419001B" w:tentative="1">
      <w:start w:val="1"/>
      <w:numFmt w:val="lowerRoman"/>
      <w:lvlText w:val="%6."/>
      <w:lvlJc w:val="right"/>
      <w:pPr>
        <w:ind w:left="4131" w:hanging="180"/>
      </w:pPr>
    </w:lvl>
    <w:lvl w:ilvl="6" w:tplc="0419000F" w:tentative="1">
      <w:start w:val="1"/>
      <w:numFmt w:val="decimal"/>
      <w:lvlText w:val="%7."/>
      <w:lvlJc w:val="left"/>
      <w:pPr>
        <w:ind w:left="4851" w:hanging="360"/>
      </w:pPr>
    </w:lvl>
    <w:lvl w:ilvl="7" w:tplc="04190019" w:tentative="1">
      <w:start w:val="1"/>
      <w:numFmt w:val="lowerLetter"/>
      <w:lvlText w:val="%8."/>
      <w:lvlJc w:val="left"/>
      <w:pPr>
        <w:ind w:left="5571" w:hanging="360"/>
      </w:pPr>
    </w:lvl>
    <w:lvl w:ilvl="8" w:tplc="0419001B" w:tentative="1">
      <w:start w:val="1"/>
      <w:numFmt w:val="lowerRoman"/>
      <w:lvlText w:val="%9."/>
      <w:lvlJc w:val="right"/>
      <w:pPr>
        <w:ind w:left="6291" w:hanging="180"/>
      </w:pPr>
    </w:lvl>
  </w:abstractNum>
  <w:abstractNum w:abstractNumId="14" w15:restartNumberingAfterBreak="0">
    <w:nsid w:val="5F4A6AB6"/>
    <w:multiLevelType w:val="multilevel"/>
    <w:tmpl w:val="115A1B1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15" w15:restartNumberingAfterBreak="0">
    <w:nsid w:val="64833770"/>
    <w:multiLevelType w:val="hybridMultilevel"/>
    <w:tmpl w:val="196A3DA8"/>
    <w:lvl w:ilvl="0" w:tplc="383A7BB8">
      <w:start w:val="1"/>
      <w:numFmt w:val="bullet"/>
      <w:lvlText w:val="­"/>
      <w:lvlJc w:val="left"/>
      <w:pPr>
        <w:ind w:left="786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8B7CF8"/>
    <w:multiLevelType w:val="hybridMultilevel"/>
    <w:tmpl w:val="7B447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D6520B"/>
    <w:multiLevelType w:val="hybridMultilevel"/>
    <w:tmpl w:val="3BC2DCAA"/>
    <w:lvl w:ilvl="0" w:tplc="49943A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2316E"/>
    <w:multiLevelType w:val="hybridMultilevel"/>
    <w:tmpl w:val="3BC2DCAA"/>
    <w:lvl w:ilvl="0" w:tplc="49943A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A10CD7"/>
    <w:multiLevelType w:val="multilevel"/>
    <w:tmpl w:val="7D0A8DE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17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9"/>
  </w:num>
  <w:num w:numId="10">
    <w:abstractNumId w:val="3"/>
  </w:num>
  <w:num w:numId="11">
    <w:abstractNumId w:val="13"/>
  </w:num>
  <w:num w:numId="12">
    <w:abstractNumId w:val="7"/>
  </w:num>
  <w:num w:numId="13">
    <w:abstractNumId w:val="19"/>
  </w:num>
  <w:num w:numId="14">
    <w:abstractNumId w:val="10"/>
  </w:num>
  <w:num w:numId="15">
    <w:abstractNumId w:val="14"/>
  </w:num>
  <w:num w:numId="16">
    <w:abstractNumId w:val="18"/>
  </w:num>
  <w:num w:numId="17">
    <w:abstractNumId w:val="0"/>
  </w:num>
  <w:num w:numId="18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A3"/>
    <w:rsid w:val="000065F9"/>
    <w:rsid w:val="00021EA7"/>
    <w:rsid w:val="00036EC8"/>
    <w:rsid w:val="000406A2"/>
    <w:rsid w:val="00060317"/>
    <w:rsid w:val="000607A3"/>
    <w:rsid w:val="00066942"/>
    <w:rsid w:val="0006754C"/>
    <w:rsid w:val="00067E0B"/>
    <w:rsid w:val="000825E0"/>
    <w:rsid w:val="0009367F"/>
    <w:rsid w:val="000A2669"/>
    <w:rsid w:val="000B2D60"/>
    <w:rsid w:val="000D241E"/>
    <w:rsid w:val="000D6D7B"/>
    <w:rsid w:val="000E46A3"/>
    <w:rsid w:val="000F0AEA"/>
    <w:rsid w:val="000F0F76"/>
    <w:rsid w:val="000F7390"/>
    <w:rsid w:val="00111391"/>
    <w:rsid w:val="00113DBC"/>
    <w:rsid w:val="00115129"/>
    <w:rsid w:val="00117C3B"/>
    <w:rsid w:val="001209D8"/>
    <w:rsid w:val="00133FDA"/>
    <w:rsid w:val="0015109A"/>
    <w:rsid w:val="001557E8"/>
    <w:rsid w:val="00157E36"/>
    <w:rsid w:val="001608FC"/>
    <w:rsid w:val="00161D96"/>
    <w:rsid w:val="00171668"/>
    <w:rsid w:val="00171F04"/>
    <w:rsid w:val="00181D6E"/>
    <w:rsid w:val="001832B7"/>
    <w:rsid w:val="001947DE"/>
    <w:rsid w:val="00195221"/>
    <w:rsid w:val="001A1890"/>
    <w:rsid w:val="001A4E00"/>
    <w:rsid w:val="001B3FDB"/>
    <w:rsid w:val="001C21B8"/>
    <w:rsid w:val="001D3823"/>
    <w:rsid w:val="001F1B3E"/>
    <w:rsid w:val="001F5C6D"/>
    <w:rsid w:val="0021673B"/>
    <w:rsid w:val="00223FC4"/>
    <w:rsid w:val="00242293"/>
    <w:rsid w:val="0025500E"/>
    <w:rsid w:val="00275375"/>
    <w:rsid w:val="0027615B"/>
    <w:rsid w:val="00282F15"/>
    <w:rsid w:val="00292B19"/>
    <w:rsid w:val="00292CB0"/>
    <w:rsid w:val="00293A2C"/>
    <w:rsid w:val="002A1D11"/>
    <w:rsid w:val="002A5C61"/>
    <w:rsid w:val="002B2A21"/>
    <w:rsid w:val="002C3C4A"/>
    <w:rsid w:val="002D3012"/>
    <w:rsid w:val="002E0A77"/>
    <w:rsid w:val="002E1C7A"/>
    <w:rsid w:val="002F2C17"/>
    <w:rsid w:val="002F5607"/>
    <w:rsid w:val="003179E6"/>
    <w:rsid w:val="003257DC"/>
    <w:rsid w:val="00351A67"/>
    <w:rsid w:val="00356DDC"/>
    <w:rsid w:val="003634A8"/>
    <w:rsid w:val="003761B3"/>
    <w:rsid w:val="0038086F"/>
    <w:rsid w:val="00386F0C"/>
    <w:rsid w:val="00396F8B"/>
    <w:rsid w:val="003A0D15"/>
    <w:rsid w:val="003A5C1F"/>
    <w:rsid w:val="003B00A9"/>
    <w:rsid w:val="003B069E"/>
    <w:rsid w:val="003C592C"/>
    <w:rsid w:val="003C7F13"/>
    <w:rsid w:val="003D53BD"/>
    <w:rsid w:val="003E4073"/>
    <w:rsid w:val="003F08FD"/>
    <w:rsid w:val="003F6AE3"/>
    <w:rsid w:val="00406CC8"/>
    <w:rsid w:val="00436A64"/>
    <w:rsid w:val="004451FF"/>
    <w:rsid w:val="00452011"/>
    <w:rsid w:val="004617D0"/>
    <w:rsid w:val="00471549"/>
    <w:rsid w:val="00486D2F"/>
    <w:rsid w:val="004A4BD9"/>
    <w:rsid w:val="004B7F73"/>
    <w:rsid w:val="004C1773"/>
    <w:rsid w:val="004C17B7"/>
    <w:rsid w:val="004F2872"/>
    <w:rsid w:val="00504306"/>
    <w:rsid w:val="0051629E"/>
    <w:rsid w:val="00536158"/>
    <w:rsid w:val="00542E13"/>
    <w:rsid w:val="0054396C"/>
    <w:rsid w:val="00557B70"/>
    <w:rsid w:val="0056190D"/>
    <w:rsid w:val="0056743E"/>
    <w:rsid w:val="00572AED"/>
    <w:rsid w:val="0058591B"/>
    <w:rsid w:val="005B3A70"/>
    <w:rsid w:val="005B442C"/>
    <w:rsid w:val="005D46AE"/>
    <w:rsid w:val="005D6098"/>
    <w:rsid w:val="005E2238"/>
    <w:rsid w:val="005E61F3"/>
    <w:rsid w:val="005E76FC"/>
    <w:rsid w:val="005F2D1B"/>
    <w:rsid w:val="00605762"/>
    <w:rsid w:val="0063220E"/>
    <w:rsid w:val="00633843"/>
    <w:rsid w:val="006444D3"/>
    <w:rsid w:val="00644D64"/>
    <w:rsid w:val="00671832"/>
    <w:rsid w:val="00673DAE"/>
    <w:rsid w:val="00683AF8"/>
    <w:rsid w:val="0069056C"/>
    <w:rsid w:val="00690F84"/>
    <w:rsid w:val="006951A5"/>
    <w:rsid w:val="006A0653"/>
    <w:rsid w:val="006B02AC"/>
    <w:rsid w:val="006C187E"/>
    <w:rsid w:val="006C5FC0"/>
    <w:rsid w:val="006E58DD"/>
    <w:rsid w:val="00710706"/>
    <w:rsid w:val="007128D8"/>
    <w:rsid w:val="0072607C"/>
    <w:rsid w:val="00734E2E"/>
    <w:rsid w:val="0075717D"/>
    <w:rsid w:val="007877D3"/>
    <w:rsid w:val="00787B08"/>
    <w:rsid w:val="007902E5"/>
    <w:rsid w:val="007C0AA2"/>
    <w:rsid w:val="007C10C2"/>
    <w:rsid w:val="007D2099"/>
    <w:rsid w:val="007D3D3C"/>
    <w:rsid w:val="00807964"/>
    <w:rsid w:val="0082001A"/>
    <w:rsid w:val="00834D70"/>
    <w:rsid w:val="0083784B"/>
    <w:rsid w:val="0085299A"/>
    <w:rsid w:val="008765A9"/>
    <w:rsid w:val="00892063"/>
    <w:rsid w:val="008A3B37"/>
    <w:rsid w:val="008A4718"/>
    <w:rsid w:val="008B1A61"/>
    <w:rsid w:val="008B26B8"/>
    <w:rsid w:val="008B5EA3"/>
    <w:rsid w:val="008C5871"/>
    <w:rsid w:val="008D11F9"/>
    <w:rsid w:val="008F4149"/>
    <w:rsid w:val="008F481A"/>
    <w:rsid w:val="00900557"/>
    <w:rsid w:val="00906DCA"/>
    <w:rsid w:val="00920ED6"/>
    <w:rsid w:val="00924A8E"/>
    <w:rsid w:val="009265B2"/>
    <w:rsid w:val="00926B8E"/>
    <w:rsid w:val="009270DC"/>
    <w:rsid w:val="009317EF"/>
    <w:rsid w:val="0093745A"/>
    <w:rsid w:val="00945E3A"/>
    <w:rsid w:val="00946162"/>
    <w:rsid w:val="00947260"/>
    <w:rsid w:val="0096126E"/>
    <w:rsid w:val="00962448"/>
    <w:rsid w:val="009647D0"/>
    <w:rsid w:val="009861F8"/>
    <w:rsid w:val="00986E3D"/>
    <w:rsid w:val="009C3B0F"/>
    <w:rsid w:val="009C7C71"/>
    <w:rsid w:val="009F120C"/>
    <w:rsid w:val="009F3EBD"/>
    <w:rsid w:val="00A0131A"/>
    <w:rsid w:val="00A22911"/>
    <w:rsid w:val="00A22C56"/>
    <w:rsid w:val="00A30903"/>
    <w:rsid w:val="00A37555"/>
    <w:rsid w:val="00A4735A"/>
    <w:rsid w:val="00A53EDB"/>
    <w:rsid w:val="00A70C34"/>
    <w:rsid w:val="00A74F34"/>
    <w:rsid w:val="00A91235"/>
    <w:rsid w:val="00A94A01"/>
    <w:rsid w:val="00AC365D"/>
    <w:rsid w:val="00AD0BE2"/>
    <w:rsid w:val="00AD704D"/>
    <w:rsid w:val="00AE4FB3"/>
    <w:rsid w:val="00AF2B68"/>
    <w:rsid w:val="00B11866"/>
    <w:rsid w:val="00B12BE3"/>
    <w:rsid w:val="00B262EE"/>
    <w:rsid w:val="00B3798C"/>
    <w:rsid w:val="00B540EB"/>
    <w:rsid w:val="00B62ADE"/>
    <w:rsid w:val="00B745AE"/>
    <w:rsid w:val="00B8222C"/>
    <w:rsid w:val="00B8224B"/>
    <w:rsid w:val="00B9017C"/>
    <w:rsid w:val="00B95141"/>
    <w:rsid w:val="00BB506C"/>
    <w:rsid w:val="00BC6513"/>
    <w:rsid w:val="00BD2B60"/>
    <w:rsid w:val="00BE65A3"/>
    <w:rsid w:val="00BF5935"/>
    <w:rsid w:val="00C04F00"/>
    <w:rsid w:val="00C10017"/>
    <w:rsid w:val="00C11C6D"/>
    <w:rsid w:val="00C17052"/>
    <w:rsid w:val="00C212E1"/>
    <w:rsid w:val="00C228AD"/>
    <w:rsid w:val="00C26842"/>
    <w:rsid w:val="00C27BC6"/>
    <w:rsid w:val="00C37263"/>
    <w:rsid w:val="00C40B3F"/>
    <w:rsid w:val="00C54974"/>
    <w:rsid w:val="00C74C2C"/>
    <w:rsid w:val="00C86BB0"/>
    <w:rsid w:val="00C93741"/>
    <w:rsid w:val="00C955F9"/>
    <w:rsid w:val="00CC1593"/>
    <w:rsid w:val="00CD098E"/>
    <w:rsid w:val="00CD68BF"/>
    <w:rsid w:val="00CD7F13"/>
    <w:rsid w:val="00CE0DBE"/>
    <w:rsid w:val="00CE2E80"/>
    <w:rsid w:val="00CF7B55"/>
    <w:rsid w:val="00D00170"/>
    <w:rsid w:val="00D0340E"/>
    <w:rsid w:val="00D101CE"/>
    <w:rsid w:val="00D1291A"/>
    <w:rsid w:val="00D13CA5"/>
    <w:rsid w:val="00D15909"/>
    <w:rsid w:val="00D242FC"/>
    <w:rsid w:val="00D325C1"/>
    <w:rsid w:val="00D3267D"/>
    <w:rsid w:val="00D531C1"/>
    <w:rsid w:val="00D53FFB"/>
    <w:rsid w:val="00D56CAB"/>
    <w:rsid w:val="00D72588"/>
    <w:rsid w:val="00DA052F"/>
    <w:rsid w:val="00DA3C66"/>
    <w:rsid w:val="00DA4C18"/>
    <w:rsid w:val="00DC220F"/>
    <w:rsid w:val="00DE191E"/>
    <w:rsid w:val="00DE7A09"/>
    <w:rsid w:val="00DF011A"/>
    <w:rsid w:val="00DF469E"/>
    <w:rsid w:val="00E04C40"/>
    <w:rsid w:val="00E20738"/>
    <w:rsid w:val="00E240F9"/>
    <w:rsid w:val="00E278D2"/>
    <w:rsid w:val="00E34313"/>
    <w:rsid w:val="00E37F9E"/>
    <w:rsid w:val="00E5535F"/>
    <w:rsid w:val="00E557DB"/>
    <w:rsid w:val="00E57C02"/>
    <w:rsid w:val="00E608A7"/>
    <w:rsid w:val="00E81EC3"/>
    <w:rsid w:val="00E83529"/>
    <w:rsid w:val="00E83C8F"/>
    <w:rsid w:val="00EA1FC7"/>
    <w:rsid w:val="00EA448C"/>
    <w:rsid w:val="00EC21BD"/>
    <w:rsid w:val="00ED13DA"/>
    <w:rsid w:val="00ED657F"/>
    <w:rsid w:val="00EE278A"/>
    <w:rsid w:val="00EE3433"/>
    <w:rsid w:val="00EE6F99"/>
    <w:rsid w:val="00EF2A3F"/>
    <w:rsid w:val="00F0506C"/>
    <w:rsid w:val="00F07D71"/>
    <w:rsid w:val="00F15098"/>
    <w:rsid w:val="00F15D59"/>
    <w:rsid w:val="00F24410"/>
    <w:rsid w:val="00F26069"/>
    <w:rsid w:val="00F32BC9"/>
    <w:rsid w:val="00F35F91"/>
    <w:rsid w:val="00F3644F"/>
    <w:rsid w:val="00F364AC"/>
    <w:rsid w:val="00F5510A"/>
    <w:rsid w:val="00F60883"/>
    <w:rsid w:val="00F64B1A"/>
    <w:rsid w:val="00F7443B"/>
    <w:rsid w:val="00F85719"/>
    <w:rsid w:val="00FC0DBE"/>
    <w:rsid w:val="00FC0F97"/>
    <w:rsid w:val="00FC1AE7"/>
    <w:rsid w:val="00FD3CDA"/>
    <w:rsid w:val="00FD56FC"/>
    <w:rsid w:val="00FD7C96"/>
    <w:rsid w:val="00FE3619"/>
    <w:rsid w:val="00FE685C"/>
    <w:rsid w:val="00FF0C85"/>
    <w:rsid w:val="00FF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chartTrackingRefBased/>
  <w15:docId w15:val="{1E258FFB-A9D3-40B8-BE95-179CEE650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E8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0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08A7"/>
  </w:style>
  <w:style w:type="table" w:styleId="a5">
    <w:name w:val="Table Grid"/>
    <w:basedOn w:val="a1"/>
    <w:uiPriority w:val="99"/>
    <w:rsid w:val="00E60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F0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F0AEA"/>
    <w:rPr>
      <w:rFonts w:ascii="Segoe UI" w:hAnsi="Segoe UI" w:cs="Segoe UI"/>
      <w:sz w:val="18"/>
      <w:szCs w:val="18"/>
    </w:rPr>
  </w:style>
  <w:style w:type="character" w:customStyle="1" w:styleId="a8">
    <w:name w:val="Абзац списка Знак"/>
    <w:link w:val="a9"/>
    <w:uiPriority w:val="34"/>
    <w:locked/>
    <w:rsid w:val="001F1B3E"/>
    <w:rPr>
      <w:rFonts w:ascii="Calibri" w:eastAsia="Calibri" w:hAnsi="Calibri"/>
    </w:rPr>
  </w:style>
  <w:style w:type="paragraph" w:styleId="a9">
    <w:name w:val="List Paragraph"/>
    <w:basedOn w:val="a"/>
    <w:link w:val="a8"/>
    <w:uiPriority w:val="34"/>
    <w:qFormat/>
    <w:rsid w:val="001F1B3E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pbld">
    <w:name w:val="pbld"/>
    <w:basedOn w:val="a0"/>
    <w:rsid w:val="001F1B3E"/>
  </w:style>
  <w:style w:type="paragraph" w:styleId="aa">
    <w:name w:val="footnote text"/>
    <w:basedOn w:val="a"/>
    <w:link w:val="ab"/>
    <w:uiPriority w:val="99"/>
    <w:semiHidden/>
    <w:unhideWhenUsed/>
    <w:rsid w:val="0054396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4396C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semiHidden/>
    <w:unhideWhenUsed/>
    <w:rsid w:val="0054396C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54396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4396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4396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4396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4396C"/>
    <w:rPr>
      <w:b/>
      <w:bCs/>
      <w:sz w:val="20"/>
      <w:szCs w:val="20"/>
    </w:rPr>
  </w:style>
  <w:style w:type="numbering" w:customStyle="1" w:styleId="1">
    <w:name w:val="Нет списка1"/>
    <w:next w:val="a2"/>
    <w:uiPriority w:val="99"/>
    <w:semiHidden/>
    <w:unhideWhenUsed/>
    <w:rsid w:val="0054396C"/>
  </w:style>
  <w:style w:type="numbering" w:customStyle="1" w:styleId="2">
    <w:name w:val="Нет списка2"/>
    <w:next w:val="a2"/>
    <w:uiPriority w:val="99"/>
    <w:semiHidden/>
    <w:unhideWhenUsed/>
    <w:rsid w:val="006E58DD"/>
  </w:style>
  <w:style w:type="numbering" w:customStyle="1" w:styleId="3">
    <w:name w:val="Нет списка3"/>
    <w:next w:val="a2"/>
    <w:uiPriority w:val="99"/>
    <w:semiHidden/>
    <w:unhideWhenUsed/>
    <w:rsid w:val="001F5C6D"/>
  </w:style>
  <w:style w:type="numbering" w:customStyle="1" w:styleId="4">
    <w:name w:val="Нет списка4"/>
    <w:next w:val="a2"/>
    <w:uiPriority w:val="99"/>
    <w:semiHidden/>
    <w:unhideWhenUsed/>
    <w:rsid w:val="006951A5"/>
  </w:style>
  <w:style w:type="numbering" w:customStyle="1" w:styleId="5">
    <w:name w:val="Нет списка5"/>
    <w:next w:val="a2"/>
    <w:uiPriority w:val="99"/>
    <w:semiHidden/>
    <w:unhideWhenUsed/>
    <w:rsid w:val="006951A5"/>
  </w:style>
  <w:style w:type="character" w:customStyle="1" w:styleId="fontstyle01">
    <w:name w:val="fontstyle01"/>
    <w:basedOn w:val="a0"/>
    <w:uiPriority w:val="99"/>
    <w:rsid w:val="006951A5"/>
    <w:rPr>
      <w:rFonts w:ascii="TimesNewRomanPSMT" w:hAnsi="TimesNewRomanPSMT" w:cs="Times New Roman"/>
      <w:color w:val="000000"/>
      <w:sz w:val="24"/>
      <w:szCs w:val="24"/>
    </w:rPr>
  </w:style>
  <w:style w:type="character" w:customStyle="1" w:styleId="fontstyle21">
    <w:name w:val="fontstyle21"/>
    <w:basedOn w:val="a0"/>
    <w:uiPriority w:val="99"/>
    <w:rsid w:val="006951A5"/>
    <w:rPr>
      <w:rFonts w:ascii="TimesNewRomanPS-BoldMT" w:hAnsi="TimesNewRomanPS-BoldMT" w:cs="Times New Roman"/>
      <w:b/>
      <w:bCs/>
      <w:color w:val="000000"/>
      <w:sz w:val="24"/>
      <w:szCs w:val="24"/>
    </w:rPr>
  </w:style>
  <w:style w:type="character" w:customStyle="1" w:styleId="fontstyle31">
    <w:name w:val="fontstyle31"/>
    <w:basedOn w:val="a0"/>
    <w:uiPriority w:val="99"/>
    <w:rsid w:val="006951A5"/>
    <w:rPr>
      <w:rFonts w:ascii="TimesNewRomanPS-ItalicMT" w:hAnsi="TimesNewRomanPS-ItalicMT" w:cs="Times New Roman"/>
      <w:i/>
      <w:iCs/>
      <w:color w:val="000000"/>
      <w:sz w:val="16"/>
      <w:szCs w:val="16"/>
    </w:rPr>
  </w:style>
  <w:style w:type="table" w:customStyle="1" w:styleId="10">
    <w:name w:val="Сетка таблицы1"/>
    <w:basedOn w:val="a1"/>
    <w:next w:val="a5"/>
    <w:uiPriority w:val="99"/>
    <w:rsid w:val="00695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">
    <w:name w:val="Нет списка6"/>
    <w:next w:val="a2"/>
    <w:uiPriority w:val="99"/>
    <w:semiHidden/>
    <w:unhideWhenUsed/>
    <w:rsid w:val="000825E0"/>
  </w:style>
  <w:style w:type="table" w:customStyle="1" w:styleId="20">
    <w:name w:val="Сетка таблицы2"/>
    <w:basedOn w:val="a1"/>
    <w:next w:val="a5"/>
    <w:uiPriority w:val="99"/>
    <w:rsid w:val="00082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unhideWhenUsed/>
    <w:rsid w:val="000825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825E0"/>
  </w:style>
  <w:style w:type="numbering" w:customStyle="1" w:styleId="7">
    <w:name w:val="Нет списка7"/>
    <w:next w:val="a2"/>
    <w:uiPriority w:val="99"/>
    <w:semiHidden/>
    <w:unhideWhenUsed/>
    <w:rsid w:val="00E278D2"/>
  </w:style>
  <w:style w:type="table" w:customStyle="1" w:styleId="30">
    <w:name w:val="Сетка таблицы3"/>
    <w:basedOn w:val="a1"/>
    <w:next w:val="a5"/>
    <w:uiPriority w:val="99"/>
    <w:rsid w:val="00E278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">
    <w:name w:val="Нет списка8"/>
    <w:next w:val="a2"/>
    <w:uiPriority w:val="99"/>
    <w:semiHidden/>
    <w:unhideWhenUsed/>
    <w:rsid w:val="002C3C4A"/>
  </w:style>
  <w:style w:type="table" w:customStyle="1" w:styleId="40">
    <w:name w:val="Сетка таблицы4"/>
    <w:basedOn w:val="a1"/>
    <w:next w:val="a5"/>
    <w:uiPriority w:val="99"/>
    <w:rsid w:val="002C3C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semiHidden/>
    <w:unhideWhenUsed/>
    <w:rsid w:val="00DA052F"/>
    <w:rPr>
      <w:color w:val="0563C1"/>
      <w:u w:val="single"/>
    </w:rPr>
  </w:style>
  <w:style w:type="character" w:styleId="af5">
    <w:name w:val="FollowedHyperlink"/>
    <w:basedOn w:val="a0"/>
    <w:uiPriority w:val="99"/>
    <w:semiHidden/>
    <w:unhideWhenUsed/>
    <w:rsid w:val="00DA052F"/>
    <w:rPr>
      <w:color w:val="954F72"/>
      <w:u w:val="single"/>
    </w:rPr>
  </w:style>
  <w:style w:type="paragraph" w:customStyle="1" w:styleId="xl60">
    <w:name w:val="xl60"/>
    <w:basedOn w:val="a"/>
    <w:rsid w:val="00DA05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DA05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DA052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DA0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A052F"/>
    <w:pPr>
      <w:pBdr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A052F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A052F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A052F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A052F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DA052F"/>
    <w:pPr>
      <w:pBdr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DA052F"/>
    <w:pPr>
      <w:pBdr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DA052F"/>
    <w:pPr>
      <w:pBdr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DA052F"/>
    <w:pPr>
      <w:pBdr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DA052F"/>
    <w:pPr>
      <w:pBdr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DA052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DA05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DA05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DA052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DA05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DA05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DA05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98">
    <w:name w:val="xl98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xl106">
    <w:name w:val="xl106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08">
    <w:name w:val="xl108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DA052F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DA052F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DA052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19">
    <w:name w:val="xl119"/>
    <w:basedOn w:val="a"/>
    <w:rsid w:val="00DA052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DA052F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xl128">
    <w:name w:val="xl128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DA05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DA05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9">
    <w:name w:val="Нет списка9"/>
    <w:next w:val="a2"/>
    <w:uiPriority w:val="99"/>
    <w:semiHidden/>
    <w:unhideWhenUsed/>
    <w:rsid w:val="00572AED"/>
  </w:style>
  <w:style w:type="table" w:customStyle="1" w:styleId="50">
    <w:name w:val="Сетка таблицы5"/>
    <w:basedOn w:val="a1"/>
    <w:next w:val="a5"/>
    <w:uiPriority w:val="99"/>
    <w:rsid w:val="00572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page number"/>
    <w:basedOn w:val="a0"/>
    <w:uiPriority w:val="99"/>
    <w:rsid w:val="00572AED"/>
    <w:rPr>
      <w:rFonts w:cs="Times New Roman"/>
    </w:rPr>
  </w:style>
  <w:style w:type="numbering" w:customStyle="1" w:styleId="100">
    <w:name w:val="Нет списка10"/>
    <w:next w:val="a2"/>
    <w:uiPriority w:val="99"/>
    <w:semiHidden/>
    <w:unhideWhenUsed/>
    <w:rsid w:val="008765A9"/>
  </w:style>
  <w:style w:type="table" w:customStyle="1" w:styleId="60">
    <w:name w:val="Сетка таблицы6"/>
    <w:basedOn w:val="a1"/>
    <w:next w:val="a5"/>
    <w:uiPriority w:val="99"/>
    <w:rsid w:val="00876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1"/>
    <w:next w:val="a2"/>
    <w:uiPriority w:val="99"/>
    <w:semiHidden/>
    <w:unhideWhenUsed/>
    <w:rsid w:val="00DF011A"/>
  </w:style>
  <w:style w:type="table" w:customStyle="1" w:styleId="70">
    <w:name w:val="Сетка таблицы7"/>
    <w:basedOn w:val="a1"/>
    <w:next w:val="a5"/>
    <w:uiPriority w:val="99"/>
    <w:rsid w:val="00DF01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5E76FC"/>
    <w:pPr>
      <w:keepNext/>
      <w:autoSpaceDE w:val="0"/>
      <w:autoSpaceDN w:val="0"/>
      <w:adjustRightInd w:val="0"/>
      <w:spacing w:before="240" w:after="120" w:line="240" w:lineRule="auto"/>
    </w:pPr>
    <w:rPr>
      <w:rFonts w:ascii="Liberation Sans" w:eastAsia="Microsoft YaHei" w:hAnsi="Liberation Sans" w:cs="Liberation Sans"/>
      <w:sz w:val="28"/>
      <w:szCs w:val="28"/>
      <w:lang w:eastAsia="ru-RU"/>
    </w:rPr>
  </w:style>
  <w:style w:type="paragraph" w:customStyle="1" w:styleId="cef1edeee2edeee9f2e5eaf1f2">
    <w:name w:val="Оceсf1нedоeeвe2нedоeeйe9 тf2еe5кeaсf1тf2"/>
    <w:basedOn w:val="a"/>
    <w:uiPriority w:val="99"/>
    <w:rsid w:val="005E76FC"/>
    <w:pPr>
      <w:autoSpaceDE w:val="0"/>
      <w:autoSpaceDN w:val="0"/>
      <w:adjustRightInd w:val="0"/>
      <w:spacing w:after="14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fe8f1eeea">
    <w:name w:val="Сd1пefиe8сf1оeeкea"/>
    <w:basedOn w:val="cef1edeee2edeee9f2e5eaf1f2"/>
    <w:uiPriority w:val="99"/>
    <w:rsid w:val="005E76FC"/>
  </w:style>
  <w:style w:type="paragraph" w:customStyle="1" w:styleId="cde0e7e2e0ede8e5">
    <w:name w:val="Нcdаe0зe7вe2аe0нedиe8еe5"/>
    <w:basedOn w:val="a"/>
    <w:uiPriority w:val="99"/>
    <w:rsid w:val="005E76FC"/>
    <w:pPr>
      <w:suppressLineNumbers/>
      <w:autoSpaceDE w:val="0"/>
      <w:autoSpaceDN w:val="0"/>
      <w:adjustRightInd w:val="0"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d3eae0e7e0f2e5ebfc">
    <w:name w:val="Уd3кeaаe0зe7аe0тf2еe5лebьfc"/>
    <w:basedOn w:val="a"/>
    <w:uiPriority w:val="99"/>
    <w:rsid w:val="005E76FC"/>
    <w:pPr>
      <w:suppressLineNumber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eeebeeedf2e8f2f3eb">
    <w:name w:val="Кcaоeeлebоeeнedтf2иe8тf2уf3лeb"/>
    <w:basedOn w:val="a"/>
    <w:uiPriority w:val="99"/>
    <w:rsid w:val="005E76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5E76FC"/>
    <w:pPr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e2f0e5e7eae8">
    <w:name w:val="Сd1оeeдe4еe5рf0жe6иe8мecоeeеe5 вe2рf0еe5зe7кeaиe8"/>
    <w:basedOn w:val="a"/>
    <w:uiPriority w:val="99"/>
    <w:rsid w:val="005E76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2"/>
    <w:next w:val="a2"/>
    <w:uiPriority w:val="99"/>
    <w:semiHidden/>
    <w:unhideWhenUsed/>
    <w:rsid w:val="005B442C"/>
  </w:style>
  <w:style w:type="table" w:customStyle="1" w:styleId="80">
    <w:name w:val="Сетка таблицы8"/>
    <w:basedOn w:val="a1"/>
    <w:next w:val="a5"/>
    <w:uiPriority w:val="99"/>
    <w:rsid w:val="005B442C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3"/>
    <w:next w:val="a2"/>
    <w:uiPriority w:val="99"/>
    <w:semiHidden/>
    <w:unhideWhenUsed/>
    <w:rsid w:val="00DA4C18"/>
  </w:style>
  <w:style w:type="table" w:customStyle="1" w:styleId="90">
    <w:name w:val="Сетка таблицы9"/>
    <w:basedOn w:val="a1"/>
    <w:next w:val="a5"/>
    <w:uiPriority w:val="99"/>
    <w:rsid w:val="00DA4C18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2317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FC7F9C40D141265A439C81DF93C79FA92C40066BC3957B5F778557EBB4C569C39C713034717E3C55q7I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E6884-22E9-40E8-B79D-3C5539E2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17</Pages>
  <Words>4028</Words>
  <Characters>22966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Коркишко Елена Николаевна</dc:creator>
  <cp:keywords/>
  <dc:description/>
  <cp:lastModifiedBy>Коркишко Елена Николаевна</cp:lastModifiedBy>
  <cp:revision>7</cp:revision>
  <cp:lastPrinted>2022-03-02T11:29:00Z</cp:lastPrinted>
  <dcterms:created xsi:type="dcterms:W3CDTF">2023-10-10T13:42:00Z</dcterms:created>
  <dcterms:modified xsi:type="dcterms:W3CDTF">2024-10-10T11:41:00Z</dcterms:modified>
</cp:coreProperties>
</file>