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667C30">
      <w:pPr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 начальной (максимальной) цены контракта</w:t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667C30" w:rsidRP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>Обоснованной признается закупка, осуществляемая в соответствии с положениями статей 19 и 22 Закона.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>
        <w:rPr>
          <w:rFonts w:ascii="Times New Roman" w:hAnsi="Times New Roman" w:cs="Times New Roman"/>
        </w:rPr>
        <w:t xml:space="preserve">тарифного </w:t>
      </w:r>
      <w:r w:rsidRPr="00667C30">
        <w:rPr>
          <w:rFonts w:ascii="Times New Roman" w:hAnsi="Times New Roman" w:cs="Times New Roman"/>
        </w:rPr>
        <w:t>метода</w:t>
      </w:r>
      <w:r>
        <w:rPr>
          <w:rFonts w:ascii="Times New Roman" w:hAnsi="Times New Roman" w:cs="Times New Roman"/>
        </w:rPr>
        <w:t>.</w:t>
      </w:r>
    </w:p>
    <w:p w:rsidR="00C23F3B" w:rsidRPr="008B6F95" w:rsidRDefault="00C23F3B" w:rsidP="00C23F3B">
      <w:pPr>
        <w:spacing w:line="24" w:lineRule="atLeast"/>
        <w:jc w:val="center"/>
        <w:rPr>
          <w:rFonts w:ascii="Times New Roman" w:hAnsi="Times New Roman" w:cs="Times New Roman"/>
          <w:b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a3"/>
        <w:tblW w:w="10916" w:type="dxa"/>
        <w:tblInd w:w="-431" w:type="dxa"/>
        <w:tblLook w:val="04A0" w:firstRow="1" w:lastRow="0" w:firstColumn="1" w:lastColumn="0" w:noHBand="0" w:noVBand="1"/>
      </w:tblPr>
      <w:tblGrid>
        <w:gridCol w:w="540"/>
        <w:gridCol w:w="4706"/>
        <w:gridCol w:w="1276"/>
        <w:gridCol w:w="1082"/>
        <w:gridCol w:w="803"/>
        <w:gridCol w:w="1126"/>
        <w:gridCol w:w="1383"/>
      </w:tblGrid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№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4706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Наименование работ</w:t>
            </w: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Период (год)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Цена за ед., руб. (с НДС)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Стоимость, руб. (с НДС)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706" w:type="dxa"/>
          </w:tcPr>
          <w:p w:rsidR="00A32C21" w:rsidRPr="00162838" w:rsidRDefault="00AE0DFD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AE0DFD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</w:t>
            </w:r>
            <w:r w:rsidRPr="00AE0DFD">
              <w:rPr>
                <w:rFonts w:ascii="Times New Roman" w:hAnsi="Times New Roman" w:cs="Times New Roman"/>
                <w:b/>
                <w:bCs/>
              </w:rPr>
              <w:t xml:space="preserve">г. </w:t>
            </w:r>
            <w:r w:rsidRPr="00AE0DFD">
              <w:rPr>
                <w:rFonts w:ascii="Times New Roman" w:hAnsi="Times New Roman" w:cs="Times New Roman"/>
                <w:bCs/>
              </w:rPr>
              <w:t>Зеленогорск, район Курортный, улица Авиационная, дом 10, литер А кв. 3</w:t>
            </w: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2024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730,00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730,00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706" w:type="dxa"/>
          </w:tcPr>
          <w:p w:rsidR="00A32C21" w:rsidRPr="00A17D76" w:rsidRDefault="00AE0DFD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AE0DFD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</w:t>
            </w:r>
            <w:r w:rsidRPr="00AE0DFD">
              <w:rPr>
                <w:rFonts w:ascii="Times New Roman" w:hAnsi="Times New Roman" w:cs="Times New Roman"/>
                <w:b/>
                <w:bCs/>
              </w:rPr>
              <w:t xml:space="preserve">г. </w:t>
            </w:r>
            <w:r w:rsidRPr="00AE0DFD">
              <w:rPr>
                <w:rFonts w:ascii="Times New Roman" w:hAnsi="Times New Roman" w:cs="Times New Roman"/>
                <w:bCs/>
              </w:rPr>
              <w:t>Зеленогорск, район Курортный, улица Авиационная, дом 10, литер А кв. 3</w:t>
            </w: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2025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802,00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802,00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706" w:type="dxa"/>
          </w:tcPr>
          <w:p w:rsidR="00A32C21" w:rsidRPr="00A17D76" w:rsidRDefault="00AE0DFD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AE0DFD">
              <w:rPr>
                <w:rFonts w:ascii="Times New Roman" w:hAnsi="Times New Roman" w:cs="Times New Roman"/>
                <w:bCs/>
              </w:rPr>
              <w:t>Оказание услуг по техническому обслуживанию внутриквартирного газового оборудования в многоквартирном доме, расположенном по адресу: г. Зеленогорск, район Курортный, улица Авиационная, дом 10, литер А кв. 3</w:t>
            </w: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2026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848,00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848,00</w:t>
            </w:r>
          </w:p>
        </w:tc>
      </w:tr>
      <w:tr w:rsidR="00A32C21" w:rsidRPr="00162838" w:rsidTr="005E09B7">
        <w:tc>
          <w:tcPr>
            <w:tcW w:w="9533" w:type="dxa"/>
            <w:gridSpan w:val="6"/>
          </w:tcPr>
          <w:p w:rsidR="00A32C21" w:rsidRDefault="00A32C21" w:rsidP="00A32C21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ИТОГО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2 380,00</w:t>
            </w:r>
          </w:p>
        </w:tc>
      </w:tr>
    </w:tbl>
    <w:p w:rsidR="00C23F3B" w:rsidRDefault="00C23F3B" w:rsidP="00C23F3B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bCs/>
          <w:sz w:val="22"/>
          <w:szCs w:val="22"/>
          <w:lang w:bidi="ar-SA"/>
        </w:rPr>
      </w:pPr>
    </w:p>
    <w:p w:rsidR="00C23F3B" w:rsidRDefault="00C23F3B">
      <w:pPr>
        <w:rPr>
          <w:rFonts w:ascii="Times New Roman" w:hAnsi="Times New Roman" w:cs="Times New Roman"/>
        </w:rPr>
      </w:pPr>
    </w:p>
    <w:tbl>
      <w:tblPr>
        <w:tblStyle w:val="a3"/>
        <w:tblW w:w="110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362"/>
        <w:gridCol w:w="1324"/>
        <w:gridCol w:w="1134"/>
        <w:gridCol w:w="850"/>
        <w:gridCol w:w="1560"/>
        <w:gridCol w:w="1134"/>
        <w:gridCol w:w="2078"/>
      </w:tblGrid>
      <w:tr w:rsidR="00A32C21" w:rsidTr="007E78AF">
        <w:tc>
          <w:tcPr>
            <w:tcW w:w="567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3F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686" w:type="dxa"/>
            <w:gridSpan w:val="2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работ</w:t>
            </w:r>
          </w:p>
        </w:tc>
        <w:tc>
          <w:tcPr>
            <w:tcW w:w="1134" w:type="dxa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</w:p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(год)</w:t>
            </w:r>
          </w:p>
        </w:tc>
        <w:tc>
          <w:tcPr>
            <w:tcW w:w="85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56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Тариф,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руб.</w:t>
            </w:r>
            <w:r w:rsidR="008635C1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="008635C1">
              <w:rPr>
                <w:rFonts w:ascii="Times New Roman" w:hAnsi="Times New Roman" w:cs="Times New Roman"/>
                <w:b/>
              </w:rPr>
              <w:t>с НДС)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2078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Сумма, руб., (с НДС)</w:t>
            </w:r>
          </w:p>
        </w:tc>
      </w:tr>
      <w:tr w:rsidR="00A32C21" w:rsidTr="007E78AF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A32C21" w:rsidRPr="00C23F3B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85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730,00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730,00</w:t>
            </w:r>
          </w:p>
        </w:tc>
      </w:tr>
      <w:tr w:rsidR="00A32C21" w:rsidTr="007E78AF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A32C21" w:rsidRPr="00C23F3B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85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802,00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802,00</w:t>
            </w:r>
          </w:p>
        </w:tc>
      </w:tr>
      <w:tr w:rsidR="008635C1" w:rsidTr="007E78AF">
        <w:tc>
          <w:tcPr>
            <w:tcW w:w="567" w:type="dxa"/>
          </w:tcPr>
          <w:p w:rsidR="008635C1" w:rsidRPr="00C23F3B" w:rsidRDefault="008635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</w:t>
            </w:r>
            <w:bookmarkStart w:id="0" w:name="_GoBack"/>
            <w:bookmarkEnd w:id="0"/>
            <w:r w:rsidRPr="007E78AF">
              <w:rPr>
                <w:rFonts w:ascii="Times New Roman" w:hAnsi="Times New Roman" w:cs="Times New Roman"/>
                <w:bCs/>
              </w:rPr>
              <w:t>ой</w:t>
            </w:r>
          </w:p>
          <w:p w:rsidR="008635C1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850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8635C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848,00</w:t>
            </w:r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8635C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848,00</w:t>
            </w:r>
          </w:p>
        </w:tc>
      </w:tr>
      <w:tr w:rsidR="00A32C21" w:rsidTr="008635C1">
        <w:tc>
          <w:tcPr>
            <w:tcW w:w="2929" w:type="dxa"/>
            <w:gridSpan w:val="2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ИТОГО</w:t>
            </w:r>
          </w:p>
        </w:tc>
        <w:tc>
          <w:tcPr>
            <w:tcW w:w="6002" w:type="dxa"/>
            <w:gridSpan w:val="5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:rsidR="00A32C2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2 380,00</w:t>
            </w:r>
          </w:p>
        </w:tc>
      </w:tr>
    </w:tbl>
    <w:p w:rsidR="008635C1" w:rsidRPr="008635C1" w:rsidRDefault="008635C1" w:rsidP="008635C1">
      <w:pPr>
        <w:pStyle w:val="Style8"/>
        <w:widowControl/>
        <w:spacing w:before="24" w:line="274" w:lineRule="exact"/>
        <w:ind w:left="288"/>
        <w:rPr>
          <w:rStyle w:val="FontStyle33"/>
          <w:sz w:val="20"/>
          <w:szCs w:val="20"/>
        </w:rPr>
      </w:pPr>
      <w:r w:rsidRPr="008635C1">
        <w:rPr>
          <w:rStyle w:val="FontStyle33"/>
          <w:sz w:val="20"/>
          <w:szCs w:val="20"/>
        </w:rPr>
        <w:t xml:space="preserve"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</w:t>
      </w:r>
    </w:p>
    <w:p w:rsidR="00667C30" w:rsidRDefault="00667C30" w:rsidP="008635C1">
      <w:pPr>
        <w:rPr>
          <w:rFonts w:ascii="Times New Roman" w:hAnsi="Times New Roman" w:cs="Times New Roman"/>
        </w:rPr>
      </w:pPr>
    </w:p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66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2A2101"/>
    <w:rsid w:val="002E332E"/>
    <w:rsid w:val="003F410B"/>
    <w:rsid w:val="00452D51"/>
    <w:rsid w:val="004B5C8A"/>
    <w:rsid w:val="005B297D"/>
    <w:rsid w:val="00667C30"/>
    <w:rsid w:val="006A434D"/>
    <w:rsid w:val="007E78AF"/>
    <w:rsid w:val="0085617F"/>
    <w:rsid w:val="008635C1"/>
    <w:rsid w:val="00997A92"/>
    <w:rsid w:val="00A17D76"/>
    <w:rsid w:val="00A32C21"/>
    <w:rsid w:val="00AE0DFD"/>
    <w:rsid w:val="00B0341E"/>
    <w:rsid w:val="00C23F3B"/>
    <w:rsid w:val="00F8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21C5E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3">
    <w:name w:val="Font Style33"/>
    <w:basedOn w:val="a0"/>
    <w:uiPriority w:val="99"/>
    <w:rsid w:val="008635C1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8635C1"/>
    <w:pPr>
      <w:suppressAutoHyphens w:val="0"/>
      <w:autoSpaceDE w:val="0"/>
      <w:autoSpaceDN w:val="0"/>
      <w:adjustRightInd w:val="0"/>
      <w:spacing w:line="240" w:lineRule="auto"/>
      <w:jc w:val="both"/>
    </w:pPr>
    <w:rPr>
      <w:rFonts w:ascii="Times New Roman" w:eastAsiaTheme="minorEastAsia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Иванова Э.Г.</cp:lastModifiedBy>
  <cp:revision>5</cp:revision>
  <dcterms:created xsi:type="dcterms:W3CDTF">2024-09-10T12:33:00Z</dcterms:created>
  <dcterms:modified xsi:type="dcterms:W3CDTF">2024-10-15T09:37:00Z</dcterms:modified>
</cp:coreProperties>
</file>