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6B6" w:rsidRPr="00043F15" w:rsidRDefault="007546B6" w:rsidP="007546B6">
      <w:pPr>
        <w:autoSpaceDE w:val="0"/>
        <w:autoSpaceDN w:val="0"/>
        <w:adjustRightInd w:val="0"/>
        <w:ind w:firstLine="567"/>
        <w:jc w:val="center"/>
        <w:rPr>
          <w:rFonts w:eastAsia="Times New Roman"/>
          <w:b/>
          <w:sz w:val="22"/>
          <w:szCs w:val="22"/>
        </w:rPr>
      </w:pPr>
      <w:r w:rsidRPr="00043F15">
        <w:rPr>
          <w:rFonts w:eastAsia="Times New Roman"/>
          <w:b/>
          <w:sz w:val="22"/>
          <w:szCs w:val="22"/>
        </w:rPr>
        <w:t>Описание объекта закупки.</w:t>
      </w:r>
    </w:p>
    <w:p w:rsidR="007546B6" w:rsidRPr="00043F15" w:rsidRDefault="007546B6" w:rsidP="007546B6">
      <w:pPr>
        <w:autoSpaceDE w:val="0"/>
        <w:autoSpaceDN w:val="0"/>
        <w:adjustRightInd w:val="0"/>
        <w:ind w:firstLine="567"/>
        <w:jc w:val="center"/>
        <w:rPr>
          <w:rFonts w:eastAsia="Times New Roman"/>
          <w:b/>
          <w:sz w:val="22"/>
          <w:szCs w:val="22"/>
        </w:rPr>
      </w:pPr>
    </w:p>
    <w:p w:rsidR="007546B6" w:rsidRPr="00043F15" w:rsidRDefault="007546B6" w:rsidP="007546B6">
      <w:pPr>
        <w:autoSpaceDE w:val="0"/>
        <w:autoSpaceDN w:val="0"/>
        <w:adjustRightInd w:val="0"/>
        <w:ind w:firstLine="567"/>
        <w:jc w:val="center"/>
        <w:rPr>
          <w:rFonts w:eastAsia="Times New Roman"/>
          <w:b/>
          <w:sz w:val="22"/>
          <w:szCs w:val="22"/>
        </w:rPr>
      </w:pPr>
      <w:r w:rsidRPr="00043F15">
        <w:rPr>
          <w:rFonts w:eastAsia="Times New Roman"/>
          <w:b/>
          <w:sz w:val="22"/>
          <w:szCs w:val="22"/>
        </w:rPr>
        <w:t xml:space="preserve">1. Требования к количеству, качеству товара, к его техническим и функциональным и эксплуатационным характеристикам </w:t>
      </w:r>
    </w:p>
    <w:p w:rsidR="007546B6" w:rsidRPr="00043F15" w:rsidRDefault="007546B6" w:rsidP="007546B6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/>
          <w:sz w:val="22"/>
          <w:szCs w:val="22"/>
        </w:rPr>
      </w:pPr>
      <w:r w:rsidRPr="00043F15">
        <w:rPr>
          <w:rFonts w:eastAsia="Times New Roman"/>
          <w:sz w:val="22"/>
          <w:szCs w:val="22"/>
        </w:rPr>
        <w:t xml:space="preserve">1.1. Исполнитель обязан оказать услуги, обеспечив их надлежащее качество в соответствии со следующими нормативными правовыми актами: </w:t>
      </w:r>
    </w:p>
    <w:p w:rsidR="007546B6" w:rsidRPr="00043F15" w:rsidRDefault="007546B6" w:rsidP="007546B6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/>
          <w:sz w:val="22"/>
          <w:szCs w:val="22"/>
        </w:rPr>
      </w:pPr>
      <w:r w:rsidRPr="00043F15">
        <w:rPr>
          <w:rFonts w:eastAsia="Times New Roman"/>
          <w:sz w:val="22"/>
          <w:szCs w:val="22"/>
        </w:rPr>
        <w:t>- Федеральный закон от 21.12.1994 № 69-ФЗ «О пожарной безопасности»;</w:t>
      </w:r>
    </w:p>
    <w:p w:rsidR="007546B6" w:rsidRPr="00043F15" w:rsidRDefault="007546B6" w:rsidP="007546B6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/>
          <w:sz w:val="22"/>
          <w:szCs w:val="22"/>
        </w:rPr>
      </w:pPr>
      <w:r w:rsidRPr="00043F15">
        <w:rPr>
          <w:rFonts w:eastAsia="Times New Roman"/>
          <w:sz w:val="22"/>
          <w:szCs w:val="22"/>
        </w:rPr>
        <w:t>- Федеральный закон от 30.03.1999 № 52-ФЗ «О санитарно-эпидемиологическом благополучии населения»;</w:t>
      </w:r>
    </w:p>
    <w:p w:rsidR="007546B6" w:rsidRPr="00043F15" w:rsidRDefault="007546B6" w:rsidP="007546B6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/>
          <w:sz w:val="22"/>
          <w:szCs w:val="22"/>
        </w:rPr>
      </w:pPr>
      <w:r w:rsidRPr="00043F15">
        <w:rPr>
          <w:rFonts w:eastAsia="Times New Roman"/>
          <w:sz w:val="22"/>
          <w:szCs w:val="22"/>
        </w:rPr>
        <w:t>- Приказ Госстроя РФ от 15.12.1999 № 153 "Об утверждении Правил создания, охраны и содержания зеленых насаждений в городах Российской Федерации";</w:t>
      </w:r>
    </w:p>
    <w:p w:rsidR="007546B6" w:rsidRPr="00043F15" w:rsidRDefault="007546B6" w:rsidP="007546B6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/>
          <w:sz w:val="22"/>
          <w:szCs w:val="22"/>
        </w:rPr>
      </w:pPr>
      <w:r w:rsidRPr="00043F15">
        <w:rPr>
          <w:rFonts w:eastAsia="Times New Roman"/>
          <w:sz w:val="22"/>
          <w:szCs w:val="22"/>
        </w:rPr>
        <w:t>- Закон Санкт-Петербурга от 23.06.2010 № 396-88 «О зеленых насаждениях в Санкт Петербурге»;</w:t>
      </w:r>
    </w:p>
    <w:p w:rsidR="007546B6" w:rsidRPr="00043F15" w:rsidRDefault="007546B6" w:rsidP="007546B6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/>
          <w:sz w:val="22"/>
          <w:szCs w:val="22"/>
        </w:rPr>
      </w:pPr>
      <w:r w:rsidRPr="00043F15">
        <w:rPr>
          <w:rFonts w:eastAsia="Times New Roman"/>
          <w:sz w:val="22"/>
          <w:szCs w:val="22"/>
        </w:rPr>
        <w:t>- Постановление Правительства Санкт-Петербурга от 20.06.2008 № 743 «О порядке рубки и (или) пересадки, а также любого другого правомерного уничтожения зеленых насаждений в Санкт-Петербурге»;</w:t>
      </w:r>
    </w:p>
    <w:p w:rsidR="007546B6" w:rsidRPr="00043F15" w:rsidRDefault="007546B6" w:rsidP="007546B6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/>
          <w:sz w:val="22"/>
          <w:szCs w:val="22"/>
        </w:rPr>
      </w:pPr>
      <w:r w:rsidRPr="00043F15">
        <w:rPr>
          <w:rFonts w:eastAsia="Times New Roman"/>
          <w:sz w:val="22"/>
          <w:szCs w:val="22"/>
        </w:rPr>
        <w:t>- Распоряжение Комитета по благоустройству Санкт-Петербурга от 22.01.2014 № 4-р "Об утверждении требований к производству работ по рубке и (или) пересадке, а также любому другому правомерному повреждению или уничтожению зеленых насаждений в Санкт-Петербурге";</w:t>
      </w:r>
    </w:p>
    <w:p w:rsidR="007546B6" w:rsidRPr="00043F15" w:rsidRDefault="007546B6" w:rsidP="007546B6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/>
          <w:sz w:val="22"/>
          <w:szCs w:val="22"/>
        </w:rPr>
      </w:pPr>
      <w:r w:rsidRPr="00043F15">
        <w:rPr>
          <w:rFonts w:eastAsia="Times New Roman"/>
          <w:sz w:val="22"/>
          <w:szCs w:val="22"/>
        </w:rPr>
        <w:t>- Правила благоустройства территории Санкт-Петербурга, утвержденные Постановлением Правительства Санкт-Петербурга от 09.11.2016 № 961;</w:t>
      </w:r>
    </w:p>
    <w:p w:rsidR="007546B6" w:rsidRPr="00043F15" w:rsidRDefault="007546B6" w:rsidP="007546B6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/>
          <w:sz w:val="22"/>
          <w:szCs w:val="22"/>
        </w:rPr>
      </w:pPr>
      <w:r w:rsidRPr="00043F15">
        <w:rPr>
          <w:rFonts w:eastAsia="Times New Roman"/>
          <w:sz w:val="22"/>
          <w:szCs w:val="22"/>
        </w:rPr>
        <w:t>- Технологический регламент производства работ по содержанию и ремонту объектов и территорий зелёных насаждений Санкт-Петербурга, утверждённый распоряжением Комитета по благоустройству Санкт-Петербурга от 23.11.2012 №166-р;</w:t>
      </w:r>
    </w:p>
    <w:p w:rsidR="007546B6" w:rsidRPr="00043F15" w:rsidRDefault="007546B6" w:rsidP="007546B6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/>
          <w:sz w:val="22"/>
          <w:szCs w:val="22"/>
        </w:rPr>
      </w:pPr>
      <w:r w:rsidRPr="00043F15">
        <w:rPr>
          <w:rFonts w:eastAsia="Times New Roman"/>
          <w:sz w:val="22"/>
          <w:szCs w:val="22"/>
        </w:rPr>
        <w:t>- другим нормам, действующим на территории Российской Федерации.</w:t>
      </w:r>
    </w:p>
    <w:p w:rsidR="007546B6" w:rsidRPr="00043F15" w:rsidRDefault="007546B6" w:rsidP="007546B6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/>
          <w:sz w:val="22"/>
          <w:szCs w:val="22"/>
        </w:rPr>
      </w:pPr>
      <w:r w:rsidRPr="00043F15">
        <w:rPr>
          <w:rFonts w:eastAsia="Times New Roman"/>
          <w:sz w:val="22"/>
          <w:szCs w:val="22"/>
        </w:rPr>
        <w:t>1.2. При оказании услуг Исполнителю у необходимо:</w:t>
      </w:r>
    </w:p>
    <w:p w:rsidR="007546B6" w:rsidRPr="00043F15" w:rsidRDefault="007546B6" w:rsidP="007546B6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/>
          <w:sz w:val="22"/>
          <w:szCs w:val="22"/>
        </w:rPr>
      </w:pPr>
      <w:r w:rsidRPr="00043F15">
        <w:rPr>
          <w:rFonts w:eastAsia="Times New Roman"/>
          <w:sz w:val="22"/>
          <w:szCs w:val="22"/>
        </w:rPr>
        <w:t>- обеспечить ограждение места оказании услуги в соответствии с требованиями нормативных документов.</w:t>
      </w:r>
    </w:p>
    <w:p w:rsidR="007546B6" w:rsidRPr="00043F15" w:rsidRDefault="007546B6" w:rsidP="007546B6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/>
          <w:sz w:val="22"/>
          <w:szCs w:val="22"/>
        </w:rPr>
      </w:pPr>
      <w:r w:rsidRPr="00043F15">
        <w:rPr>
          <w:rFonts w:eastAsia="Times New Roman"/>
          <w:sz w:val="22"/>
          <w:szCs w:val="22"/>
        </w:rPr>
        <w:t>- установить предупредительные плакаты, ограждения, знаки и т.д. в зоне оказания услуг;</w:t>
      </w:r>
    </w:p>
    <w:p w:rsidR="007546B6" w:rsidRPr="00043F15" w:rsidRDefault="007546B6" w:rsidP="007546B6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/>
          <w:sz w:val="22"/>
          <w:szCs w:val="22"/>
        </w:rPr>
      </w:pPr>
      <w:r w:rsidRPr="00043F15">
        <w:rPr>
          <w:rFonts w:eastAsia="Times New Roman"/>
          <w:sz w:val="22"/>
          <w:szCs w:val="22"/>
        </w:rPr>
        <w:t>- осуществлять сохранность зеленых насаждений, линий электропередачи, связи, подземных инженерных коммуникаций, малых архитектурных форм (в том числе ограждений), зданий, их отдельных частей (козырьки, стекла и т.д.), сооружений, иных элементов благоустройства и, в случае их повреждения, восстановить их за счёт собственных средств;</w:t>
      </w:r>
    </w:p>
    <w:p w:rsidR="007546B6" w:rsidRPr="00043F15" w:rsidRDefault="007546B6" w:rsidP="007546B6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/>
          <w:sz w:val="22"/>
          <w:szCs w:val="22"/>
        </w:rPr>
      </w:pPr>
      <w:r w:rsidRPr="00043F15">
        <w:rPr>
          <w:rFonts w:eastAsia="Times New Roman"/>
          <w:sz w:val="22"/>
          <w:szCs w:val="22"/>
        </w:rPr>
        <w:t>- не допускать сжигание отходов (порубочных остатков) на объектах.</w:t>
      </w:r>
    </w:p>
    <w:p w:rsidR="007546B6" w:rsidRPr="00043F15" w:rsidRDefault="007546B6" w:rsidP="007546B6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/>
          <w:sz w:val="22"/>
          <w:szCs w:val="22"/>
        </w:rPr>
      </w:pPr>
      <w:r w:rsidRPr="00043F15">
        <w:rPr>
          <w:rFonts w:eastAsia="Times New Roman"/>
          <w:sz w:val="22"/>
          <w:szCs w:val="22"/>
        </w:rPr>
        <w:t>1.3. Обеспечивать уборку и утилизацию порубочных остатков в соответствии с Постановлением Правительства Санкт-Петербурга от 09.11.2016 № 961 «О правилах благоустройства территории Санкт-Петербурга» в течение срока оказания услуг.</w:t>
      </w:r>
    </w:p>
    <w:p w:rsidR="007546B6" w:rsidRPr="00043F15" w:rsidRDefault="007546B6" w:rsidP="007546B6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/>
          <w:sz w:val="22"/>
          <w:szCs w:val="22"/>
        </w:rPr>
      </w:pPr>
      <w:r w:rsidRPr="00043F15">
        <w:rPr>
          <w:rFonts w:eastAsia="Times New Roman"/>
          <w:sz w:val="22"/>
          <w:szCs w:val="22"/>
        </w:rPr>
        <w:t>1.4. При перевозке мусора (порубочных остатков) принять меры предосторожности, предотвращающие загрязнение улиц.</w:t>
      </w:r>
    </w:p>
    <w:p w:rsidR="007546B6" w:rsidRPr="00043F15" w:rsidRDefault="007546B6" w:rsidP="007546B6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/>
          <w:sz w:val="22"/>
          <w:szCs w:val="22"/>
        </w:rPr>
      </w:pPr>
      <w:r w:rsidRPr="00043F15">
        <w:rPr>
          <w:rFonts w:eastAsia="Times New Roman"/>
          <w:sz w:val="22"/>
          <w:szCs w:val="22"/>
        </w:rPr>
        <w:t xml:space="preserve">1.5. </w:t>
      </w:r>
      <w:r w:rsidRPr="00043F15">
        <w:rPr>
          <w:rFonts w:eastAsia="Times New Roman"/>
          <w:sz w:val="22"/>
          <w:szCs w:val="22"/>
        </w:rPr>
        <w:tab/>
        <w:t>Исполнитель должен обеспечить свой рабочий персонал спецодеждой, а также материалами, средствами, инвентарем и оборудованием, а также использовать методы и технологии, обеспечивающие безопасность и качество оказания услуг.</w:t>
      </w:r>
    </w:p>
    <w:p w:rsidR="007546B6" w:rsidRPr="00043F15" w:rsidRDefault="007546B6" w:rsidP="007546B6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/>
          <w:sz w:val="22"/>
          <w:szCs w:val="22"/>
        </w:rPr>
      </w:pPr>
      <w:r w:rsidRPr="00043F15">
        <w:rPr>
          <w:rFonts w:eastAsia="Times New Roman"/>
          <w:sz w:val="22"/>
          <w:szCs w:val="22"/>
        </w:rPr>
        <w:t xml:space="preserve">1.6. </w:t>
      </w:r>
      <w:r w:rsidRPr="00043F15">
        <w:rPr>
          <w:rFonts w:eastAsia="Times New Roman"/>
          <w:sz w:val="22"/>
          <w:szCs w:val="22"/>
        </w:rPr>
        <w:tab/>
        <w:t>Исполнитель несет ответственность за связанное с оказанием услуг причинение вреда здоровью человека, имуществу Заказчика и имуществу третьих лиц.</w:t>
      </w:r>
    </w:p>
    <w:p w:rsidR="007546B6" w:rsidRPr="00043F15" w:rsidRDefault="007546B6" w:rsidP="007546B6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Times New Roman"/>
          <w:sz w:val="22"/>
          <w:szCs w:val="22"/>
        </w:rPr>
      </w:pPr>
    </w:p>
    <w:p w:rsidR="007546B6" w:rsidRPr="00043F15" w:rsidRDefault="007546B6" w:rsidP="007546B6">
      <w:pPr>
        <w:tabs>
          <w:tab w:val="left" w:pos="1134"/>
        </w:tabs>
        <w:autoSpaceDE w:val="0"/>
        <w:autoSpaceDN w:val="0"/>
        <w:adjustRightInd w:val="0"/>
        <w:ind w:firstLine="567"/>
        <w:jc w:val="center"/>
        <w:rPr>
          <w:rFonts w:eastAsia="Times New Roman"/>
          <w:b/>
          <w:sz w:val="22"/>
          <w:szCs w:val="22"/>
        </w:rPr>
      </w:pPr>
      <w:r w:rsidRPr="00043F15">
        <w:rPr>
          <w:rFonts w:eastAsia="Times New Roman"/>
          <w:b/>
          <w:sz w:val="22"/>
          <w:szCs w:val="22"/>
        </w:rPr>
        <w:t>2.</w:t>
      </w:r>
      <w:r w:rsidRPr="00043F15">
        <w:rPr>
          <w:rFonts w:eastAsia="Times New Roman"/>
          <w:b/>
          <w:sz w:val="22"/>
          <w:szCs w:val="22"/>
        </w:rPr>
        <w:tab/>
        <w:t>Требования к качеству услуг, к их техническим и функциональным и эксплуатационным характеристикам</w:t>
      </w:r>
    </w:p>
    <w:p w:rsidR="007546B6" w:rsidRPr="00043F15" w:rsidRDefault="007546B6" w:rsidP="007546B6">
      <w:pPr>
        <w:widowControl w:val="0"/>
        <w:tabs>
          <w:tab w:val="left" w:pos="1134"/>
        </w:tabs>
        <w:ind w:firstLine="567"/>
        <w:contextualSpacing/>
        <w:jc w:val="both"/>
        <w:rPr>
          <w:color w:val="000000"/>
          <w:sz w:val="22"/>
          <w:szCs w:val="22"/>
          <w:lang w:bidi="ru-RU"/>
        </w:rPr>
      </w:pPr>
      <w:r w:rsidRPr="00043F15">
        <w:rPr>
          <w:color w:val="000000"/>
          <w:sz w:val="22"/>
          <w:szCs w:val="22"/>
          <w:lang w:bidi="ru-RU"/>
        </w:rPr>
        <w:t>2.1.</w:t>
      </w:r>
      <w:r w:rsidRPr="00043F15">
        <w:rPr>
          <w:color w:val="000000"/>
          <w:sz w:val="22"/>
          <w:szCs w:val="22"/>
          <w:lang w:bidi="ru-RU"/>
        </w:rPr>
        <w:tab/>
        <w:t>В соответствии с требованиями СНиП 12-03-01, СНиП 12-04-2002 «Безопасность труда в строительстве» в части норм, относящихся к работам, указанным в описании объекта закупки, услуги должны быть обеспечены необходимыми мероприятиями по технике безопасности, в том числе ограждение, содержание и уборка строительной площадки и прилегающей к ней непосредственно территории, перевозку материалов и отходов способом, не приводящим к загрязнению территории и окружающей среды.</w:t>
      </w:r>
    </w:p>
    <w:p w:rsidR="007546B6" w:rsidRPr="00043F15" w:rsidRDefault="007546B6" w:rsidP="007546B6">
      <w:pPr>
        <w:widowControl w:val="0"/>
        <w:tabs>
          <w:tab w:val="left" w:pos="1134"/>
        </w:tabs>
        <w:ind w:firstLine="567"/>
        <w:contextualSpacing/>
        <w:jc w:val="both"/>
        <w:rPr>
          <w:color w:val="000000"/>
          <w:sz w:val="22"/>
          <w:szCs w:val="22"/>
          <w:lang w:bidi="ru-RU"/>
        </w:rPr>
      </w:pPr>
      <w:r w:rsidRPr="00043F15">
        <w:rPr>
          <w:color w:val="000000"/>
          <w:sz w:val="22"/>
          <w:szCs w:val="22"/>
          <w:lang w:bidi="ru-RU"/>
        </w:rPr>
        <w:t>2.2.</w:t>
      </w:r>
      <w:r w:rsidRPr="00043F15">
        <w:rPr>
          <w:color w:val="000000"/>
          <w:sz w:val="22"/>
          <w:szCs w:val="22"/>
          <w:lang w:bidi="ru-RU"/>
        </w:rPr>
        <w:tab/>
        <w:t xml:space="preserve">К исполнению должны привлекаться только квалифицированные рабочие, имеющие соответствующий разряд и прошедшие медицинское освидетельствование в случаях, установленных правовыми актами в области строительства и экологической безопасности  (в частности, СНиП 12-03-2001 и СНиП 12-04-2002 «Безопасность труда в строительстве»), в том </w:t>
      </w:r>
      <w:r w:rsidRPr="00043F15">
        <w:rPr>
          <w:color w:val="000000"/>
          <w:sz w:val="22"/>
          <w:szCs w:val="22"/>
          <w:lang w:bidi="ru-RU"/>
        </w:rPr>
        <w:lastRenderedPageBreak/>
        <w:t>числе исполнять требования миграционного и трудового законодательства Российской Федерации, в том числе не привлекать и не допускать привлечения субподрядными организациями иностранных рабочих без соответствующей регистрации и без разрешения на привлечение иностранной рабочей силы, когда такие обязанности установлены действующим законодательством РФ.</w:t>
      </w:r>
    </w:p>
    <w:p w:rsidR="007546B6" w:rsidRPr="00043F15" w:rsidRDefault="007546B6" w:rsidP="007546B6">
      <w:pPr>
        <w:widowControl w:val="0"/>
        <w:tabs>
          <w:tab w:val="left" w:pos="1134"/>
        </w:tabs>
        <w:ind w:firstLine="567"/>
        <w:contextualSpacing/>
        <w:jc w:val="both"/>
        <w:rPr>
          <w:color w:val="000000"/>
          <w:sz w:val="22"/>
          <w:szCs w:val="22"/>
          <w:lang w:bidi="ru-RU"/>
        </w:rPr>
      </w:pPr>
      <w:r w:rsidRPr="00043F15">
        <w:rPr>
          <w:color w:val="000000"/>
          <w:sz w:val="22"/>
          <w:szCs w:val="22"/>
          <w:lang w:bidi="ru-RU"/>
        </w:rPr>
        <w:t>2.3.</w:t>
      </w:r>
      <w:r w:rsidRPr="00043F15">
        <w:rPr>
          <w:color w:val="000000"/>
          <w:sz w:val="22"/>
          <w:szCs w:val="22"/>
          <w:lang w:bidi="ru-RU"/>
        </w:rPr>
        <w:tab/>
        <w:t>Используемые оборудование, машины и механизмы должны соответствовать современным технологическим требованиям, обладать высокими техническими характеристиками, надежностью, хорошей управляемостью, соответствовать современному уровню оснащения.</w:t>
      </w:r>
    </w:p>
    <w:p w:rsidR="007546B6" w:rsidRPr="00043F15" w:rsidRDefault="007546B6" w:rsidP="007546B6">
      <w:pPr>
        <w:widowControl w:val="0"/>
        <w:tabs>
          <w:tab w:val="left" w:pos="1134"/>
        </w:tabs>
        <w:ind w:firstLine="567"/>
        <w:contextualSpacing/>
        <w:jc w:val="both"/>
        <w:rPr>
          <w:rFonts w:eastAsia="Times New Roman"/>
          <w:sz w:val="22"/>
          <w:szCs w:val="22"/>
          <w:u w:val="single"/>
        </w:rPr>
      </w:pPr>
      <w:r w:rsidRPr="00043F15">
        <w:rPr>
          <w:color w:val="000000"/>
          <w:sz w:val="22"/>
          <w:szCs w:val="22"/>
          <w:lang w:bidi="ru-RU"/>
        </w:rPr>
        <w:t>2.4.</w:t>
      </w:r>
      <w:r w:rsidRPr="00043F15">
        <w:rPr>
          <w:color w:val="000000"/>
          <w:sz w:val="22"/>
          <w:szCs w:val="22"/>
          <w:lang w:bidi="ru-RU"/>
        </w:rPr>
        <w:tab/>
        <w:t>Услуги, являющиеся предметом закупки, должны соответствовать требованиям законодательства Российской Федерации, установленным Гражданским кодексом Российской Федерации, Часть II, ст. 743, 751, 754, 755.</w:t>
      </w:r>
    </w:p>
    <w:p w:rsidR="007546B6" w:rsidRPr="00043F15" w:rsidRDefault="007546B6" w:rsidP="007546B6">
      <w:pPr>
        <w:widowControl w:val="0"/>
        <w:tabs>
          <w:tab w:val="left" w:pos="1134"/>
        </w:tabs>
        <w:spacing w:line="276" w:lineRule="auto"/>
        <w:ind w:firstLine="567"/>
        <w:jc w:val="both"/>
        <w:rPr>
          <w:rFonts w:eastAsia="Times New Roman"/>
          <w:sz w:val="22"/>
          <w:szCs w:val="22"/>
          <w:lang w:bidi="ru-RU"/>
        </w:rPr>
      </w:pPr>
      <w:r w:rsidRPr="00043F15">
        <w:rPr>
          <w:rFonts w:eastAsia="Times New Roman"/>
          <w:sz w:val="22"/>
          <w:szCs w:val="22"/>
          <w:lang w:bidi="ru-RU"/>
        </w:rPr>
        <w:t>Работы должны выполняться в соответствии со сме</w:t>
      </w:r>
      <w:r>
        <w:rPr>
          <w:rFonts w:eastAsia="Times New Roman"/>
          <w:sz w:val="22"/>
          <w:szCs w:val="22"/>
          <w:lang w:bidi="ru-RU"/>
        </w:rPr>
        <w:t>тной документацией и порубочным</w:t>
      </w:r>
      <w:r w:rsidRPr="00043F15">
        <w:rPr>
          <w:rFonts w:eastAsia="Times New Roman"/>
          <w:sz w:val="22"/>
          <w:szCs w:val="22"/>
          <w:lang w:bidi="ru-RU"/>
        </w:rPr>
        <w:t xml:space="preserve"> билетам</w:t>
      </w:r>
      <w:r>
        <w:rPr>
          <w:rFonts w:eastAsia="Times New Roman"/>
          <w:sz w:val="22"/>
          <w:szCs w:val="22"/>
          <w:lang w:bidi="ru-RU"/>
        </w:rPr>
        <w:t>.</w:t>
      </w:r>
    </w:p>
    <w:p w:rsidR="007546B6" w:rsidRPr="00043F15" w:rsidRDefault="007546B6" w:rsidP="007546B6">
      <w:pPr>
        <w:widowControl w:val="0"/>
        <w:tabs>
          <w:tab w:val="left" w:pos="1134"/>
        </w:tabs>
        <w:ind w:firstLine="567"/>
        <w:jc w:val="both"/>
        <w:rPr>
          <w:rFonts w:eastAsia="Times New Roman"/>
          <w:sz w:val="22"/>
          <w:szCs w:val="22"/>
        </w:rPr>
      </w:pPr>
    </w:p>
    <w:p w:rsidR="00B46D5D" w:rsidRDefault="007546B6">
      <w:bookmarkStart w:id="0" w:name="_GoBack"/>
      <w:bookmarkEnd w:id="0"/>
    </w:p>
    <w:sectPr w:rsidR="00B46D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6B6"/>
    <w:rsid w:val="004F58D0"/>
    <w:rsid w:val="007546B6"/>
    <w:rsid w:val="00E70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DB398B-1B5E-41EF-A004-464D68444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99"/>
    <w:qFormat/>
    <w:rsid w:val="007546B6"/>
    <w:pPr>
      <w:spacing w:after="0" w:line="240" w:lineRule="auto"/>
    </w:pPr>
    <w:rPr>
      <w:rFonts w:ascii="Times New Roman" w:eastAsia="Calibri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706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kisam</dc:creator>
  <cp:keywords/>
  <dc:description/>
  <cp:lastModifiedBy>kisam</cp:lastModifiedBy>
  <cp:revision>1</cp:revision>
  <dcterms:created xsi:type="dcterms:W3CDTF">2024-10-18T11:38:00Z</dcterms:created>
  <dcterms:modified xsi:type="dcterms:W3CDTF">2024-10-18T11:39:00Z</dcterms:modified>
</cp:coreProperties>
</file>