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E6416" w:rsidRDefault="001E6416" w:rsidP="000C0D8D">
      <w:pPr>
        <w:tabs>
          <w:tab w:val="left" w:pos="709"/>
          <w:tab w:val="left" w:pos="851"/>
          <w:tab w:val="left" w:pos="993"/>
        </w:tabs>
        <w:jc w:val="center"/>
        <w:outlineLvl w:val="0"/>
        <w:rPr>
          <w:b/>
          <w:bCs/>
          <w:iCs/>
          <w:color w:val="000000"/>
        </w:rPr>
      </w:pPr>
    </w:p>
    <w:p w:rsidR="001E6416" w:rsidRPr="00EF4504" w:rsidRDefault="001E6416" w:rsidP="001E6416">
      <w:pPr>
        <w:ind w:right="-1" w:firstLine="709"/>
        <w:jc w:val="center"/>
        <w:rPr>
          <w:b/>
          <w:sz w:val="32"/>
          <w:szCs w:val="22"/>
        </w:rPr>
      </w:pPr>
      <w:r w:rsidRPr="00EF4504">
        <w:rPr>
          <w:b/>
          <w:sz w:val="32"/>
          <w:szCs w:val="22"/>
        </w:rPr>
        <w:t xml:space="preserve">Уважаемый Участник закупки, цена Договора составляет </w:t>
      </w:r>
      <w:r w:rsidRPr="00EF4504">
        <w:rPr>
          <w:b/>
          <w:sz w:val="32"/>
          <w:szCs w:val="22"/>
          <w:highlight w:val="yellow"/>
        </w:rPr>
        <w:t>100 000,00 (сто тысяч рублей 00 коп.)</w:t>
      </w:r>
      <w:r w:rsidRPr="00EF4504">
        <w:rPr>
          <w:b/>
          <w:sz w:val="32"/>
          <w:szCs w:val="22"/>
        </w:rPr>
        <w:t xml:space="preserve"> рублей и </w:t>
      </w:r>
      <w:r w:rsidRPr="00EF4504">
        <w:rPr>
          <w:b/>
          <w:sz w:val="32"/>
          <w:szCs w:val="22"/>
          <w:highlight w:val="yellow"/>
          <w:u w:val="single"/>
        </w:rPr>
        <w:t>не меняется</w:t>
      </w:r>
      <w:r w:rsidRPr="00EF4504">
        <w:rPr>
          <w:b/>
          <w:sz w:val="32"/>
          <w:szCs w:val="22"/>
          <w:highlight w:val="yellow"/>
        </w:rPr>
        <w:t xml:space="preserve"> в офертах</w:t>
      </w:r>
      <w:r w:rsidRPr="00EF4504">
        <w:rPr>
          <w:b/>
          <w:sz w:val="32"/>
          <w:szCs w:val="22"/>
        </w:rPr>
        <w:t>.</w:t>
      </w:r>
    </w:p>
    <w:p w:rsidR="001E6416" w:rsidRPr="00EF4504" w:rsidRDefault="001E6416" w:rsidP="001E6416">
      <w:pPr>
        <w:ind w:right="-1" w:firstLine="709"/>
        <w:jc w:val="center"/>
        <w:rPr>
          <w:b/>
          <w:sz w:val="32"/>
          <w:szCs w:val="22"/>
        </w:rPr>
        <w:sectPr w:rsidR="001E6416" w:rsidRPr="00EF4504" w:rsidSect="006B3335">
          <w:headerReference w:type="even" r:id="rId8"/>
          <w:headerReference w:type="default" r:id="rId9"/>
          <w:pgSz w:w="11907" w:h="16840" w:code="9"/>
          <w:pgMar w:top="709" w:right="992" w:bottom="993" w:left="1134" w:header="425" w:footer="709" w:gutter="0"/>
          <w:cols w:space="708"/>
          <w:docGrid w:linePitch="360"/>
        </w:sectPr>
      </w:pPr>
      <w:r w:rsidRPr="00EF4504">
        <w:rPr>
          <w:b/>
          <w:sz w:val="32"/>
          <w:szCs w:val="22"/>
        </w:rPr>
        <w:t>Оцениваться Ваше Предложение (оферт</w:t>
      </w:r>
      <w:r>
        <w:rPr>
          <w:b/>
          <w:sz w:val="32"/>
          <w:szCs w:val="22"/>
        </w:rPr>
        <w:t>у</w:t>
      </w:r>
      <w:r w:rsidRPr="00EF4504">
        <w:rPr>
          <w:b/>
          <w:sz w:val="32"/>
          <w:szCs w:val="22"/>
        </w:rPr>
        <w:t xml:space="preserve">) будет на основании заполненных </w:t>
      </w:r>
      <w:r w:rsidRPr="00EF4504">
        <w:rPr>
          <w:b/>
          <w:sz w:val="32"/>
          <w:szCs w:val="22"/>
          <w:u w:val="single"/>
        </w:rPr>
        <w:t>цен</w:t>
      </w:r>
      <w:r w:rsidRPr="00EF4504">
        <w:rPr>
          <w:b/>
          <w:sz w:val="32"/>
          <w:szCs w:val="22"/>
        </w:rPr>
        <w:t xml:space="preserve"> из </w:t>
      </w:r>
      <w:r w:rsidRPr="00EF4504">
        <w:rPr>
          <w:b/>
          <w:sz w:val="32"/>
          <w:szCs w:val="22"/>
          <w:highlight w:val="yellow"/>
        </w:rPr>
        <w:t xml:space="preserve">Перечня цен единиц </w:t>
      </w:r>
      <w:r>
        <w:rPr>
          <w:b/>
          <w:sz w:val="32"/>
          <w:szCs w:val="22"/>
        </w:rPr>
        <w:t xml:space="preserve">Товара </w:t>
      </w:r>
      <w:r w:rsidRPr="00EF4504">
        <w:rPr>
          <w:b/>
          <w:sz w:val="32"/>
          <w:szCs w:val="22"/>
        </w:rPr>
        <w:t xml:space="preserve">(Приложение №2 к Договору), (для </w:t>
      </w:r>
      <w:r>
        <w:rPr>
          <w:b/>
          <w:sz w:val="32"/>
          <w:szCs w:val="22"/>
        </w:rPr>
        <w:t xml:space="preserve">удобства в Закупке вложен файл </w:t>
      </w:r>
      <w:r w:rsidRPr="00EF4504">
        <w:rPr>
          <w:b/>
          <w:sz w:val="32"/>
          <w:szCs w:val="22"/>
        </w:rPr>
        <w:t xml:space="preserve">Перечень цен в формате </w:t>
      </w:r>
      <w:r w:rsidRPr="00EF4504">
        <w:rPr>
          <w:b/>
          <w:sz w:val="32"/>
          <w:szCs w:val="22"/>
          <w:lang w:val="en-US"/>
        </w:rPr>
        <w:t>Excel</w:t>
      </w:r>
      <w:r w:rsidRPr="00EF4504">
        <w:rPr>
          <w:b/>
          <w:sz w:val="32"/>
          <w:szCs w:val="22"/>
        </w:rPr>
        <w:t xml:space="preserve"> с автосуммами по позициям) . </w:t>
      </w:r>
    </w:p>
    <w:p w:rsidR="001E6416" w:rsidRDefault="001E6416" w:rsidP="000C0D8D">
      <w:pPr>
        <w:tabs>
          <w:tab w:val="left" w:pos="709"/>
          <w:tab w:val="left" w:pos="851"/>
          <w:tab w:val="left" w:pos="993"/>
        </w:tabs>
        <w:jc w:val="center"/>
        <w:outlineLvl w:val="0"/>
        <w:rPr>
          <w:b/>
          <w:bCs/>
          <w:iCs/>
          <w:color w:val="000000"/>
        </w:rPr>
      </w:pPr>
    </w:p>
    <w:p w:rsidR="000C0D8D" w:rsidRPr="000C0D8D" w:rsidRDefault="000C0D8D" w:rsidP="000C0D8D">
      <w:pPr>
        <w:tabs>
          <w:tab w:val="left" w:pos="709"/>
          <w:tab w:val="left" w:pos="851"/>
          <w:tab w:val="left" w:pos="993"/>
        </w:tabs>
        <w:jc w:val="center"/>
        <w:outlineLvl w:val="0"/>
        <w:rPr>
          <w:b/>
          <w:bCs/>
          <w:color w:val="000000"/>
        </w:rPr>
      </w:pPr>
      <w:r w:rsidRPr="000C0D8D">
        <w:rPr>
          <w:b/>
          <w:bCs/>
          <w:iCs/>
          <w:color w:val="000000"/>
        </w:rPr>
        <w:t xml:space="preserve">Договор </w:t>
      </w:r>
    </w:p>
    <w:p w:rsidR="000C0D8D" w:rsidRPr="000C0D8D" w:rsidRDefault="000C0D8D" w:rsidP="000C0D8D">
      <w:pPr>
        <w:tabs>
          <w:tab w:val="left" w:pos="709"/>
          <w:tab w:val="left" w:pos="851"/>
          <w:tab w:val="left" w:pos="993"/>
        </w:tabs>
        <w:jc w:val="center"/>
        <w:outlineLvl w:val="1"/>
      </w:pPr>
      <w:r w:rsidRPr="000C0D8D">
        <w:rPr>
          <w:b/>
          <w:bCs/>
          <w:iCs/>
          <w:color w:val="000000"/>
        </w:rPr>
        <w:t>поставки № __эм__202_</w:t>
      </w:r>
    </w:p>
    <w:p w:rsidR="000C0D8D" w:rsidRPr="000C0D8D" w:rsidRDefault="000C0D8D" w:rsidP="000C0D8D">
      <w:pPr>
        <w:jc w:val="both"/>
      </w:pPr>
      <w:r w:rsidRPr="000C0D8D">
        <w:t>г. Санкт-Петербург</w:t>
      </w:r>
      <w:r w:rsidRPr="000C0D8D">
        <w:tab/>
        <w:t xml:space="preserve">                                                                      «___» _________ 202_ года</w:t>
      </w:r>
    </w:p>
    <w:p w:rsidR="000C0D8D" w:rsidRPr="000C0D8D" w:rsidRDefault="000C0D8D" w:rsidP="000C0D8D">
      <w:pPr>
        <w:jc w:val="both"/>
      </w:pPr>
    </w:p>
    <w:p w:rsidR="000C0D8D" w:rsidRPr="000C0D8D" w:rsidRDefault="000C0D8D" w:rsidP="000C0D8D">
      <w:pPr>
        <w:ind w:firstLine="709"/>
        <w:jc w:val="both"/>
      </w:pPr>
      <w:r w:rsidRPr="000C0D8D">
        <w:t>__________________________________«_________________________________________» (_______ «_________________________________________») именуемое в дальнейшем «</w:t>
      </w:r>
      <w:r w:rsidRPr="000C0D8D">
        <w:rPr>
          <w:bCs/>
        </w:rPr>
        <w:t>Поставщик»</w:t>
      </w:r>
      <w:r w:rsidRPr="000C0D8D">
        <w:t xml:space="preserve">, в лице _____________________________________________________________________________________, действующего на основании ______________________________________, с одной стороны, и </w:t>
      </w:r>
      <w:r w:rsidRPr="000C0D8D">
        <w:rPr>
          <w:b/>
        </w:rPr>
        <w:t>Санкт-Петербургское государственное унитарное предприятие «Продовольственный фонд» (ГУП «Продовольственный фонд»)</w:t>
      </w:r>
      <w:r w:rsidRPr="000C0D8D">
        <w:t>, в лице _________________________________________________, действующего на основании __________________________________________, именуемое в дальнейшем «Заказчик», с другой стороны, а вместе именуемые «Стороны», заключили настоящий договор (далее - Договор) о нижеследующем:</w:t>
      </w:r>
    </w:p>
    <w:p w:rsidR="000C0D8D" w:rsidRPr="000C0D8D" w:rsidRDefault="000C0D8D" w:rsidP="000C0D8D">
      <w:pPr>
        <w:tabs>
          <w:tab w:val="left" w:pos="709"/>
          <w:tab w:val="left" w:pos="851"/>
          <w:tab w:val="left" w:pos="993"/>
        </w:tabs>
        <w:jc w:val="both"/>
      </w:pPr>
    </w:p>
    <w:p w:rsidR="000C0D8D" w:rsidRPr="000C0D8D" w:rsidRDefault="000C0D8D" w:rsidP="00E036DC">
      <w:pPr>
        <w:numPr>
          <w:ilvl w:val="0"/>
          <w:numId w:val="29"/>
        </w:numPr>
        <w:tabs>
          <w:tab w:val="left" w:pos="709"/>
          <w:tab w:val="left" w:pos="851"/>
          <w:tab w:val="left" w:pos="993"/>
        </w:tabs>
        <w:contextualSpacing/>
        <w:jc w:val="center"/>
        <w:outlineLvl w:val="1"/>
        <w:rPr>
          <w:b/>
          <w:bCs/>
        </w:rPr>
      </w:pPr>
      <w:r w:rsidRPr="000C0D8D">
        <w:rPr>
          <w:b/>
          <w:bCs/>
        </w:rPr>
        <w:t>Предмет Договора</w:t>
      </w:r>
    </w:p>
    <w:p w:rsidR="000C0D8D" w:rsidRPr="000C0D8D" w:rsidRDefault="000C0D8D" w:rsidP="000C0D8D">
      <w:pPr>
        <w:tabs>
          <w:tab w:val="left" w:pos="709"/>
          <w:tab w:val="left" w:pos="851"/>
          <w:tab w:val="left" w:pos="993"/>
        </w:tabs>
        <w:ind w:left="927"/>
        <w:contextualSpacing/>
        <w:outlineLvl w:val="1"/>
        <w:rPr>
          <w:b/>
          <w:bCs/>
        </w:rPr>
      </w:pPr>
    </w:p>
    <w:p w:rsidR="000C0D8D" w:rsidRPr="000C0D8D" w:rsidRDefault="000C0D8D" w:rsidP="008B355F">
      <w:pPr>
        <w:numPr>
          <w:ilvl w:val="1"/>
          <w:numId w:val="29"/>
        </w:numPr>
        <w:tabs>
          <w:tab w:val="left" w:pos="1134"/>
        </w:tabs>
        <w:ind w:left="0" w:firstLine="709"/>
        <w:contextualSpacing/>
        <w:jc w:val="both"/>
        <w:outlineLvl w:val="1"/>
        <w:rPr>
          <w:bCs/>
        </w:rPr>
      </w:pPr>
      <w:r w:rsidRPr="000C0D8D">
        <w:t>Поставщик обязуется поставить</w:t>
      </w:r>
      <w:r w:rsidR="001E6416">
        <w:t xml:space="preserve"> </w:t>
      </w:r>
      <w:r w:rsidR="001E6416" w:rsidRPr="001E6416">
        <w:rPr>
          <w:b/>
          <w:i/>
        </w:rPr>
        <w:t>товары для автохозяйства</w:t>
      </w:r>
      <w:r w:rsidRPr="000C0D8D">
        <w:t xml:space="preserve"> (Далее - Товар), наименовани</w:t>
      </w:r>
      <w:r w:rsidRPr="0043775C">
        <w:t xml:space="preserve">е, </w:t>
      </w:r>
      <w:r w:rsidRPr="000C0D8D">
        <w:t>общая и единичная стоимость которого установлены в Спецификации (или Спецификациях, если их несколько), которые являются приложениями к Договору, а Заказчик обязуется принять Товар надлежащего качества и оплатить его в порядке и на условиях, предусмотренных настоящим Договором.</w:t>
      </w:r>
    </w:p>
    <w:p w:rsidR="000C0D8D" w:rsidRPr="000C0D8D" w:rsidRDefault="000C0D8D" w:rsidP="008B355F">
      <w:pPr>
        <w:tabs>
          <w:tab w:val="left" w:pos="1134"/>
        </w:tabs>
        <w:ind w:firstLine="709"/>
        <w:outlineLvl w:val="1"/>
        <w:rPr>
          <w:bCs/>
        </w:rPr>
      </w:pPr>
    </w:p>
    <w:p w:rsidR="000C0D8D" w:rsidRPr="000C0D8D" w:rsidRDefault="000C0D8D" w:rsidP="008B355F">
      <w:pPr>
        <w:numPr>
          <w:ilvl w:val="0"/>
          <w:numId w:val="29"/>
        </w:numPr>
        <w:tabs>
          <w:tab w:val="left" w:pos="709"/>
          <w:tab w:val="left" w:pos="851"/>
          <w:tab w:val="left" w:pos="993"/>
          <w:tab w:val="left" w:pos="1134"/>
        </w:tabs>
        <w:ind w:left="0" w:firstLine="709"/>
        <w:contextualSpacing/>
        <w:jc w:val="center"/>
        <w:outlineLvl w:val="1"/>
        <w:rPr>
          <w:b/>
          <w:bCs/>
        </w:rPr>
      </w:pPr>
      <w:r w:rsidRPr="000C0D8D">
        <w:rPr>
          <w:b/>
          <w:bCs/>
        </w:rPr>
        <w:t>Права и обязанности Сторон</w:t>
      </w:r>
    </w:p>
    <w:p w:rsidR="000C0D8D" w:rsidRPr="000C0D8D" w:rsidRDefault="000C0D8D" w:rsidP="008B355F">
      <w:pPr>
        <w:tabs>
          <w:tab w:val="left" w:pos="709"/>
          <w:tab w:val="left" w:pos="851"/>
          <w:tab w:val="left" w:pos="993"/>
          <w:tab w:val="left" w:pos="1134"/>
        </w:tabs>
        <w:ind w:firstLine="709"/>
        <w:contextualSpacing/>
        <w:outlineLvl w:val="1"/>
        <w:rPr>
          <w:b/>
          <w:bCs/>
        </w:rPr>
      </w:pPr>
    </w:p>
    <w:p w:rsidR="000C0D8D" w:rsidRPr="000C0D8D" w:rsidRDefault="000C0D8D" w:rsidP="008B355F">
      <w:pPr>
        <w:numPr>
          <w:ilvl w:val="1"/>
          <w:numId w:val="29"/>
        </w:numPr>
        <w:tabs>
          <w:tab w:val="left" w:pos="1134"/>
        </w:tabs>
        <w:ind w:left="0" w:firstLine="709"/>
        <w:contextualSpacing/>
        <w:outlineLvl w:val="1"/>
        <w:rPr>
          <w:bCs/>
        </w:rPr>
      </w:pPr>
      <w:r w:rsidRPr="000C0D8D">
        <w:rPr>
          <w:b/>
          <w:bCs/>
          <w:i/>
          <w:iCs/>
        </w:rPr>
        <w:t>Права и обязанности Поставщика:</w:t>
      </w:r>
    </w:p>
    <w:p w:rsidR="000C0D8D" w:rsidRPr="000C0D8D" w:rsidRDefault="000C0D8D" w:rsidP="008B355F">
      <w:pPr>
        <w:numPr>
          <w:ilvl w:val="2"/>
          <w:numId w:val="29"/>
        </w:numPr>
        <w:tabs>
          <w:tab w:val="left" w:pos="1134"/>
          <w:tab w:val="left" w:pos="1276"/>
        </w:tabs>
        <w:ind w:left="0" w:firstLine="709"/>
        <w:contextualSpacing/>
        <w:jc w:val="both"/>
        <w:outlineLvl w:val="1"/>
        <w:rPr>
          <w:bCs/>
        </w:rPr>
      </w:pPr>
      <w:r w:rsidRPr="000C0D8D">
        <w:t>Осуществить поставку Товара, указанного в пункте 1.1. Договора, в сроки, предусмотренные настоящим Договором. Передать Товар Заказчику в состоянии, соответствующем требованиям настоящего Договора.</w:t>
      </w:r>
    </w:p>
    <w:p w:rsidR="000C0D8D" w:rsidRPr="000C0D8D" w:rsidRDefault="000C0D8D" w:rsidP="008B355F">
      <w:pPr>
        <w:numPr>
          <w:ilvl w:val="2"/>
          <w:numId w:val="29"/>
        </w:numPr>
        <w:ind w:left="0" w:firstLine="709"/>
        <w:contextualSpacing/>
        <w:jc w:val="both"/>
        <w:outlineLvl w:val="1"/>
        <w:rPr>
          <w:bCs/>
        </w:rPr>
      </w:pPr>
      <w:r w:rsidRPr="000C0D8D">
        <w:t xml:space="preserve">Одновременно с поставкой Товара передать Заказчику надлежащим образом оформленные сопроводительные и бухгалтерские документы: товарную накладную (ТОРГ-12) или универсальный передаточный документ (УПД), счет-фактуру (если ее оформление предусмотрено законом), а также сопроводительные </w:t>
      </w:r>
      <w:r w:rsidRPr="000C0D8D">
        <w:rPr>
          <w:spacing w:val="5"/>
        </w:rPr>
        <w:t>технические документы, инструкции, документы о качестве, сертификаты соответствия, декларации, гарантийные документы или иные документы о характеристиках и о качестве Товара, когда такие документы предусмотрены</w:t>
      </w:r>
      <w:r w:rsidRPr="000C0D8D">
        <w:rPr>
          <w:spacing w:val="-1"/>
        </w:rPr>
        <w:t xml:space="preserve"> действующим законодательством РФ и (или) Договором.</w:t>
      </w:r>
    </w:p>
    <w:p w:rsidR="000C0D8D" w:rsidRPr="000C0D8D" w:rsidRDefault="000C0D8D" w:rsidP="008B355F">
      <w:pPr>
        <w:numPr>
          <w:ilvl w:val="2"/>
          <w:numId w:val="29"/>
        </w:numPr>
        <w:ind w:left="0" w:firstLine="709"/>
        <w:contextualSpacing/>
        <w:jc w:val="both"/>
        <w:outlineLvl w:val="1"/>
        <w:rPr>
          <w:bCs/>
        </w:rPr>
      </w:pPr>
      <w:r w:rsidRPr="000C0D8D">
        <w:t>В случае обнаружения Товара ненадлежащего качества, ассортимента и/или количества без промедления устранить недостатки Товара или заменить на Товар надлежащего качества, ассортимента и/или количества в сроки, установленные Заказчиком.</w:t>
      </w:r>
    </w:p>
    <w:p w:rsidR="000C0D8D" w:rsidRPr="000C0D8D" w:rsidRDefault="000C0D8D" w:rsidP="008B355F">
      <w:pPr>
        <w:numPr>
          <w:ilvl w:val="2"/>
          <w:numId w:val="29"/>
        </w:numPr>
        <w:tabs>
          <w:tab w:val="left" w:pos="1134"/>
          <w:tab w:val="left" w:pos="1276"/>
        </w:tabs>
        <w:ind w:left="0" w:firstLine="709"/>
        <w:contextualSpacing/>
        <w:jc w:val="both"/>
        <w:outlineLvl w:val="1"/>
        <w:rPr>
          <w:bCs/>
        </w:rPr>
      </w:pPr>
      <w:r w:rsidRPr="000C0D8D">
        <w:t>Устранять за свой счет выявленные дефекты Товара в течение гарантийного срока или в срок, установленный законом. В случае невозможности устранения дефектов Товара Поставщик производит его замену на Товар с аналогичными техническими характеристиками, если иное не будет оговорено Сторонами дополнительно.</w:t>
      </w:r>
    </w:p>
    <w:p w:rsidR="000C0D8D" w:rsidRPr="000C0D8D" w:rsidRDefault="000C0D8D" w:rsidP="008B355F">
      <w:pPr>
        <w:numPr>
          <w:ilvl w:val="2"/>
          <w:numId w:val="29"/>
        </w:numPr>
        <w:ind w:left="0" w:firstLine="709"/>
        <w:contextualSpacing/>
        <w:jc w:val="both"/>
        <w:outlineLvl w:val="1"/>
        <w:rPr>
          <w:bCs/>
        </w:rPr>
      </w:pPr>
      <w:r w:rsidRPr="000C0D8D">
        <w:rPr>
          <w:spacing w:val="-1"/>
        </w:rPr>
        <w:t>Нести риск случайной гибели или случайного повреждения Товара до момента приемки Товара Заказчиком, подтвержденного подписанием документов - товарная накладная ТОРГ-12 или УПД.</w:t>
      </w:r>
    </w:p>
    <w:p w:rsidR="000C0D8D" w:rsidRPr="000C0D8D" w:rsidRDefault="000C0D8D" w:rsidP="008B355F">
      <w:pPr>
        <w:numPr>
          <w:ilvl w:val="2"/>
          <w:numId w:val="29"/>
        </w:numPr>
        <w:ind w:left="0" w:firstLine="709"/>
        <w:contextualSpacing/>
        <w:jc w:val="both"/>
        <w:outlineLvl w:val="1"/>
        <w:rPr>
          <w:bCs/>
        </w:rPr>
      </w:pPr>
      <w:r w:rsidRPr="000C0D8D">
        <w:t>Представлять по запросу Заказчика в сроки, указанные в таком запросе, информацию о ходе исполнения обязательств по Договору.</w:t>
      </w:r>
    </w:p>
    <w:p w:rsidR="000C0D8D" w:rsidRPr="000C0D8D" w:rsidRDefault="000C0D8D" w:rsidP="008B355F">
      <w:pPr>
        <w:numPr>
          <w:ilvl w:val="2"/>
          <w:numId w:val="29"/>
        </w:numPr>
        <w:ind w:left="0" w:firstLine="709"/>
        <w:contextualSpacing/>
        <w:jc w:val="both"/>
        <w:outlineLvl w:val="1"/>
        <w:rPr>
          <w:bCs/>
        </w:rPr>
      </w:pPr>
      <w:r w:rsidRPr="000C0D8D">
        <w:t>Соблюдать конфиденциальность в отношении всей информации, ставшей известной Поставщику в связи с исполнением обязательств по Договору.</w:t>
      </w:r>
    </w:p>
    <w:p w:rsidR="000C0D8D" w:rsidRPr="000C0D8D" w:rsidRDefault="000C0D8D" w:rsidP="008B355F">
      <w:pPr>
        <w:numPr>
          <w:ilvl w:val="1"/>
          <w:numId w:val="29"/>
        </w:numPr>
        <w:tabs>
          <w:tab w:val="left" w:pos="1134"/>
        </w:tabs>
        <w:ind w:left="0" w:firstLine="709"/>
        <w:contextualSpacing/>
        <w:outlineLvl w:val="1"/>
        <w:rPr>
          <w:bCs/>
        </w:rPr>
      </w:pPr>
      <w:r w:rsidRPr="000C0D8D">
        <w:rPr>
          <w:b/>
          <w:bCs/>
          <w:i/>
          <w:iCs/>
        </w:rPr>
        <w:t>Права и обязанности Заказчика</w:t>
      </w:r>
      <w:r w:rsidRPr="000C0D8D">
        <w:rPr>
          <w:i/>
          <w:iCs/>
        </w:rPr>
        <w:t>:</w:t>
      </w:r>
    </w:p>
    <w:p w:rsidR="000C0D8D" w:rsidRPr="000C0D8D" w:rsidRDefault="000C0D8D" w:rsidP="008B355F">
      <w:pPr>
        <w:numPr>
          <w:ilvl w:val="2"/>
          <w:numId w:val="29"/>
        </w:numPr>
        <w:ind w:left="0" w:firstLine="709"/>
        <w:contextualSpacing/>
        <w:jc w:val="both"/>
        <w:outlineLvl w:val="1"/>
        <w:rPr>
          <w:bCs/>
        </w:rPr>
      </w:pPr>
      <w:r w:rsidRPr="000C0D8D">
        <w:lastRenderedPageBreak/>
        <w:t>В сроки и в порядке, которые предусмотрены настоящим Договором, осмотреть и принять Товар, а при обнаружении отступлений от условий Договора, ухудшающих результат поставки Товара или иных недостатков в результатах поставки Товара заявить об этом Поставщику, установив срок для устранения недостатков.</w:t>
      </w:r>
    </w:p>
    <w:p w:rsidR="000C0D8D" w:rsidRPr="000C0D8D" w:rsidRDefault="000C0D8D" w:rsidP="008B355F">
      <w:pPr>
        <w:numPr>
          <w:ilvl w:val="2"/>
          <w:numId w:val="29"/>
        </w:numPr>
        <w:ind w:left="0" w:firstLine="709"/>
        <w:contextualSpacing/>
        <w:jc w:val="both"/>
        <w:outlineLvl w:val="1"/>
        <w:rPr>
          <w:bCs/>
        </w:rPr>
      </w:pPr>
      <w:r w:rsidRPr="000C0D8D">
        <w:t>Оплатить Товар в размерах и в сроки, установленные Договором.</w:t>
      </w:r>
    </w:p>
    <w:p w:rsidR="000C0D8D" w:rsidRPr="000C0D8D" w:rsidRDefault="000C0D8D" w:rsidP="008B355F">
      <w:pPr>
        <w:numPr>
          <w:ilvl w:val="2"/>
          <w:numId w:val="29"/>
        </w:numPr>
        <w:ind w:left="0" w:firstLine="709"/>
        <w:contextualSpacing/>
        <w:jc w:val="both"/>
        <w:outlineLvl w:val="1"/>
        <w:rPr>
          <w:bCs/>
        </w:rPr>
      </w:pPr>
      <w:r w:rsidRPr="000C0D8D">
        <w:t>Заказчик вправе требовать предоставления надлежащим образом оформленных сопроводительных и бухгалтерских документов, подтверждающих исполнение обязательств в соответствии с Договором.</w:t>
      </w:r>
    </w:p>
    <w:p w:rsidR="000C0D8D" w:rsidRPr="000C0D8D" w:rsidRDefault="000C0D8D" w:rsidP="008B355F">
      <w:pPr>
        <w:numPr>
          <w:ilvl w:val="2"/>
          <w:numId w:val="29"/>
        </w:numPr>
        <w:ind w:left="0" w:firstLine="709"/>
        <w:contextualSpacing/>
        <w:jc w:val="both"/>
        <w:outlineLvl w:val="1"/>
        <w:rPr>
          <w:bCs/>
        </w:rPr>
      </w:pPr>
      <w:r w:rsidRPr="000C0D8D">
        <w:t>Запрашивать информацию о ходе и состоянии исполнения обязательств по Договору.</w:t>
      </w:r>
    </w:p>
    <w:p w:rsidR="000C0D8D" w:rsidRPr="000C0D8D" w:rsidRDefault="000C0D8D" w:rsidP="008B355F">
      <w:pPr>
        <w:numPr>
          <w:ilvl w:val="2"/>
          <w:numId w:val="29"/>
        </w:numPr>
        <w:ind w:left="0" w:firstLine="709"/>
        <w:contextualSpacing/>
        <w:jc w:val="both"/>
        <w:outlineLvl w:val="1"/>
        <w:rPr>
          <w:bCs/>
        </w:rPr>
      </w:pPr>
      <w:r w:rsidRPr="000C0D8D">
        <w:t>Для проверки Товара Заказчик по своему усмотрению вправе создавать комиссии, привлекать экспертов, экспертные организации.</w:t>
      </w:r>
    </w:p>
    <w:p w:rsidR="000C0D8D" w:rsidRPr="000C0D8D" w:rsidRDefault="000C0D8D" w:rsidP="008B355F">
      <w:pPr>
        <w:numPr>
          <w:ilvl w:val="2"/>
          <w:numId w:val="29"/>
        </w:numPr>
        <w:ind w:left="0" w:firstLine="709"/>
        <w:contextualSpacing/>
        <w:jc w:val="both"/>
        <w:outlineLvl w:val="1"/>
        <w:rPr>
          <w:bCs/>
        </w:rPr>
      </w:pPr>
      <w:r w:rsidRPr="000C0D8D">
        <w:t>Заказчик вправе отказаться от принятия и оплаты Товара, не соответствующего требованиям Договора.</w:t>
      </w:r>
    </w:p>
    <w:p w:rsidR="000C0D8D" w:rsidRPr="000C0D8D" w:rsidRDefault="000C0D8D" w:rsidP="008B355F">
      <w:pPr>
        <w:numPr>
          <w:ilvl w:val="2"/>
          <w:numId w:val="29"/>
        </w:numPr>
        <w:ind w:left="0" w:firstLine="709"/>
        <w:contextualSpacing/>
        <w:jc w:val="both"/>
        <w:outlineLvl w:val="1"/>
        <w:rPr>
          <w:bCs/>
        </w:rPr>
      </w:pPr>
      <w:r w:rsidRPr="000C0D8D">
        <w:t>Заказчик вправе потребовать возврата уплаченных сумм в случае оплаты Товара, не соответствующего требованиям Договора, до устранения выявленных недостатков, а также выплаты процентов за пользование чужими денежными средствами на денежные суммы в том случае, если их возврат не будет произведет вовремя.</w:t>
      </w:r>
    </w:p>
    <w:p w:rsidR="000C0D8D" w:rsidRPr="000C0D8D" w:rsidRDefault="000C0D8D" w:rsidP="008B355F">
      <w:pPr>
        <w:numPr>
          <w:ilvl w:val="2"/>
          <w:numId w:val="29"/>
        </w:numPr>
        <w:ind w:left="0" w:firstLine="709"/>
        <w:contextualSpacing/>
        <w:jc w:val="both"/>
        <w:outlineLvl w:val="1"/>
        <w:rPr>
          <w:bCs/>
        </w:rPr>
      </w:pPr>
      <w:r w:rsidRPr="000C0D8D">
        <w:t>Заказчик вправе, уведомив Поставщика, отказаться от принятия Товаров, поставка которых просрочена.</w:t>
      </w:r>
    </w:p>
    <w:p w:rsidR="000C0D8D" w:rsidRPr="000C0D8D" w:rsidRDefault="000C0D8D" w:rsidP="008B355F">
      <w:pPr>
        <w:numPr>
          <w:ilvl w:val="2"/>
          <w:numId w:val="29"/>
        </w:numPr>
        <w:ind w:left="0" w:firstLine="709"/>
        <w:contextualSpacing/>
        <w:jc w:val="both"/>
        <w:outlineLvl w:val="1"/>
        <w:rPr>
          <w:bCs/>
        </w:rPr>
      </w:pPr>
      <w:r w:rsidRPr="000C0D8D">
        <w:t>Заказчик вправе отказаться от Товара, если принадлежности или документы, относящиеся к Товару, не переданы Поставщиком в надлежащий срок.</w:t>
      </w:r>
    </w:p>
    <w:p w:rsidR="000C0D8D" w:rsidRPr="000C0D8D" w:rsidRDefault="000C0D8D" w:rsidP="008B355F">
      <w:pPr>
        <w:numPr>
          <w:ilvl w:val="2"/>
          <w:numId w:val="29"/>
        </w:numPr>
        <w:ind w:left="0" w:firstLine="709"/>
        <w:contextualSpacing/>
        <w:jc w:val="both"/>
        <w:outlineLvl w:val="1"/>
        <w:rPr>
          <w:bCs/>
        </w:rPr>
      </w:pPr>
      <w:r w:rsidRPr="000C0D8D">
        <w:rPr>
          <w:bCs/>
        </w:rPr>
        <w:t>Если Поставщик передал меньшее количество Товара, чем определено Договором, Заказчик вправе либо потребовать передать недостающее количество Товара либо отказаться от переданного Товара и от его оплаты.</w:t>
      </w:r>
    </w:p>
    <w:p w:rsidR="000C0D8D" w:rsidRPr="000C0D8D" w:rsidRDefault="000C0D8D" w:rsidP="008B355F">
      <w:pPr>
        <w:numPr>
          <w:ilvl w:val="2"/>
          <w:numId w:val="29"/>
        </w:numPr>
        <w:ind w:left="0" w:firstLine="709"/>
        <w:contextualSpacing/>
        <w:jc w:val="both"/>
        <w:outlineLvl w:val="1"/>
        <w:rPr>
          <w:bCs/>
        </w:rPr>
      </w:pPr>
      <w:r w:rsidRPr="000C0D8D">
        <w:t>В случаях, когда подлежащий затариванию и (или) упаковке Товар передается без тары и (или) упаковки либо в ненадлежащей таре и (или) упаковке, Заказчик  вправе потребовать затарить и (или) упаковать Товар либо заменить ненадлежащую тару и (или) упаковку. Заказчик вправе по своему усмотрению вместо предъявления Поставщику указанных требований предъявить к нему требования, вытекающие из передачи Товара ненадлежащего качества (пункт 3.2.2. Договора).</w:t>
      </w:r>
    </w:p>
    <w:p w:rsidR="000C0D8D" w:rsidRPr="000C0D8D" w:rsidRDefault="000C0D8D" w:rsidP="008B355F">
      <w:pPr>
        <w:numPr>
          <w:ilvl w:val="2"/>
          <w:numId w:val="29"/>
        </w:numPr>
        <w:ind w:left="0" w:firstLine="709"/>
        <w:contextualSpacing/>
        <w:jc w:val="both"/>
        <w:outlineLvl w:val="1"/>
        <w:rPr>
          <w:bCs/>
        </w:rPr>
      </w:pPr>
      <w:r w:rsidRPr="000C0D8D">
        <w:t xml:space="preserve">Если соглашением Сторон предусмотрена поставка по заявкам, Заказчик направляет Поставщику заявки на поставку Товара по своему усмотрению и с учетом своих потребностей.  Заказчик не обязан обеспечивать подачу заявок на поставку всего количества Товара в полном объеме, предусмотренном Договором. </w:t>
      </w:r>
    </w:p>
    <w:p w:rsidR="000C0D8D" w:rsidRPr="000C0D8D" w:rsidRDefault="000C0D8D" w:rsidP="008B355F">
      <w:pPr>
        <w:tabs>
          <w:tab w:val="left" w:pos="709"/>
          <w:tab w:val="left" w:pos="851"/>
          <w:tab w:val="left" w:pos="993"/>
          <w:tab w:val="left" w:pos="1134"/>
        </w:tabs>
        <w:ind w:firstLine="709"/>
        <w:outlineLvl w:val="1"/>
        <w:rPr>
          <w:bCs/>
        </w:rPr>
      </w:pPr>
    </w:p>
    <w:p w:rsidR="000C0D8D" w:rsidRPr="000C0D8D" w:rsidRDefault="000C0D8D" w:rsidP="008B355F">
      <w:pPr>
        <w:numPr>
          <w:ilvl w:val="0"/>
          <w:numId w:val="29"/>
        </w:numPr>
        <w:tabs>
          <w:tab w:val="left" w:pos="709"/>
          <w:tab w:val="left" w:pos="851"/>
          <w:tab w:val="left" w:pos="993"/>
          <w:tab w:val="left" w:pos="1134"/>
        </w:tabs>
        <w:ind w:left="0" w:firstLine="709"/>
        <w:contextualSpacing/>
        <w:jc w:val="center"/>
        <w:outlineLvl w:val="1"/>
        <w:rPr>
          <w:b/>
          <w:bCs/>
        </w:rPr>
      </w:pPr>
      <w:r w:rsidRPr="000C0D8D">
        <w:rPr>
          <w:b/>
        </w:rPr>
        <w:t>Качество и гарантийный срок</w:t>
      </w:r>
    </w:p>
    <w:p w:rsidR="000C0D8D" w:rsidRPr="000C0D8D" w:rsidRDefault="000C0D8D" w:rsidP="008B355F">
      <w:pPr>
        <w:tabs>
          <w:tab w:val="left" w:pos="709"/>
          <w:tab w:val="left" w:pos="851"/>
          <w:tab w:val="left" w:pos="993"/>
          <w:tab w:val="left" w:pos="1134"/>
        </w:tabs>
        <w:ind w:firstLine="709"/>
        <w:contextualSpacing/>
        <w:outlineLvl w:val="1"/>
        <w:rPr>
          <w:b/>
          <w:bCs/>
        </w:rPr>
      </w:pPr>
    </w:p>
    <w:p w:rsidR="000C0D8D" w:rsidRPr="000C0D8D" w:rsidRDefault="000C0D8D" w:rsidP="008B355F">
      <w:pPr>
        <w:numPr>
          <w:ilvl w:val="1"/>
          <w:numId w:val="29"/>
        </w:numPr>
        <w:ind w:left="0" w:firstLine="709"/>
        <w:contextualSpacing/>
        <w:jc w:val="both"/>
        <w:outlineLvl w:val="1"/>
        <w:rPr>
          <w:bCs/>
        </w:rPr>
      </w:pPr>
      <w:r w:rsidRPr="000C0D8D">
        <w:rPr>
          <w:bCs/>
        </w:rPr>
        <w:t xml:space="preserve">Заказчик вправе предъявить </w:t>
      </w:r>
      <w:r w:rsidRPr="000C0D8D">
        <w:t>претензии по качеству Товара в течение его гарантийного срока либо в срок, определенный законом, если гарантийный срок на Товар не установлен.</w:t>
      </w:r>
    </w:p>
    <w:p w:rsidR="000C0D8D" w:rsidRPr="000C0D8D" w:rsidRDefault="001C3DB5" w:rsidP="008B355F">
      <w:pPr>
        <w:numPr>
          <w:ilvl w:val="1"/>
          <w:numId w:val="29"/>
        </w:numPr>
        <w:tabs>
          <w:tab w:val="left" w:pos="1134"/>
        </w:tabs>
        <w:ind w:left="0" w:firstLine="709"/>
        <w:contextualSpacing/>
        <w:jc w:val="both"/>
        <w:outlineLvl w:val="1"/>
        <w:rPr>
          <w:bCs/>
        </w:rPr>
      </w:pPr>
      <w:r>
        <w:t xml:space="preserve"> </w:t>
      </w:r>
      <w:r w:rsidR="000C0D8D" w:rsidRPr="000C0D8D">
        <w:t>Требования к качеству Товара должны соответствовать условиям Договора, а также требованиям, которые предъявляются законами и нормативными актами к аналогичному Товару (даже если в Договоре такие требования прямо не указаны).</w:t>
      </w:r>
    </w:p>
    <w:p w:rsidR="000C0D8D" w:rsidRPr="000C0D8D" w:rsidRDefault="000C0D8D" w:rsidP="008B355F">
      <w:pPr>
        <w:numPr>
          <w:ilvl w:val="1"/>
          <w:numId w:val="29"/>
        </w:numPr>
        <w:tabs>
          <w:tab w:val="left" w:pos="1134"/>
        </w:tabs>
        <w:ind w:left="0" w:firstLine="709"/>
        <w:contextualSpacing/>
        <w:jc w:val="both"/>
        <w:outlineLvl w:val="1"/>
        <w:rPr>
          <w:bCs/>
        </w:rPr>
      </w:pPr>
      <w:r w:rsidRPr="000C0D8D">
        <w:t xml:space="preserve"> Передача Товара ненадлежащего качества:</w:t>
      </w:r>
    </w:p>
    <w:p w:rsidR="000C0D8D" w:rsidRPr="000C0D8D" w:rsidRDefault="000C0D8D" w:rsidP="008B355F">
      <w:pPr>
        <w:numPr>
          <w:ilvl w:val="2"/>
          <w:numId w:val="29"/>
        </w:numPr>
        <w:tabs>
          <w:tab w:val="left" w:pos="1134"/>
          <w:tab w:val="left" w:pos="1276"/>
        </w:tabs>
        <w:ind w:left="0" w:firstLine="709"/>
        <w:contextualSpacing/>
        <w:jc w:val="both"/>
        <w:outlineLvl w:val="1"/>
        <w:rPr>
          <w:bCs/>
        </w:rPr>
      </w:pPr>
      <w:r w:rsidRPr="000C0D8D">
        <w:t xml:space="preserve"> Поставщик отвечает за недостатки Товара, если недостатки Товара возникли до его передачи Заказчику или по причинам, возникшим до этого момента.</w:t>
      </w:r>
    </w:p>
    <w:p w:rsidR="000C0D8D" w:rsidRPr="000C0D8D" w:rsidRDefault="000C0D8D" w:rsidP="008B355F">
      <w:pPr>
        <w:ind w:firstLine="709"/>
        <w:jc w:val="both"/>
        <w:outlineLvl w:val="1"/>
        <w:rPr>
          <w:bCs/>
        </w:rPr>
      </w:pPr>
      <w:r w:rsidRPr="000C0D8D">
        <w:t>Если на Товар предоставлена гарантия качества, Поставщик отвечает за недостатки Товара, если не докажет, что они возникли после передачи Товара Заказчику, вследствие нарушения правил пользования Товаром или его хранения, либо действий третьих лиц, либо непреодолимой силы.</w:t>
      </w:r>
    </w:p>
    <w:p w:rsidR="000C0D8D" w:rsidRPr="000C0D8D" w:rsidRDefault="000C0D8D" w:rsidP="008B355F">
      <w:pPr>
        <w:numPr>
          <w:ilvl w:val="2"/>
          <w:numId w:val="29"/>
        </w:numPr>
        <w:tabs>
          <w:tab w:val="left" w:pos="1134"/>
          <w:tab w:val="left" w:pos="1276"/>
        </w:tabs>
        <w:ind w:left="0" w:firstLine="709"/>
        <w:contextualSpacing/>
        <w:jc w:val="both"/>
        <w:outlineLvl w:val="1"/>
        <w:rPr>
          <w:bCs/>
        </w:rPr>
      </w:pPr>
      <w:r w:rsidRPr="000C0D8D">
        <w:t xml:space="preserve">    При обнаружении недостатков качества Товара Заказчик вправе по своему усмотрению потребовать от Поставщика:</w:t>
      </w:r>
    </w:p>
    <w:p w:rsidR="000C0D8D" w:rsidRPr="000C0D8D" w:rsidRDefault="000C0D8D" w:rsidP="008B355F">
      <w:pPr>
        <w:numPr>
          <w:ilvl w:val="0"/>
          <w:numId w:val="36"/>
        </w:numPr>
        <w:tabs>
          <w:tab w:val="left" w:pos="1134"/>
          <w:tab w:val="left" w:pos="1276"/>
        </w:tabs>
        <w:ind w:left="0" w:firstLine="709"/>
        <w:jc w:val="both"/>
        <w:outlineLvl w:val="1"/>
        <w:rPr>
          <w:bCs/>
        </w:rPr>
      </w:pPr>
      <w:r w:rsidRPr="000C0D8D">
        <w:lastRenderedPageBreak/>
        <w:t>безвозмездного устранения недостатков Товара;</w:t>
      </w:r>
    </w:p>
    <w:p w:rsidR="000C0D8D" w:rsidRPr="000C0D8D" w:rsidRDefault="000C0D8D" w:rsidP="008B355F">
      <w:pPr>
        <w:numPr>
          <w:ilvl w:val="0"/>
          <w:numId w:val="36"/>
        </w:numPr>
        <w:tabs>
          <w:tab w:val="left" w:pos="1134"/>
          <w:tab w:val="left" w:pos="1276"/>
        </w:tabs>
        <w:ind w:left="0" w:firstLine="709"/>
        <w:jc w:val="both"/>
        <w:outlineLvl w:val="1"/>
        <w:rPr>
          <w:bCs/>
        </w:rPr>
      </w:pPr>
      <w:r w:rsidRPr="000C0D8D">
        <w:t>соразмерного уменьшения покупной цены;</w:t>
      </w:r>
    </w:p>
    <w:p w:rsidR="000C0D8D" w:rsidRPr="000C0D8D" w:rsidRDefault="000C0D8D" w:rsidP="008B355F">
      <w:pPr>
        <w:numPr>
          <w:ilvl w:val="0"/>
          <w:numId w:val="36"/>
        </w:numPr>
        <w:tabs>
          <w:tab w:val="left" w:pos="1134"/>
          <w:tab w:val="left" w:pos="1276"/>
        </w:tabs>
        <w:ind w:left="0" w:firstLine="709"/>
        <w:jc w:val="both"/>
        <w:outlineLvl w:val="1"/>
        <w:rPr>
          <w:bCs/>
        </w:rPr>
      </w:pPr>
      <w:r w:rsidRPr="000C0D8D">
        <w:t>возмещения своих расходов на устранение недостатков Товара;</w:t>
      </w:r>
    </w:p>
    <w:p w:rsidR="000C0D8D" w:rsidRPr="000C0D8D" w:rsidRDefault="000C0D8D" w:rsidP="008B355F">
      <w:pPr>
        <w:numPr>
          <w:ilvl w:val="0"/>
          <w:numId w:val="36"/>
        </w:numPr>
        <w:tabs>
          <w:tab w:val="left" w:pos="1134"/>
          <w:tab w:val="left" w:pos="1276"/>
        </w:tabs>
        <w:ind w:left="0" w:firstLine="709"/>
        <w:jc w:val="both"/>
        <w:outlineLvl w:val="1"/>
      </w:pPr>
      <w:r w:rsidRPr="000C0D8D">
        <w:t>потребовать замены Товара ненадлежащего качества;</w:t>
      </w:r>
    </w:p>
    <w:p w:rsidR="000C0D8D" w:rsidRPr="000C0D8D" w:rsidRDefault="000C0D8D" w:rsidP="008B355F">
      <w:pPr>
        <w:numPr>
          <w:ilvl w:val="0"/>
          <w:numId w:val="36"/>
        </w:numPr>
        <w:tabs>
          <w:tab w:val="left" w:pos="1134"/>
          <w:tab w:val="left" w:pos="1276"/>
        </w:tabs>
        <w:ind w:left="0" w:firstLine="709"/>
        <w:jc w:val="both"/>
        <w:outlineLvl w:val="1"/>
        <w:rPr>
          <w:bCs/>
        </w:rPr>
      </w:pPr>
      <w:r w:rsidRPr="000C0D8D">
        <w:t>отказаться от исполнения Договора и потребовать возврата уплаченной за Товар суммы (в случае существенного нарушения требований к качеству Товара).</w:t>
      </w:r>
    </w:p>
    <w:p w:rsidR="000C0D8D" w:rsidRPr="000C0D8D" w:rsidRDefault="000C0D8D" w:rsidP="008B355F">
      <w:pPr>
        <w:numPr>
          <w:ilvl w:val="2"/>
          <w:numId w:val="29"/>
        </w:numPr>
        <w:ind w:left="0" w:firstLine="709"/>
        <w:contextualSpacing/>
        <w:jc w:val="both"/>
        <w:outlineLvl w:val="1"/>
        <w:rPr>
          <w:bCs/>
        </w:rPr>
      </w:pPr>
      <w:r w:rsidRPr="000C0D8D">
        <w:t>Если Заказчик предъявил требование о безвозмездном устранении недостатков Товара или о замене Товара, Поставщик должен исполнить указанное требование в срок, установленный Заказчиком.</w:t>
      </w:r>
    </w:p>
    <w:p w:rsidR="000C0D8D" w:rsidRPr="000C0D8D" w:rsidRDefault="000C0D8D" w:rsidP="008B355F">
      <w:pPr>
        <w:numPr>
          <w:ilvl w:val="2"/>
          <w:numId w:val="29"/>
        </w:numPr>
        <w:ind w:left="0" w:firstLine="709"/>
        <w:contextualSpacing/>
        <w:jc w:val="both"/>
        <w:outlineLvl w:val="1"/>
        <w:rPr>
          <w:bCs/>
        </w:rPr>
      </w:pPr>
      <w:r w:rsidRPr="000C0D8D">
        <w:t>Если Заказчик предъявил требование о возмещении своих расходов на устранение недостатков Товара или о возврате уплаченной денежной суммы в связи с отказом от Товара, указанные средства должны быть перечислены Заказчику в течение 10 календарных дней с момента предъявления такого требования, если иной срок не будет установлен Заказчиком дополнительно.</w:t>
      </w:r>
    </w:p>
    <w:p w:rsidR="000C0D8D" w:rsidRPr="000C0D8D" w:rsidRDefault="000C0D8D" w:rsidP="008B355F">
      <w:pPr>
        <w:numPr>
          <w:ilvl w:val="1"/>
          <w:numId w:val="29"/>
        </w:numPr>
        <w:ind w:left="0" w:firstLine="709"/>
        <w:contextualSpacing/>
        <w:jc w:val="both"/>
        <w:outlineLvl w:val="1"/>
        <w:rPr>
          <w:bCs/>
        </w:rPr>
      </w:pPr>
      <w:r w:rsidRPr="000C0D8D">
        <w:rPr>
          <w:bCs/>
        </w:rPr>
        <w:t>Г</w:t>
      </w:r>
      <w:r w:rsidRPr="000C0D8D">
        <w:t>арантийный срок на товар указан в Договоре, в Спецификации или в технической (гарантийной) документации в Товару. В противном случае срок предъявления требований исчисляется в порядке, установленном законодательством.</w:t>
      </w:r>
    </w:p>
    <w:p w:rsidR="000C0D8D" w:rsidRPr="000C0D8D" w:rsidRDefault="000C0D8D" w:rsidP="008B355F">
      <w:pPr>
        <w:tabs>
          <w:tab w:val="left" w:pos="1134"/>
        </w:tabs>
        <w:ind w:firstLine="709"/>
        <w:contextualSpacing/>
        <w:jc w:val="both"/>
        <w:outlineLvl w:val="1"/>
        <w:rPr>
          <w:bCs/>
        </w:rPr>
      </w:pPr>
    </w:p>
    <w:p w:rsidR="000C0D8D" w:rsidRPr="000C0D8D" w:rsidRDefault="000C0D8D" w:rsidP="008B355F">
      <w:pPr>
        <w:numPr>
          <w:ilvl w:val="0"/>
          <w:numId w:val="29"/>
        </w:numPr>
        <w:tabs>
          <w:tab w:val="left" w:pos="709"/>
          <w:tab w:val="left" w:pos="851"/>
          <w:tab w:val="left" w:pos="993"/>
          <w:tab w:val="left" w:pos="1134"/>
        </w:tabs>
        <w:ind w:left="0" w:firstLine="709"/>
        <w:contextualSpacing/>
        <w:jc w:val="center"/>
        <w:outlineLvl w:val="1"/>
        <w:rPr>
          <w:b/>
          <w:bCs/>
        </w:rPr>
      </w:pPr>
      <w:r w:rsidRPr="000C0D8D">
        <w:rPr>
          <w:b/>
          <w:bCs/>
          <w:iCs/>
          <w:color w:val="000000"/>
        </w:rPr>
        <w:t>Цена и порядок оплаты</w:t>
      </w:r>
    </w:p>
    <w:p w:rsidR="000C0D8D" w:rsidRPr="000C0D8D" w:rsidRDefault="000C0D8D" w:rsidP="008B355F">
      <w:pPr>
        <w:ind w:firstLine="709"/>
        <w:contextualSpacing/>
        <w:outlineLvl w:val="1"/>
        <w:rPr>
          <w:b/>
          <w:bCs/>
        </w:rPr>
      </w:pPr>
    </w:p>
    <w:p w:rsidR="000C0D8D" w:rsidRPr="000C0D8D" w:rsidRDefault="000C0D8D" w:rsidP="008B355F">
      <w:pPr>
        <w:numPr>
          <w:ilvl w:val="1"/>
          <w:numId w:val="29"/>
        </w:numPr>
        <w:ind w:left="0" w:firstLine="709"/>
        <w:contextualSpacing/>
        <w:jc w:val="both"/>
        <w:outlineLvl w:val="1"/>
        <w:rPr>
          <w:bCs/>
        </w:rPr>
      </w:pPr>
      <w:r w:rsidRPr="001E6416">
        <w:rPr>
          <w:bCs/>
          <w:highlight w:val="yellow"/>
        </w:rPr>
        <w:t xml:space="preserve">Цена за единицу Товара указывается в </w:t>
      </w:r>
      <w:r w:rsidRPr="001E6416">
        <w:rPr>
          <w:highlight w:val="yellow"/>
        </w:rPr>
        <w:t>Спецификации</w:t>
      </w:r>
      <w:r w:rsidRPr="000C0D8D">
        <w:t xml:space="preserve"> (или в Спецификациях, если их несколько).</w:t>
      </w:r>
    </w:p>
    <w:p w:rsidR="001E6416" w:rsidRPr="00A828DC" w:rsidRDefault="001C3DB5" w:rsidP="001E6416">
      <w:pPr>
        <w:ind w:right="-1" w:firstLine="709"/>
        <w:contextualSpacing/>
        <w:jc w:val="both"/>
        <w:rPr>
          <w:sz w:val="22"/>
          <w:szCs w:val="22"/>
        </w:rPr>
      </w:pPr>
      <w:r>
        <w:t>М</w:t>
      </w:r>
      <w:r w:rsidR="000C0D8D" w:rsidRPr="000C0D8D">
        <w:t xml:space="preserve">аксимальное значение цены Договора составляет </w:t>
      </w:r>
      <w:r w:rsidR="001E6416" w:rsidRPr="00A828DC">
        <w:rPr>
          <w:b/>
          <w:sz w:val="22"/>
          <w:szCs w:val="22"/>
        </w:rPr>
        <w:t>100 000,00</w:t>
      </w:r>
      <w:r w:rsidR="001E6416" w:rsidRPr="00A828DC">
        <w:rPr>
          <w:sz w:val="22"/>
          <w:szCs w:val="22"/>
        </w:rPr>
        <w:t xml:space="preserve"> (сто тысяч рублей 00 коп.) рублей, в т.ч. НДС 20 % - ___________ рублей*.</w:t>
      </w:r>
    </w:p>
    <w:p w:rsidR="000C0D8D" w:rsidRPr="000C0D8D" w:rsidRDefault="000C0D8D" w:rsidP="008B355F">
      <w:pPr>
        <w:tabs>
          <w:tab w:val="left" w:pos="1134"/>
        </w:tabs>
        <w:ind w:firstLine="709"/>
        <w:jc w:val="both"/>
        <w:outlineLvl w:val="1"/>
        <w:rPr>
          <w:bCs/>
        </w:rPr>
      </w:pPr>
      <w:r w:rsidRPr="000C0D8D">
        <w:rPr>
          <w:i/>
        </w:rPr>
        <w:t>**В случаях, если поставка товаров не подлежит налогообложению/освобождается от налогообложения, поставщик применяет упрощенную систему налогообложения, то в данном пункте указывается ссылка на соответствующие положения Налогового кодекса Российской Федерации.</w:t>
      </w:r>
    </w:p>
    <w:p w:rsidR="000C0D8D" w:rsidRPr="000C0D8D" w:rsidRDefault="000C0D8D" w:rsidP="008B355F">
      <w:pPr>
        <w:tabs>
          <w:tab w:val="left" w:pos="1134"/>
        </w:tabs>
        <w:ind w:firstLine="709"/>
        <w:jc w:val="both"/>
        <w:outlineLvl w:val="1"/>
        <w:rPr>
          <w:bCs/>
        </w:rPr>
      </w:pPr>
      <w:r w:rsidRPr="000C0D8D">
        <w:rPr>
          <w:color w:val="000000"/>
        </w:rPr>
        <w:t>Максимальное значение цены Договора в любом случае не может превышать 100 000,00 руб. (Сто тысяч рублей 00 копеек) с учетом НДС.</w:t>
      </w:r>
    </w:p>
    <w:p w:rsidR="000C0D8D" w:rsidRPr="000C0D8D" w:rsidRDefault="000C0D8D" w:rsidP="008B355F">
      <w:pPr>
        <w:numPr>
          <w:ilvl w:val="1"/>
          <w:numId w:val="29"/>
        </w:numPr>
        <w:ind w:left="0" w:firstLine="709"/>
        <w:contextualSpacing/>
        <w:jc w:val="both"/>
        <w:outlineLvl w:val="1"/>
        <w:rPr>
          <w:bCs/>
        </w:rPr>
      </w:pPr>
      <w:r w:rsidRPr="000C0D8D">
        <w:t>Стоимость Товара указана в Спецификации (или в Спецификациях, если их несколько) и включает в себя стоимость Товара, а также все расходы Поставщик</w:t>
      </w:r>
      <w:r w:rsidR="001E6416">
        <w:t xml:space="preserve">а, связанные с доставкой Товара </w:t>
      </w:r>
      <w:r w:rsidRPr="000C0D8D">
        <w:rPr>
          <w:i/>
        </w:rPr>
        <w:t>(стоимость упаковки (тары), погрузо-разгрузочные работы, расходы на доставку и перевозку Товара, включая транспортные расходы, маркировку, страхование, уплату таможенных пошлин, налогов, сборов и других обязательных платежей, связанные с исполнением Договора)</w:t>
      </w:r>
    </w:p>
    <w:p w:rsidR="000C0D8D" w:rsidRPr="000C0D8D" w:rsidRDefault="000C0D8D" w:rsidP="008B355F">
      <w:pPr>
        <w:numPr>
          <w:ilvl w:val="1"/>
          <w:numId w:val="29"/>
        </w:numPr>
        <w:ind w:left="0" w:right="-1" w:firstLine="709"/>
        <w:contextualSpacing/>
        <w:jc w:val="both"/>
        <w:rPr>
          <w:color w:val="000000"/>
        </w:rPr>
      </w:pPr>
      <w:r w:rsidRPr="000C0D8D">
        <w:rPr>
          <w:lang w:eastAsia="ar-SA"/>
        </w:rPr>
        <w:t>Оплата Товара осуществляется по цене единицы Товара исходя из объема фактически поставленного и принятого Товара, но в размере, не превышающем максимального значения цены Договора</w:t>
      </w:r>
      <w:r w:rsidRPr="000C0D8D">
        <w:rPr>
          <w:color w:val="000000"/>
        </w:rPr>
        <w:t xml:space="preserve">. </w:t>
      </w:r>
    </w:p>
    <w:p w:rsidR="000C0D8D" w:rsidRPr="000C0D8D" w:rsidRDefault="000C0D8D" w:rsidP="008B355F">
      <w:pPr>
        <w:tabs>
          <w:tab w:val="left" w:pos="1134"/>
        </w:tabs>
        <w:ind w:right="-1" w:firstLine="709"/>
        <w:contextualSpacing/>
        <w:jc w:val="both"/>
        <w:rPr>
          <w:color w:val="000000"/>
        </w:rPr>
      </w:pPr>
      <w:r w:rsidRPr="000C0D8D">
        <w:rPr>
          <w:lang w:eastAsia="ar-SA"/>
        </w:rPr>
        <w:t>Максимальное значение цены Договора не обязывает Заказчика обеспечить получение объема Товара на указанную сумму в полном объеме. Заказчик определяет фактический объем необходимого ему Товара самостоятельно и на свое усмотрение.</w:t>
      </w:r>
    </w:p>
    <w:p w:rsidR="000C0D8D" w:rsidRPr="000C0D8D" w:rsidRDefault="000C0D8D" w:rsidP="008B355F">
      <w:pPr>
        <w:numPr>
          <w:ilvl w:val="1"/>
          <w:numId w:val="29"/>
        </w:numPr>
        <w:ind w:left="0" w:firstLine="709"/>
        <w:contextualSpacing/>
        <w:jc w:val="both"/>
        <w:outlineLvl w:val="1"/>
        <w:rPr>
          <w:bCs/>
        </w:rPr>
      </w:pPr>
      <w:r w:rsidRPr="000C0D8D">
        <w:t>Оплата производится Заказчиком на расчетный счет Поставщика, указанный в Договоре в течение 7 (семи) рабочих дней с даты подписания Заказчиком документа о приемке Товара (товарная накладная ТОРГ-12 или УПД), при отсутствии у Заказчика претензий по количеству и качеству поставленного Товара.</w:t>
      </w:r>
    </w:p>
    <w:p w:rsidR="000C0D8D" w:rsidRPr="000C0D8D" w:rsidRDefault="000C0D8D" w:rsidP="008B355F">
      <w:pPr>
        <w:tabs>
          <w:tab w:val="left" w:pos="1134"/>
        </w:tabs>
        <w:ind w:firstLine="709"/>
        <w:jc w:val="both"/>
        <w:outlineLvl w:val="1"/>
        <w:rPr>
          <w:bCs/>
        </w:rPr>
      </w:pPr>
      <w:r w:rsidRPr="000C0D8D">
        <w:t>Если дата подписания документа о приемке (товарной накладной ТОРГ-12 или УПД) Заказчиком отличается от даты подписания Поставщиком либо от даты составления (оформления, выдачи) Поставщиком указанного документа, срок оплаты исчисляется с даты подписания документа о приемке Заказчиком.</w:t>
      </w:r>
    </w:p>
    <w:p w:rsidR="000C0D8D" w:rsidRPr="000C0D8D" w:rsidRDefault="000C0D8D" w:rsidP="008B355F">
      <w:pPr>
        <w:numPr>
          <w:ilvl w:val="1"/>
          <w:numId w:val="29"/>
        </w:numPr>
        <w:ind w:left="0" w:firstLine="709"/>
        <w:jc w:val="both"/>
        <w:outlineLvl w:val="1"/>
        <w:rPr>
          <w:bCs/>
        </w:rPr>
      </w:pPr>
      <w:r w:rsidRPr="000C0D8D">
        <w:t xml:space="preserve">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и оплатой Договора, если в </w:t>
      </w:r>
      <w:r w:rsidRPr="000C0D8D">
        <w:lastRenderedPageBreak/>
        <w:t>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0C0D8D" w:rsidRPr="000C0D8D" w:rsidRDefault="000C0D8D" w:rsidP="008B355F">
      <w:pPr>
        <w:numPr>
          <w:ilvl w:val="1"/>
          <w:numId w:val="29"/>
        </w:numPr>
        <w:ind w:left="0" w:firstLine="709"/>
        <w:contextualSpacing/>
        <w:jc w:val="both"/>
        <w:outlineLvl w:val="1"/>
        <w:rPr>
          <w:bCs/>
        </w:rPr>
      </w:pPr>
      <w:r w:rsidRPr="000C0D8D">
        <w:t>Расчеты по Договору осуществляются в безналичном порядке платежными поручениями.</w:t>
      </w:r>
    </w:p>
    <w:p w:rsidR="000C0D8D" w:rsidRPr="000C0D8D" w:rsidRDefault="000C0D8D" w:rsidP="008B355F">
      <w:pPr>
        <w:numPr>
          <w:ilvl w:val="1"/>
          <w:numId w:val="29"/>
        </w:numPr>
        <w:ind w:left="0" w:firstLine="709"/>
        <w:contextualSpacing/>
        <w:jc w:val="both"/>
        <w:outlineLvl w:val="1"/>
        <w:rPr>
          <w:bCs/>
        </w:rPr>
      </w:pPr>
      <w:r w:rsidRPr="000C0D8D">
        <w:t>Обязательство Заказчика по оплате считается исполненным в момент списания денежных средств с расчетного счета Заказчика.</w:t>
      </w:r>
    </w:p>
    <w:p w:rsidR="000C0D8D" w:rsidRPr="000C0D8D" w:rsidRDefault="000C0D8D" w:rsidP="008B355F">
      <w:pPr>
        <w:tabs>
          <w:tab w:val="left" w:pos="709"/>
          <w:tab w:val="left" w:pos="851"/>
          <w:tab w:val="left" w:pos="993"/>
          <w:tab w:val="left" w:pos="1134"/>
        </w:tabs>
        <w:ind w:firstLine="709"/>
        <w:outlineLvl w:val="1"/>
        <w:rPr>
          <w:bCs/>
          <w:iCs/>
          <w:color w:val="000000"/>
        </w:rPr>
      </w:pPr>
    </w:p>
    <w:p w:rsidR="000C0D8D" w:rsidRPr="000C0D8D" w:rsidRDefault="000C0D8D" w:rsidP="008B355F">
      <w:pPr>
        <w:numPr>
          <w:ilvl w:val="0"/>
          <w:numId w:val="29"/>
        </w:numPr>
        <w:tabs>
          <w:tab w:val="left" w:pos="709"/>
          <w:tab w:val="left" w:pos="851"/>
          <w:tab w:val="left" w:pos="993"/>
          <w:tab w:val="left" w:pos="1134"/>
        </w:tabs>
        <w:ind w:left="0" w:firstLine="709"/>
        <w:contextualSpacing/>
        <w:jc w:val="center"/>
        <w:outlineLvl w:val="1"/>
        <w:rPr>
          <w:b/>
          <w:bCs/>
          <w:iCs/>
          <w:color w:val="000000"/>
        </w:rPr>
      </w:pPr>
      <w:r w:rsidRPr="000C0D8D">
        <w:rPr>
          <w:b/>
        </w:rPr>
        <w:t>Срок поставки Товара и порядок приемки Товара</w:t>
      </w:r>
    </w:p>
    <w:p w:rsidR="000C0D8D" w:rsidRPr="000C0D8D" w:rsidRDefault="000C0D8D" w:rsidP="008B355F">
      <w:pPr>
        <w:tabs>
          <w:tab w:val="left" w:pos="709"/>
          <w:tab w:val="left" w:pos="851"/>
          <w:tab w:val="left" w:pos="993"/>
          <w:tab w:val="left" w:pos="1134"/>
        </w:tabs>
        <w:ind w:firstLine="709"/>
        <w:contextualSpacing/>
        <w:outlineLvl w:val="1"/>
        <w:rPr>
          <w:b/>
          <w:bCs/>
          <w:iCs/>
          <w:color w:val="000000"/>
        </w:rPr>
      </w:pPr>
    </w:p>
    <w:p w:rsidR="000C0D8D" w:rsidRPr="000C0D8D" w:rsidRDefault="000C0D8D" w:rsidP="008B355F">
      <w:pPr>
        <w:numPr>
          <w:ilvl w:val="1"/>
          <w:numId w:val="29"/>
        </w:numPr>
        <w:ind w:left="0" w:firstLine="709"/>
        <w:contextualSpacing/>
        <w:jc w:val="both"/>
        <w:outlineLvl w:val="1"/>
        <w:rPr>
          <w:bCs/>
        </w:rPr>
      </w:pPr>
      <w:r w:rsidRPr="000C0D8D">
        <w:t>Срок поставки составляет</w:t>
      </w:r>
      <w:r w:rsidR="001E6416">
        <w:t xml:space="preserve"> </w:t>
      </w:r>
      <w:r w:rsidR="001E6416" w:rsidRPr="001E6416">
        <w:rPr>
          <w:b/>
        </w:rPr>
        <w:t xml:space="preserve">2 </w:t>
      </w:r>
      <w:r w:rsidR="001E6416">
        <w:t>(два)</w:t>
      </w:r>
      <w:r w:rsidRPr="000C0D8D">
        <w:t xml:space="preserve"> </w:t>
      </w:r>
      <w:r w:rsidR="001E6416">
        <w:t>рабочих</w:t>
      </w:r>
      <w:r w:rsidRPr="000C0D8D">
        <w:t xml:space="preserve"> дн</w:t>
      </w:r>
      <w:r w:rsidR="001E6416">
        <w:t>я</w:t>
      </w:r>
      <w:r w:rsidRPr="000C0D8D">
        <w:t xml:space="preserve"> с даты </w:t>
      </w:r>
      <w:r w:rsidR="001E6416">
        <w:t xml:space="preserve">заявки Заказчика. </w:t>
      </w:r>
      <w:r w:rsidR="001E6416" w:rsidRPr="001E6416">
        <w:rPr>
          <w:bCs/>
        </w:rPr>
        <w:t>Заявки содержат сведения о наименовании, количестве и ассортименте Товара. Заказчик вправе подать заявку по электронной почте или по телефону, либо посредством электронного документооборота (если он применяется Сторонами). Выбор способа передачи заявки остается за Заказчиком.</w:t>
      </w:r>
    </w:p>
    <w:p w:rsidR="000C0D8D" w:rsidRPr="001E6416" w:rsidRDefault="000C0D8D" w:rsidP="007E495C">
      <w:pPr>
        <w:numPr>
          <w:ilvl w:val="1"/>
          <w:numId w:val="29"/>
        </w:numPr>
        <w:ind w:left="0" w:firstLine="709"/>
        <w:contextualSpacing/>
        <w:jc w:val="both"/>
        <w:outlineLvl w:val="1"/>
        <w:rPr>
          <w:bCs/>
        </w:rPr>
      </w:pPr>
      <w:r w:rsidRPr="000C0D8D">
        <w:t xml:space="preserve">Поставка Товара осуществляется по адресу: </w:t>
      </w:r>
      <w:r w:rsidR="001E6416" w:rsidRPr="000F1DDC">
        <w:t>г. Санкт-Петербург, пр-т Обуховской Обороны, д.7, лит «Н»</w:t>
      </w:r>
    </w:p>
    <w:p w:rsidR="001E6416" w:rsidRPr="001E6416" w:rsidRDefault="000C0D8D" w:rsidP="001E6416">
      <w:pPr>
        <w:numPr>
          <w:ilvl w:val="1"/>
          <w:numId w:val="29"/>
        </w:numPr>
        <w:ind w:left="0" w:firstLine="709"/>
        <w:contextualSpacing/>
        <w:jc w:val="both"/>
        <w:outlineLvl w:val="1"/>
        <w:rPr>
          <w:bCs/>
        </w:rPr>
      </w:pPr>
      <w:r w:rsidRPr="000C0D8D">
        <w:t>Поставщик обязан заранее согласовать с Заказчиком дату и время поставки Товара.</w:t>
      </w:r>
      <w:r w:rsidR="001E6416">
        <w:t xml:space="preserve"> </w:t>
      </w:r>
      <w:r w:rsidR="001E6416" w:rsidRPr="001E6416">
        <w:rPr>
          <w:bCs/>
        </w:rPr>
        <w:t xml:space="preserve"> </w:t>
      </w:r>
    </w:p>
    <w:p w:rsidR="000C0D8D" w:rsidRPr="000C0D8D" w:rsidRDefault="000C0D8D" w:rsidP="008B355F">
      <w:pPr>
        <w:tabs>
          <w:tab w:val="left" w:pos="1134"/>
        </w:tabs>
        <w:ind w:firstLine="709"/>
        <w:jc w:val="both"/>
        <w:outlineLvl w:val="1"/>
        <w:rPr>
          <w:bCs/>
        </w:rPr>
      </w:pPr>
      <w:r w:rsidRPr="000C0D8D">
        <w:t>Досрочная поставка Товара допускается исключительно с предварительного письменного согласия Заказчика.</w:t>
      </w:r>
    </w:p>
    <w:p w:rsidR="000C0D8D" w:rsidRPr="000C0D8D" w:rsidRDefault="000C0D8D" w:rsidP="008B355F">
      <w:pPr>
        <w:numPr>
          <w:ilvl w:val="1"/>
          <w:numId w:val="29"/>
        </w:numPr>
        <w:ind w:left="0" w:firstLine="709"/>
        <w:contextualSpacing/>
        <w:jc w:val="both"/>
        <w:outlineLvl w:val="1"/>
        <w:rPr>
          <w:bCs/>
        </w:rPr>
      </w:pPr>
      <w:r w:rsidRPr="000C0D8D">
        <w:t xml:space="preserve">Доставка Товара осуществляется </w:t>
      </w:r>
      <w:r w:rsidR="001E6416">
        <w:t>а</w:t>
      </w:r>
      <w:r w:rsidR="001E6416" w:rsidRPr="001E6416">
        <w:rPr>
          <w:bCs/>
        </w:rPr>
        <w:t>втомобильным транспортом</w:t>
      </w:r>
      <w:r w:rsidR="001E6416">
        <w:rPr>
          <w:i/>
        </w:rPr>
        <w:t>.</w:t>
      </w:r>
    </w:p>
    <w:p w:rsidR="000C0D8D" w:rsidRPr="000C0D8D" w:rsidRDefault="000C0D8D" w:rsidP="008B355F">
      <w:pPr>
        <w:numPr>
          <w:ilvl w:val="1"/>
          <w:numId w:val="29"/>
        </w:numPr>
        <w:ind w:left="0" w:firstLine="709"/>
        <w:contextualSpacing/>
        <w:jc w:val="both"/>
        <w:outlineLvl w:val="1"/>
        <w:rPr>
          <w:bCs/>
        </w:rPr>
      </w:pPr>
      <w:r w:rsidRPr="000C0D8D">
        <w:t>Поставляемый Товар должен быть затарен (упакован) в обычно применяемую для него тару (упаковку). Тара (упаковка) должна соответствовать обычным требованиям: обеспечивать сохранность Товара и предотвращать его повреждение при транспортировке и хранении. Тара (упаковка) является одноразовой, возврату Поставщику не подлежит. Стоимость тары (упаковки) Товара входит в цену Товара и отдельно не оплачивается.</w:t>
      </w:r>
    </w:p>
    <w:p w:rsidR="000C0D8D" w:rsidRPr="000C0D8D" w:rsidRDefault="000C0D8D" w:rsidP="008B355F">
      <w:pPr>
        <w:numPr>
          <w:ilvl w:val="1"/>
          <w:numId w:val="29"/>
        </w:numPr>
        <w:ind w:left="0" w:firstLine="709"/>
        <w:contextualSpacing/>
        <w:jc w:val="both"/>
        <w:outlineLvl w:val="1"/>
        <w:rPr>
          <w:bCs/>
        </w:rPr>
      </w:pPr>
      <w:r w:rsidRPr="000C0D8D">
        <w:t xml:space="preserve">Приемка Товара (осмотр Товара и проверка его количества, качества, ассортимента и комплектности) Заказчиком осуществляется в течение </w:t>
      </w:r>
      <w:r w:rsidR="001E6416">
        <w:rPr>
          <w:u w:val="single"/>
        </w:rPr>
        <w:t>5</w:t>
      </w:r>
      <w:r w:rsidRPr="000C0D8D">
        <w:t xml:space="preserve"> (</w:t>
      </w:r>
      <w:r w:rsidR="001E6416">
        <w:t>пяти</w:t>
      </w:r>
      <w:r w:rsidRPr="000C0D8D">
        <w:rPr>
          <w:i/>
        </w:rPr>
        <w:t>)</w:t>
      </w:r>
      <w:r w:rsidRPr="000C0D8D">
        <w:t xml:space="preserve"> рабочих дней с момента фактического получения Товара, всех сопроводительных документов (техническая документация, инструкции, гарантийные документы и документы о качестве),  а также бухгалтерских документов на Товар: товарной накладной ТОРГ 12 (или УПД) и счет-фактуры или УПД, транспортной накладной при ее наличии, а также иных документов, относящихся к Товару.</w:t>
      </w:r>
    </w:p>
    <w:p w:rsidR="000C0D8D" w:rsidRPr="000C0D8D" w:rsidRDefault="000C0D8D" w:rsidP="008B355F">
      <w:pPr>
        <w:tabs>
          <w:tab w:val="left" w:pos="1134"/>
        </w:tabs>
        <w:ind w:firstLine="709"/>
        <w:jc w:val="both"/>
        <w:outlineLvl w:val="1"/>
        <w:rPr>
          <w:bCs/>
        </w:rPr>
      </w:pPr>
      <w:r w:rsidRPr="000C0D8D">
        <w:t xml:space="preserve">Срок, установленный для приемки Товара, исчисляется с даты фактического вручения (отгрузки) Товара Заказчику. Если сопроводительные документы, относящиеся к Товару, предоставлены Заказчику после вручения Товара, Заказчик вправе исчислять срок приемки с момента получения им указанных документов. </w:t>
      </w:r>
    </w:p>
    <w:p w:rsidR="000C0D8D" w:rsidRPr="000C0D8D" w:rsidRDefault="000C0D8D" w:rsidP="008B355F">
      <w:pPr>
        <w:tabs>
          <w:tab w:val="left" w:pos="1134"/>
        </w:tabs>
        <w:ind w:firstLine="709"/>
        <w:jc w:val="both"/>
        <w:outlineLvl w:val="1"/>
      </w:pPr>
      <w:r w:rsidRPr="000C0D8D">
        <w:t xml:space="preserve">Датой поставки Товара, моментом перехода права собственности на поставляемый Товар и моментом перехода риска или случайного повреждения Товара считается момент (дата) подписания Заказчиком документов о приемке Товара, которыми являются товарная накладная ТОРГ-12 или УПД. </w:t>
      </w:r>
    </w:p>
    <w:p w:rsidR="000C0D8D" w:rsidRPr="000C0D8D" w:rsidRDefault="000C0D8D" w:rsidP="008B355F">
      <w:pPr>
        <w:numPr>
          <w:ilvl w:val="1"/>
          <w:numId w:val="29"/>
        </w:numPr>
        <w:ind w:left="0" w:firstLine="709"/>
        <w:jc w:val="both"/>
        <w:outlineLvl w:val="1"/>
      </w:pPr>
      <w:r w:rsidRPr="000C0D8D">
        <w:t>Если дата подписания документа о приемке (товарная накладная ТОРГ-12 или УПД) Заказчиком отличается от даты подписания Поставщиком либо от даты составления (выдачи) указанного документа, моментом приемки считается дата подписания документа о приемке Заказчиком.</w:t>
      </w:r>
    </w:p>
    <w:p w:rsidR="000C0D8D" w:rsidRPr="000C0D8D" w:rsidRDefault="000C0D8D" w:rsidP="008B355F">
      <w:pPr>
        <w:tabs>
          <w:tab w:val="left" w:pos="1134"/>
        </w:tabs>
        <w:ind w:firstLine="709"/>
        <w:jc w:val="both"/>
        <w:outlineLvl w:val="1"/>
      </w:pPr>
      <w:r w:rsidRPr="000C0D8D">
        <w:t>Подписание Заказчиком иных документов (транспортная накладная, перевозочные и экспедиторские документы, ж\д накладная, расписка, квитанция и т.п.) может подтверждать фактическое вручение (отгрузку, доставку) Товара Заказчику либо фиксировать количество доставленного (отгруженного) Товара, но не является договорной приемкой Товара.</w:t>
      </w:r>
    </w:p>
    <w:p w:rsidR="000C0D8D" w:rsidRPr="000C0D8D" w:rsidRDefault="000C0D8D" w:rsidP="008B355F">
      <w:pPr>
        <w:tabs>
          <w:tab w:val="left" w:pos="1134"/>
        </w:tabs>
        <w:ind w:firstLine="709"/>
        <w:jc w:val="both"/>
        <w:outlineLvl w:val="1"/>
      </w:pPr>
      <w:r w:rsidRPr="000C0D8D">
        <w:t xml:space="preserve">Штамп и подпись складской службы Заказчика, проставленные в товарной накладной, транспортной накладной или в разделах 15, 16, 17 УПД, фиксируют поступление Товара на склад для его последующей приемки и подтверждением договорной приемки не являются. Приемку подтверждает подпись уполномоченного лица Заказчика в разделе 18 УПД, оформленного в </w:t>
      </w:r>
      <w:r w:rsidRPr="000C0D8D">
        <w:lastRenderedPageBreak/>
        <w:t xml:space="preserve">бумажном виде, или усиленная квалифицированная электронная подпись, если УПД подписано в системе электронного документооборота (ЭДО).  </w:t>
      </w:r>
    </w:p>
    <w:p w:rsidR="000C0D8D" w:rsidRPr="000C0D8D" w:rsidRDefault="000C0D8D" w:rsidP="008B355F">
      <w:pPr>
        <w:numPr>
          <w:ilvl w:val="1"/>
          <w:numId w:val="29"/>
        </w:numPr>
        <w:ind w:left="0" w:firstLine="709"/>
        <w:jc w:val="both"/>
        <w:outlineLvl w:val="1"/>
      </w:pPr>
      <w:r w:rsidRPr="000C0D8D">
        <w:t>Обязанность Поставщика по передаче Товара в распоряжение Заказчика  считается выполненной, а поставка считается состоявшейся с момента подписания Заказчиком документа о приемке Товара приемке (товарная накладная ТОРГ-12 или УПД).</w:t>
      </w:r>
    </w:p>
    <w:p w:rsidR="000C0D8D" w:rsidRDefault="000C0D8D" w:rsidP="008B355F">
      <w:pPr>
        <w:numPr>
          <w:ilvl w:val="1"/>
          <w:numId w:val="29"/>
        </w:numPr>
        <w:ind w:left="0" w:firstLine="709"/>
        <w:jc w:val="both"/>
      </w:pPr>
      <w:r w:rsidRPr="000C0D8D">
        <w:t>При приемке Товара по количеству и по качеству проверка скрытых недостатков Заказчиком не выполняется. Скрытыми считаются недостатки, которые не могли быть обнаружены при обычной для данного вида продукции проверке (осмотре) и выявлены в процессе эксплуатации, испытания, использования или хранения Товара. Также скрытыми считаются недостатки, которые могли быть выявлены Заказчиком при осмотре, но для этого ему потребовалось бы больше времени, нежели срок, установленный Договором для приемки.  Претензии по скрытым недостаткам могут быть  предъявлены  в  пределах гарантийного срока.</w:t>
      </w:r>
    </w:p>
    <w:p w:rsidR="008B355F" w:rsidRPr="000C0D8D" w:rsidRDefault="008B355F" w:rsidP="008B355F">
      <w:pPr>
        <w:ind w:left="709"/>
        <w:jc w:val="both"/>
      </w:pPr>
    </w:p>
    <w:p w:rsidR="000C0D8D" w:rsidRPr="000C0D8D" w:rsidRDefault="000C0D8D" w:rsidP="008B355F">
      <w:pPr>
        <w:numPr>
          <w:ilvl w:val="0"/>
          <w:numId w:val="29"/>
        </w:numPr>
        <w:tabs>
          <w:tab w:val="left" w:pos="709"/>
          <w:tab w:val="left" w:pos="851"/>
          <w:tab w:val="left" w:pos="993"/>
          <w:tab w:val="left" w:pos="1134"/>
        </w:tabs>
        <w:ind w:left="0" w:firstLine="709"/>
        <w:contextualSpacing/>
        <w:jc w:val="center"/>
        <w:outlineLvl w:val="1"/>
        <w:rPr>
          <w:b/>
          <w:bCs/>
          <w:iCs/>
          <w:color w:val="000000"/>
        </w:rPr>
      </w:pPr>
      <w:r w:rsidRPr="000C0D8D">
        <w:rPr>
          <w:b/>
          <w:bCs/>
          <w:iCs/>
          <w:color w:val="000000"/>
        </w:rPr>
        <w:t>Ответственность Сторон</w:t>
      </w:r>
    </w:p>
    <w:p w:rsidR="000C0D8D" w:rsidRPr="000C0D8D" w:rsidRDefault="000C0D8D" w:rsidP="008B355F">
      <w:pPr>
        <w:numPr>
          <w:ilvl w:val="1"/>
          <w:numId w:val="29"/>
        </w:numPr>
        <w:ind w:left="0" w:firstLine="709"/>
        <w:contextualSpacing/>
        <w:jc w:val="both"/>
        <w:outlineLvl w:val="1"/>
        <w:rPr>
          <w:bCs/>
        </w:rPr>
      </w:pPr>
      <w:r w:rsidRPr="000C0D8D">
        <w:t>В случае просрочки исполнения Поставщиком обязательств, предусмотренных Договором, Заказчик вправе предъявить требование об уплате неустойки (пени), которая начисляется за каждый день просрочки начиная со дня, следующего после дня истечения установленного Договором срока исполнения обязательства, и устанавливается в размере одной трехсотой ключевой ставки Центрального банка Российской Федерации от стоимости неисполненного обязательства.</w:t>
      </w:r>
    </w:p>
    <w:p w:rsidR="000C0D8D" w:rsidRPr="000C0D8D" w:rsidRDefault="000C0D8D" w:rsidP="008B355F">
      <w:pPr>
        <w:tabs>
          <w:tab w:val="left" w:pos="1134"/>
        </w:tabs>
        <w:ind w:firstLine="709"/>
        <w:jc w:val="both"/>
        <w:outlineLvl w:val="1"/>
      </w:pPr>
      <w:r w:rsidRPr="000C0D8D">
        <w:t>Просрочкой обязательства Поставщика считается просрочка поставки Товара, а также несоблюдение сроков по выполнению иных обязанностей, установленных Договором (в том числе просрочка обязанностей по пункту 2.1.3. Договора, просрочка гарантийных обязательств и т.п.).</w:t>
      </w:r>
    </w:p>
    <w:p w:rsidR="000C0D8D" w:rsidRPr="000C0D8D" w:rsidRDefault="000C0D8D" w:rsidP="008B355F">
      <w:pPr>
        <w:tabs>
          <w:tab w:val="left" w:pos="1134"/>
        </w:tabs>
        <w:ind w:firstLine="709"/>
        <w:jc w:val="both"/>
        <w:outlineLvl w:val="1"/>
      </w:pPr>
      <w:r w:rsidRPr="000C0D8D">
        <w:t>Для целей настоящего пункта стоимостью неисполненного обязательства считается:</w:t>
      </w:r>
    </w:p>
    <w:p w:rsidR="000C0D8D" w:rsidRPr="000C0D8D" w:rsidRDefault="000C0D8D" w:rsidP="008B355F">
      <w:pPr>
        <w:numPr>
          <w:ilvl w:val="0"/>
          <w:numId w:val="37"/>
        </w:numPr>
        <w:ind w:left="0" w:firstLine="709"/>
        <w:jc w:val="both"/>
        <w:outlineLvl w:val="1"/>
      </w:pPr>
      <w:r w:rsidRPr="000C0D8D">
        <w:t>при просрочке поставки Товара – договорная стоимость  Товара, поставка которого просрочена;</w:t>
      </w:r>
    </w:p>
    <w:p w:rsidR="000C0D8D" w:rsidRPr="000C0D8D" w:rsidRDefault="000C0D8D" w:rsidP="008B355F">
      <w:pPr>
        <w:numPr>
          <w:ilvl w:val="0"/>
          <w:numId w:val="37"/>
        </w:numPr>
        <w:ind w:left="0" w:firstLine="709"/>
        <w:jc w:val="both"/>
        <w:outlineLvl w:val="1"/>
      </w:pPr>
      <w:r w:rsidRPr="000C0D8D">
        <w:t xml:space="preserve">при просрочке обязательств по устранению недостатков Товара или по замене Товара (в случае поставки Товара ненадлежащего качества) - договорная стоимость Товара, в отношении которого Заказчиком предъявлены требования об устранении недостатков или замене;   </w:t>
      </w:r>
    </w:p>
    <w:p w:rsidR="000C0D8D" w:rsidRPr="000C0D8D" w:rsidRDefault="000C0D8D" w:rsidP="008B355F">
      <w:pPr>
        <w:numPr>
          <w:ilvl w:val="0"/>
          <w:numId w:val="37"/>
        </w:numPr>
        <w:ind w:left="0" w:firstLine="709"/>
        <w:jc w:val="both"/>
        <w:outlineLvl w:val="1"/>
      </w:pPr>
      <w:r w:rsidRPr="000C0D8D">
        <w:t>при просрочке гарантийных обязательств - договорная стоимость Товара, в отношении которого Заказчиком предъявлены гарантийные требования.</w:t>
      </w:r>
    </w:p>
    <w:p w:rsidR="000C0D8D" w:rsidRPr="000C0D8D" w:rsidRDefault="000C0D8D" w:rsidP="001C3DB5">
      <w:pPr>
        <w:numPr>
          <w:ilvl w:val="1"/>
          <w:numId w:val="29"/>
        </w:numPr>
        <w:ind w:left="0" w:firstLine="709"/>
        <w:contextualSpacing/>
        <w:jc w:val="both"/>
        <w:outlineLvl w:val="1"/>
        <w:rPr>
          <w:bCs/>
        </w:rPr>
      </w:pPr>
      <w:r w:rsidRPr="000C0D8D">
        <w:t>Заказчик вправе потребовать от Поставщика уплаты штрафа в размере 3 (трех) процентов от максимального значения цены Договора, указанного в пункте 4.1. Договора,  с указанием срока оплаты за каждый факт неисполнения следующих обязательств по Договору:</w:t>
      </w:r>
    </w:p>
    <w:p w:rsidR="000C0D8D" w:rsidRPr="000C0D8D" w:rsidRDefault="000C0D8D" w:rsidP="001C3DB5">
      <w:pPr>
        <w:numPr>
          <w:ilvl w:val="0"/>
          <w:numId w:val="38"/>
        </w:numPr>
        <w:ind w:left="0" w:firstLine="851"/>
        <w:jc w:val="both"/>
        <w:outlineLvl w:val="1"/>
        <w:rPr>
          <w:bCs/>
        </w:rPr>
      </w:pPr>
      <w:r w:rsidRPr="000C0D8D">
        <w:t>за каждый факт поставки Товара ненадлежащего качества, ассортимента и/или количества (независимо от дальнейшего устранения Поставщиком указанных нарушений и уплаты пени за просрочку);</w:t>
      </w:r>
    </w:p>
    <w:p w:rsidR="000C0D8D" w:rsidRPr="000C0D8D" w:rsidRDefault="000C0D8D" w:rsidP="001C3DB5">
      <w:pPr>
        <w:numPr>
          <w:ilvl w:val="0"/>
          <w:numId w:val="38"/>
        </w:numPr>
        <w:ind w:left="0" w:firstLine="851"/>
        <w:jc w:val="both"/>
        <w:outlineLvl w:val="1"/>
        <w:rPr>
          <w:bCs/>
        </w:rPr>
      </w:pPr>
      <w:r w:rsidRPr="000C0D8D">
        <w:t>за несоблюдение способа доставки, указанного в Договоре;</w:t>
      </w:r>
    </w:p>
    <w:p w:rsidR="000C0D8D" w:rsidRPr="000C0D8D" w:rsidRDefault="000C0D8D" w:rsidP="001C3DB5">
      <w:pPr>
        <w:numPr>
          <w:ilvl w:val="0"/>
          <w:numId w:val="38"/>
        </w:numPr>
        <w:ind w:left="0" w:firstLine="851"/>
        <w:jc w:val="both"/>
        <w:outlineLvl w:val="1"/>
      </w:pPr>
      <w:r w:rsidRPr="000C0D8D">
        <w:t>за каждый факт несвоевременного предоставления или не предоставления Заказчику документации, указанной в пунктах 2.1.2., 5.6. Договора (независимо от дальнейшего устранения Поставщиком указанных нарушений и уплаты пени за просрочку).</w:t>
      </w:r>
    </w:p>
    <w:p w:rsidR="000C0D8D" w:rsidRPr="000C0D8D" w:rsidRDefault="000C0D8D" w:rsidP="008B355F">
      <w:pPr>
        <w:numPr>
          <w:ilvl w:val="1"/>
          <w:numId w:val="29"/>
        </w:numPr>
        <w:tabs>
          <w:tab w:val="left" w:pos="1134"/>
        </w:tabs>
        <w:ind w:left="0" w:firstLine="709"/>
        <w:jc w:val="both"/>
        <w:outlineLvl w:val="1"/>
      </w:pPr>
      <w:r w:rsidRPr="000C0D8D">
        <w:t>В случае полного неисполнения Договора (срыва Договора) с Поставщика может быть взыскан штраф в размере 15% от максимального значения цены Договора, указанного в пункте   4.1. Договора. Полным неисполнением (срывом) Договора считается:</w:t>
      </w:r>
    </w:p>
    <w:p w:rsidR="000C0D8D" w:rsidRPr="000C0D8D" w:rsidRDefault="000C0D8D" w:rsidP="001C3DB5">
      <w:pPr>
        <w:numPr>
          <w:ilvl w:val="0"/>
          <w:numId w:val="39"/>
        </w:numPr>
        <w:ind w:left="0" w:firstLine="851"/>
        <w:jc w:val="both"/>
        <w:outlineLvl w:val="1"/>
      </w:pPr>
      <w:r w:rsidRPr="000C0D8D">
        <w:t xml:space="preserve">ни одна единица (штука) Товара не поставлена Поставщиком и не принята Заказчиком в срок, установленный пунктом 5.1. Договора, в том числе когда Заказчик отказался принимать Товар, поставленный с просрочкой, или: </w:t>
      </w:r>
    </w:p>
    <w:p w:rsidR="000C0D8D" w:rsidRPr="000C0D8D" w:rsidRDefault="000C0D8D" w:rsidP="001C3DB5">
      <w:pPr>
        <w:numPr>
          <w:ilvl w:val="0"/>
          <w:numId w:val="39"/>
        </w:numPr>
        <w:ind w:left="0" w:firstLine="851"/>
        <w:jc w:val="both"/>
        <w:outlineLvl w:val="1"/>
      </w:pPr>
      <w:r w:rsidRPr="000C0D8D">
        <w:t xml:space="preserve">ни одна единица (штука) Товара не поставлена Поставщиком и не принята Заказчиком до истечения срока действия Договора (пункт 13.1. Договора) -  применяется в том </w:t>
      </w:r>
      <w:r w:rsidRPr="000C0D8D">
        <w:lastRenderedPageBreak/>
        <w:t>случае, когда Заказчик письменно подтвердил готовность ожидать поставку и принять поставку Товара с просрочкой, однако Товар все равно не был поставлен;</w:t>
      </w:r>
    </w:p>
    <w:p w:rsidR="000C0D8D" w:rsidRPr="000C0D8D" w:rsidRDefault="001C3DB5" w:rsidP="001C3DB5">
      <w:pPr>
        <w:numPr>
          <w:ilvl w:val="0"/>
          <w:numId w:val="39"/>
        </w:numPr>
        <w:ind w:left="0" w:firstLine="851"/>
        <w:jc w:val="both"/>
        <w:outlineLvl w:val="1"/>
      </w:pPr>
      <w:r>
        <w:t>е</w:t>
      </w:r>
      <w:r w:rsidR="000C0D8D" w:rsidRPr="000C0D8D">
        <w:t>сли Поставщик досрочно и немотивированно (без причин и оснований, предусмотренных законом или Договором) отказался от Договора в одностороннем порядке. Данный штраф является неустойкой за неправомерный отказ от Договора и не считается платой за досрочное прекращение Договора в понимании пункта 3 статьи 310 ГК РФ;</w:t>
      </w:r>
    </w:p>
    <w:p w:rsidR="000C0D8D" w:rsidRPr="000C0D8D" w:rsidRDefault="000C0D8D" w:rsidP="001C3DB5">
      <w:pPr>
        <w:numPr>
          <w:ilvl w:val="0"/>
          <w:numId w:val="39"/>
        </w:numPr>
        <w:ind w:left="0" w:firstLine="851"/>
        <w:jc w:val="both"/>
        <w:outlineLvl w:val="1"/>
        <w:rPr>
          <w:bCs/>
        </w:rPr>
      </w:pPr>
      <w:r w:rsidRPr="000C0D8D">
        <w:t>если Заказчик досрочно отказался от Договора в одностороннем порядке по причинам, которые обусловлены нарушениями со стороны Поставщика.</w:t>
      </w:r>
    </w:p>
    <w:p w:rsidR="000C0D8D" w:rsidRPr="000C0D8D" w:rsidRDefault="000C0D8D" w:rsidP="001C3DB5">
      <w:pPr>
        <w:numPr>
          <w:ilvl w:val="1"/>
          <w:numId w:val="29"/>
        </w:numPr>
        <w:ind w:left="0" w:firstLine="709"/>
        <w:jc w:val="both"/>
        <w:outlineLvl w:val="1"/>
        <w:rPr>
          <w:bCs/>
        </w:rPr>
      </w:pPr>
      <w:r w:rsidRPr="000C0D8D">
        <w:t>Заказчик вправе потребовать от Поставщика уплаты штрафа с указанием срока оплаты в размере 3000 (Три тысячи) рублей 00 копеек за каждый факт неисполнения или ненадлежащего исполнения Поставщиком прочих обязательств, которые не указаны в п.п.6.1., 6.2., 6.3. Договора.</w:t>
      </w:r>
    </w:p>
    <w:p w:rsidR="000C0D8D" w:rsidRPr="000C0D8D" w:rsidRDefault="000C0D8D" w:rsidP="001C3DB5">
      <w:pPr>
        <w:numPr>
          <w:ilvl w:val="1"/>
          <w:numId w:val="29"/>
        </w:numPr>
        <w:ind w:left="0" w:firstLine="709"/>
        <w:jc w:val="both"/>
        <w:outlineLvl w:val="1"/>
        <w:rPr>
          <w:bCs/>
        </w:rPr>
      </w:pPr>
      <w:r w:rsidRPr="000C0D8D">
        <w:t>Установленная Договором неустойка за просрочку поставки Товара не лишает Заказчика воспользоваться правом, предусмотренным пунктом 3 статьи 511 Гражданского кодекса РФ. Заказчик вправе, уведомив Поставщика, отказаться от принятия товаров, поставка которых просрочена. В таком случае Поставщик не вправе требовать от Заказчика принять Товар, поставляемый после истечения срока поставки.</w:t>
      </w:r>
    </w:p>
    <w:p w:rsidR="000C0D8D" w:rsidRPr="000C0D8D" w:rsidRDefault="000C0D8D" w:rsidP="001C3DB5">
      <w:pPr>
        <w:numPr>
          <w:ilvl w:val="1"/>
          <w:numId w:val="29"/>
        </w:numPr>
        <w:ind w:left="0" w:firstLine="709"/>
        <w:jc w:val="both"/>
        <w:outlineLvl w:val="1"/>
        <w:rPr>
          <w:bCs/>
        </w:rPr>
      </w:pPr>
      <w:r w:rsidRPr="000C0D8D">
        <w:t>В случае просрочки исполнения Заказчиком обязательств по оплате Поставщик вправе потребовать уплаты неустойки (пени) за каждый день просрочки в размере одной трехсотой ключевой ставки Центрального банка Российской Федерации от не уплаченной в срок суммы.</w:t>
      </w:r>
    </w:p>
    <w:p w:rsidR="000C0D8D" w:rsidRPr="000C0D8D" w:rsidRDefault="000C0D8D" w:rsidP="001C3DB5">
      <w:pPr>
        <w:numPr>
          <w:ilvl w:val="1"/>
          <w:numId w:val="29"/>
        </w:numPr>
        <w:ind w:left="0" w:firstLine="709"/>
        <w:jc w:val="both"/>
        <w:outlineLvl w:val="1"/>
        <w:rPr>
          <w:bCs/>
        </w:rPr>
      </w:pPr>
      <w:r w:rsidRPr="000C0D8D">
        <w:t>Штрафные санкции и пени не освобождают Поставщика от исполнения обязанностей по Договору.</w:t>
      </w:r>
    </w:p>
    <w:p w:rsidR="000C0D8D" w:rsidRPr="000C0D8D" w:rsidRDefault="000C0D8D" w:rsidP="001C3DB5">
      <w:pPr>
        <w:numPr>
          <w:ilvl w:val="1"/>
          <w:numId w:val="29"/>
        </w:numPr>
        <w:ind w:left="0" w:firstLine="709"/>
        <w:jc w:val="both"/>
        <w:outlineLvl w:val="1"/>
      </w:pPr>
      <w:r w:rsidRPr="000C0D8D">
        <w:t>При возникновении у Заказчика убытков, причиненных неисполнением или ненадлежащим исполнением Договора, Заказчик вправе взыскать с Поставщика убытки в полном объеме сверх сумм начисленного штрафа или неустойки (размер убытков суммируется с размером неустойки/штрафа).</w:t>
      </w:r>
    </w:p>
    <w:p w:rsidR="000C0D8D" w:rsidRPr="000C0D8D" w:rsidRDefault="000C0D8D" w:rsidP="001C3DB5">
      <w:pPr>
        <w:numPr>
          <w:ilvl w:val="1"/>
          <w:numId w:val="29"/>
        </w:numPr>
        <w:ind w:left="0" w:firstLine="709"/>
        <w:jc w:val="both"/>
        <w:outlineLvl w:val="1"/>
      </w:pPr>
      <w:r w:rsidRPr="000C0D8D">
        <w:t xml:space="preserve">Если Поставщик допустил просрочку поставки и при этом нарушил иные условия Договора Заказчик вправе взыскать одновременно пени за просрочку, установленные пунктом 6.1. Договора, и штрафы, установленные пунктом 6.2., 6.3., 6.4. Договора (размер пени и размер штрафа суммируются). </w:t>
      </w:r>
    </w:p>
    <w:p w:rsidR="000C0D8D" w:rsidRPr="000C0D8D" w:rsidRDefault="000C0D8D" w:rsidP="001C3DB5">
      <w:pPr>
        <w:numPr>
          <w:ilvl w:val="1"/>
          <w:numId w:val="29"/>
        </w:numPr>
        <w:autoSpaceDE w:val="0"/>
        <w:autoSpaceDN w:val="0"/>
        <w:adjustRightInd w:val="0"/>
        <w:ind w:left="0" w:firstLine="709"/>
        <w:jc w:val="both"/>
      </w:pPr>
      <w:r w:rsidRPr="000C0D8D">
        <w:t xml:space="preserve">В случае, если Договором предусмотрена уплата аванса (предоплата), а Поставщик не исполняет обязанность по передаче предварительно оплаченного Товара и не возвращает Заказчику аванс, на сумму предварительной оплаты подлежат уплате проценты в соответствии со </w:t>
      </w:r>
      <w:hyperlink r:id="rId10" w:history="1">
        <w:r w:rsidRPr="000C0D8D">
          <w:t>статьей 395</w:t>
        </w:r>
      </w:hyperlink>
      <w:r w:rsidRPr="000C0D8D">
        <w:t xml:space="preserve"> ГК РФ со дня получения этой суммы от Заказчика.</w:t>
      </w:r>
    </w:p>
    <w:p w:rsidR="000C0D8D" w:rsidRPr="000C0D8D" w:rsidRDefault="000C0D8D" w:rsidP="001C3DB5">
      <w:pPr>
        <w:numPr>
          <w:ilvl w:val="1"/>
          <w:numId w:val="29"/>
        </w:numPr>
        <w:ind w:left="0" w:firstLine="709"/>
        <w:jc w:val="both"/>
        <w:outlineLvl w:val="1"/>
        <w:rPr>
          <w:bCs/>
        </w:rPr>
      </w:pPr>
      <w:r w:rsidRPr="000C0D8D">
        <w:t>Взаимоотношения и ответственность Сторон, не урегулированные условиями настоящего Договора, регулируются нормами действующего гражданского законодательства РФ.</w:t>
      </w:r>
    </w:p>
    <w:p w:rsidR="000C0D8D" w:rsidRPr="000C0D8D" w:rsidRDefault="000C0D8D" w:rsidP="001C3DB5">
      <w:pPr>
        <w:numPr>
          <w:ilvl w:val="1"/>
          <w:numId w:val="29"/>
        </w:numPr>
        <w:ind w:left="0" w:firstLine="709"/>
        <w:jc w:val="both"/>
        <w:outlineLvl w:val="1"/>
        <w:rPr>
          <w:bCs/>
        </w:rPr>
      </w:pPr>
      <w:r w:rsidRPr="000C0D8D">
        <w:t>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w:t>
      </w:r>
    </w:p>
    <w:p w:rsidR="000C0D8D" w:rsidRPr="000C0D8D" w:rsidRDefault="000C0D8D" w:rsidP="001C3DB5">
      <w:pPr>
        <w:numPr>
          <w:ilvl w:val="1"/>
          <w:numId w:val="29"/>
        </w:numPr>
        <w:ind w:left="0" w:firstLine="709"/>
        <w:jc w:val="both"/>
        <w:outlineLvl w:val="1"/>
        <w:rPr>
          <w:bCs/>
        </w:rPr>
      </w:pPr>
      <w:r w:rsidRPr="000C0D8D">
        <w:t>В случае неисполнения или ненадлежащего исполнения Поставщиком обязательств по перечислению неустойки (штрафа, пени), Заказчик вправе осуществлять оплату по Договору с учетом уменьшения суммы выплаты, предусмотренной Договором, на сумму указанной неустойки (штрафа, пени).</w:t>
      </w:r>
    </w:p>
    <w:p w:rsidR="000C0D8D" w:rsidRPr="000C0D8D" w:rsidRDefault="000C0D8D" w:rsidP="008B355F">
      <w:pPr>
        <w:tabs>
          <w:tab w:val="left" w:pos="1134"/>
        </w:tabs>
        <w:ind w:firstLine="709"/>
        <w:jc w:val="both"/>
        <w:outlineLvl w:val="1"/>
        <w:rPr>
          <w:bCs/>
        </w:rPr>
      </w:pPr>
    </w:p>
    <w:p w:rsidR="000C0D8D" w:rsidRPr="000C0D8D" w:rsidRDefault="000C0D8D" w:rsidP="008B355F">
      <w:pPr>
        <w:numPr>
          <w:ilvl w:val="0"/>
          <w:numId w:val="29"/>
        </w:numPr>
        <w:tabs>
          <w:tab w:val="left" w:pos="709"/>
          <w:tab w:val="left" w:pos="851"/>
          <w:tab w:val="left" w:pos="993"/>
          <w:tab w:val="left" w:pos="1134"/>
        </w:tabs>
        <w:ind w:left="0" w:firstLine="709"/>
        <w:contextualSpacing/>
        <w:jc w:val="center"/>
        <w:outlineLvl w:val="1"/>
        <w:rPr>
          <w:b/>
          <w:bCs/>
          <w:iCs/>
          <w:color w:val="000000"/>
        </w:rPr>
      </w:pPr>
      <w:r w:rsidRPr="000C0D8D">
        <w:rPr>
          <w:b/>
          <w:bCs/>
          <w:iCs/>
          <w:color w:val="000000"/>
        </w:rPr>
        <w:t>Обстоятельства непреодолимой силы</w:t>
      </w:r>
    </w:p>
    <w:p w:rsidR="000C0D8D" w:rsidRPr="000C0D8D" w:rsidRDefault="000C0D8D" w:rsidP="001C3DB5">
      <w:pPr>
        <w:numPr>
          <w:ilvl w:val="1"/>
          <w:numId w:val="29"/>
        </w:numPr>
        <w:ind w:left="0" w:firstLine="709"/>
        <w:contextualSpacing/>
        <w:jc w:val="both"/>
        <w:outlineLvl w:val="1"/>
        <w:rPr>
          <w:bCs/>
        </w:rPr>
      </w:pPr>
      <w:r w:rsidRPr="000C0D8D">
        <w:rPr>
          <w:iCs/>
        </w:rPr>
        <w:t>Ни одна из Сторон не несет ответственности за полное или частичное невыполнение своих договорных обязательств, если это вызвано такими непредвиденными обстоятельствами непреодолимой силы, возникшими после его заключения.</w:t>
      </w:r>
    </w:p>
    <w:p w:rsidR="000C0D8D" w:rsidRPr="000C0D8D" w:rsidRDefault="000C0D8D" w:rsidP="001C3DB5">
      <w:pPr>
        <w:numPr>
          <w:ilvl w:val="1"/>
          <w:numId w:val="29"/>
        </w:numPr>
        <w:ind w:left="0" w:firstLine="709"/>
        <w:contextualSpacing/>
        <w:jc w:val="both"/>
        <w:outlineLvl w:val="1"/>
        <w:rPr>
          <w:bCs/>
        </w:rPr>
      </w:pPr>
      <w:r w:rsidRPr="000C0D8D">
        <w:rPr>
          <w:iCs/>
        </w:rPr>
        <w:t xml:space="preserve">Надлежащим доказательством наличия обстоятельств непреодолимой силы будут служить справки, выдаваемые Заказчику и/или Поставщику уполномоченными органами государственной власти или иные подтверждения и доказательства, установленные законом в условиях действия обстоятельств непреодолимой силы. </w:t>
      </w:r>
    </w:p>
    <w:p w:rsidR="000C0D8D" w:rsidRPr="000C0D8D" w:rsidRDefault="000C0D8D" w:rsidP="001C3DB5">
      <w:pPr>
        <w:numPr>
          <w:ilvl w:val="1"/>
          <w:numId w:val="29"/>
        </w:numPr>
        <w:ind w:left="0" w:firstLine="709"/>
        <w:contextualSpacing/>
        <w:jc w:val="both"/>
        <w:outlineLvl w:val="1"/>
        <w:rPr>
          <w:bCs/>
        </w:rPr>
      </w:pPr>
      <w:r w:rsidRPr="000C0D8D">
        <w:rPr>
          <w:iCs/>
        </w:rPr>
        <w:lastRenderedPageBreak/>
        <w:t xml:space="preserve">Сторона, для которой создалась невозможность исполнения обязательств по </w:t>
      </w:r>
      <w:r w:rsidRPr="000C0D8D">
        <w:t>Договор</w:t>
      </w:r>
      <w:r w:rsidRPr="000C0D8D">
        <w:rPr>
          <w:iCs/>
        </w:rPr>
        <w:t>у, обязана в течение трех рабочих дней письменно известить другую Сторону о наступлении вышеуказанных обстоятельств и подтвердить наступление и действие обстоятельств непреодолимой силы справкой Торгово-Промышленной Палаты или иными установленными законом способами.</w:t>
      </w:r>
    </w:p>
    <w:p w:rsidR="000C0D8D" w:rsidRPr="000C0D8D" w:rsidRDefault="000C0D8D" w:rsidP="001C3DB5">
      <w:pPr>
        <w:numPr>
          <w:ilvl w:val="1"/>
          <w:numId w:val="29"/>
        </w:numPr>
        <w:ind w:left="0" w:firstLine="709"/>
        <w:contextualSpacing/>
        <w:jc w:val="both"/>
        <w:outlineLvl w:val="1"/>
        <w:rPr>
          <w:bCs/>
        </w:rPr>
      </w:pPr>
      <w:r w:rsidRPr="000C0D8D">
        <w:rPr>
          <w:color w:val="000000"/>
          <w:lang w:eastAsia="ar-SA"/>
        </w:rPr>
        <w:t>Не являются обстоятельством непреодолимой силы (форс-мажором) изменение ключевой ставки Центрального Банка Российской Федерации изменения курсов валют.  Также указанные события не признаются существенным изменением обстоятельств, из которых стороны исходили при заключении Договора (ст. 451 ГК РФ).</w:t>
      </w:r>
    </w:p>
    <w:p w:rsidR="000C0D8D" w:rsidRPr="000C0D8D" w:rsidRDefault="000C0D8D" w:rsidP="001C3DB5">
      <w:pPr>
        <w:numPr>
          <w:ilvl w:val="1"/>
          <w:numId w:val="29"/>
        </w:numPr>
        <w:ind w:left="0" w:firstLine="709"/>
        <w:contextualSpacing/>
        <w:jc w:val="both"/>
        <w:outlineLvl w:val="1"/>
        <w:rPr>
          <w:bCs/>
        </w:rPr>
      </w:pPr>
      <w:r w:rsidRPr="000C0D8D">
        <w:rPr>
          <w:color w:val="000000"/>
          <w:lang w:eastAsia="ar-SA"/>
        </w:rPr>
        <w:t>Не являются обстоятельством непреодолимой силы (форс-мажором)</w:t>
      </w:r>
      <w:r w:rsidRPr="000C0D8D">
        <w:t xml:space="preserve"> в</w:t>
      </w:r>
      <w:r w:rsidRPr="000C0D8D">
        <w:rPr>
          <w:color w:val="000000"/>
          <w:lang w:eastAsia="ar-SA"/>
        </w:rPr>
        <w:t>оенные действия и события, спец.военные операции и сопутствующие события, если они не признаны таковыми на уровне нормативных федеральных/региональных актов.  Также указанные события не признаются существенным изменением обстоятельств, из которых стороны исходили при заключении Договора (ст. 451 ГК РФ).</w:t>
      </w:r>
    </w:p>
    <w:p w:rsidR="000C0D8D" w:rsidRPr="000C0D8D" w:rsidRDefault="000C0D8D" w:rsidP="008B355F">
      <w:pPr>
        <w:tabs>
          <w:tab w:val="left" w:pos="709"/>
          <w:tab w:val="left" w:pos="851"/>
          <w:tab w:val="left" w:pos="993"/>
          <w:tab w:val="left" w:pos="1134"/>
        </w:tabs>
        <w:ind w:firstLine="709"/>
        <w:jc w:val="both"/>
        <w:outlineLvl w:val="1"/>
        <w:rPr>
          <w:bCs/>
          <w:iCs/>
          <w:color w:val="000000"/>
        </w:rPr>
      </w:pPr>
    </w:p>
    <w:p w:rsidR="000C0D8D" w:rsidRPr="000C0D8D" w:rsidRDefault="000C0D8D" w:rsidP="008B355F">
      <w:pPr>
        <w:numPr>
          <w:ilvl w:val="0"/>
          <w:numId w:val="29"/>
        </w:numPr>
        <w:tabs>
          <w:tab w:val="left" w:pos="709"/>
          <w:tab w:val="left" w:pos="851"/>
          <w:tab w:val="left" w:pos="993"/>
          <w:tab w:val="left" w:pos="1134"/>
        </w:tabs>
        <w:ind w:left="0" w:firstLine="709"/>
        <w:contextualSpacing/>
        <w:jc w:val="center"/>
        <w:outlineLvl w:val="1"/>
        <w:rPr>
          <w:b/>
          <w:bCs/>
          <w:iCs/>
          <w:color w:val="000000"/>
        </w:rPr>
      </w:pPr>
      <w:r w:rsidRPr="000C0D8D">
        <w:rPr>
          <w:b/>
        </w:rPr>
        <w:t>Антикоррупционные условия</w:t>
      </w:r>
    </w:p>
    <w:p w:rsidR="000C0D8D" w:rsidRPr="000C0D8D" w:rsidRDefault="000C0D8D" w:rsidP="008B355F">
      <w:pPr>
        <w:numPr>
          <w:ilvl w:val="1"/>
          <w:numId w:val="29"/>
        </w:numPr>
        <w:tabs>
          <w:tab w:val="left" w:pos="1134"/>
        </w:tabs>
        <w:ind w:left="0" w:firstLine="709"/>
        <w:contextualSpacing/>
        <w:jc w:val="both"/>
        <w:outlineLvl w:val="1"/>
        <w:rPr>
          <w:bCs/>
        </w:rPr>
      </w:pPr>
      <w:r w:rsidRPr="000C0D8D">
        <w:t>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0C0D8D" w:rsidRPr="000C0D8D" w:rsidRDefault="000C0D8D" w:rsidP="001C3DB5">
      <w:pPr>
        <w:numPr>
          <w:ilvl w:val="0"/>
          <w:numId w:val="40"/>
        </w:numPr>
        <w:ind w:left="0" w:firstLine="709"/>
        <w:jc w:val="both"/>
      </w:pPr>
      <w:r w:rsidRPr="000C0D8D">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rsidR="000C0D8D" w:rsidRPr="000C0D8D" w:rsidRDefault="000C0D8D" w:rsidP="001C3DB5">
      <w:pPr>
        <w:numPr>
          <w:ilvl w:val="0"/>
          <w:numId w:val="40"/>
        </w:numPr>
        <w:ind w:left="0" w:firstLine="709"/>
        <w:jc w:val="both"/>
      </w:pPr>
      <w:r w:rsidRPr="000C0D8D">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0C0D8D" w:rsidRPr="000C0D8D" w:rsidRDefault="000C0D8D" w:rsidP="001C3DB5">
      <w:pPr>
        <w:numPr>
          <w:ilvl w:val="0"/>
          <w:numId w:val="40"/>
        </w:numPr>
        <w:ind w:left="0" w:firstLine="709"/>
        <w:jc w:val="both"/>
      </w:pPr>
      <w:r w:rsidRPr="000C0D8D">
        <w:t>не совершать иных действий, нарушающих антикоррупционное законодательство Российской Федерации.</w:t>
      </w:r>
    </w:p>
    <w:p w:rsidR="000C0D8D" w:rsidRPr="000C0D8D" w:rsidRDefault="000C0D8D" w:rsidP="008B355F">
      <w:pPr>
        <w:tabs>
          <w:tab w:val="left" w:pos="709"/>
          <w:tab w:val="left" w:pos="851"/>
          <w:tab w:val="left" w:pos="993"/>
          <w:tab w:val="left" w:pos="1134"/>
        </w:tabs>
        <w:ind w:firstLine="709"/>
        <w:jc w:val="both"/>
        <w:outlineLvl w:val="1"/>
        <w:rPr>
          <w:bCs/>
          <w:iCs/>
          <w:color w:val="000000"/>
        </w:rPr>
      </w:pPr>
    </w:p>
    <w:p w:rsidR="000C0D8D" w:rsidRPr="000C0D8D" w:rsidRDefault="000C0D8D" w:rsidP="008B355F">
      <w:pPr>
        <w:numPr>
          <w:ilvl w:val="0"/>
          <w:numId w:val="29"/>
        </w:numPr>
        <w:tabs>
          <w:tab w:val="left" w:pos="709"/>
          <w:tab w:val="left" w:pos="851"/>
          <w:tab w:val="left" w:pos="993"/>
          <w:tab w:val="left" w:pos="1134"/>
        </w:tabs>
        <w:ind w:left="0" w:firstLine="709"/>
        <w:contextualSpacing/>
        <w:jc w:val="center"/>
        <w:outlineLvl w:val="1"/>
        <w:rPr>
          <w:b/>
          <w:bCs/>
          <w:iCs/>
          <w:color w:val="000000"/>
        </w:rPr>
      </w:pPr>
      <w:r w:rsidRPr="000C0D8D">
        <w:rPr>
          <w:b/>
          <w:bCs/>
        </w:rPr>
        <w:t>Изменение, расторжение Договора</w:t>
      </w:r>
    </w:p>
    <w:p w:rsidR="000C0D8D" w:rsidRPr="000C0D8D" w:rsidRDefault="000C0D8D" w:rsidP="008B355F">
      <w:pPr>
        <w:tabs>
          <w:tab w:val="left" w:pos="709"/>
          <w:tab w:val="left" w:pos="851"/>
          <w:tab w:val="left" w:pos="993"/>
          <w:tab w:val="left" w:pos="1134"/>
        </w:tabs>
        <w:ind w:firstLine="709"/>
        <w:contextualSpacing/>
        <w:outlineLvl w:val="1"/>
        <w:rPr>
          <w:b/>
          <w:bCs/>
          <w:iCs/>
          <w:color w:val="000000"/>
        </w:rPr>
      </w:pPr>
    </w:p>
    <w:p w:rsidR="000C0D8D" w:rsidRPr="000C0D8D" w:rsidRDefault="000C0D8D" w:rsidP="001C3DB5">
      <w:pPr>
        <w:numPr>
          <w:ilvl w:val="1"/>
          <w:numId w:val="29"/>
        </w:numPr>
        <w:ind w:left="0" w:firstLine="709"/>
        <w:contextualSpacing/>
        <w:jc w:val="both"/>
        <w:outlineLvl w:val="1"/>
        <w:rPr>
          <w:bCs/>
        </w:rPr>
      </w:pPr>
      <w:r w:rsidRPr="000C0D8D">
        <w:t xml:space="preserve">Изменение условий Договора осуществляется по соглашению Сторон в порядке, предусмотренном действующим законодательством Российской Федерации. </w:t>
      </w:r>
    </w:p>
    <w:p w:rsidR="000C0D8D" w:rsidRPr="000C0D8D" w:rsidRDefault="000C0D8D" w:rsidP="008B355F">
      <w:pPr>
        <w:tabs>
          <w:tab w:val="left" w:pos="1134"/>
        </w:tabs>
        <w:ind w:firstLine="709"/>
        <w:jc w:val="both"/>
        <w:outlineLvl w:val="1"/>
        <w:rPr>
          <w:bCs/>
        </w:rPr>
      </w:pPr>
      <w:r w:rsidRPr="000C0D8D">
        <w:rPr>
          <w:color w:val="000000"/>
        </w:rPr>
        <w:t>Максимальное значение цены Договора в любом случае не может превышать 100 000,00 руб. (Сто тысяч рублей 00 копеек) с учетом НДС.</w:t>
      </w:r>
    </w:p>
    <w:p w:rsidR="000C0D8D" w:rsidRPr="000C0D8D" w:rsidRDefault="000C0D8D" w:rsidP="001C3DB5">
      <w:pPr>
        <w:numPr>
          <w:ilvl w:val="1"/>
          <w:numId w:val="29"/>
        </w:numPr>
        <w:ind w:left="0" w:firstLine="709"/>
        <w:contextualSpacing/>
        <w:jc w:val="both"/>
        <w:outlineLvl w:val="1"/>
        <w:rPr>
          <w:bCs/>
        </w:rPr>
      </w:pPr>
      <w:r w:rsidRPr="000C0D8D">
        <w:t>Все изменения к Договору действительны, если они оформлены в виде дополнительного соглашения к Договору и подписаны обеими Сторонами.</w:t>
      </w:r>
    </w:p>
    <w:p w:rsidR="000C0D8D" w:rsidRPr="000C0D8D" w:rsidRDefault="000C0D8D" w:rsidP="001C3DB5">
      <w:pPr>
        <w:numPr>
          <w:ilvl w:val="1"/>
          <w:numId w:val="29"/>
        </w:numPr>
        <w:ind w:left="0" w:firstLine="709"/>
        <w:contextualSpacing/>
        <w:jc w:val="both"/>
        <w:outlineLvl w:val="1"/>
        <w:rPr>
          <w:bCs/>
        </w:rPr>
      </w:pPr>
      <w:r w:rsidRPr="000C0D8D">
        <w:t>Договор может быть расторгнут по соглашению Сторон, по решению суда или в связи с односторонним отказом Стороны Договора от исполнения Договора в соответствии с гражданским законодательством и условиями Договора.</w:t>
      </w:r>
    </w:p>
    <w:p w:rsidR="000C0D8D" w:rsidRPr="000C0D8D" w:rsidRDefault="000C0D8D" w:rsidP="001C3DB5">
      <w:pPr>
        <w:numPr>
          <w:ilvl w:val="1"/>
          <w:numId w:val="29"/>
        </w:numPr>
        <w:ind w:left="0" w:firstLine="709"/>
        <w:contextualSpacing/>
        <w:jc w:val="both"/>
        <w:outlineLvl w:val="1"/>
        <w:rPr>
          <w:bCs/>
        </w:rPr>
      </w:pPr>
      <w:r w:rsidRPr="000C0D8D">
        <w:t>Заказчик вправе в любое время без объяснения причин заявить односторонний немотивированный отказ от исполнения Договора, письменно уведомив об этом Поставщика не позднее чем за 1 (один) рабочий день до планируемой даты расторжения.</w:t>
      </w:r>
    </w:p>
    <w:p w:rsidR="000C0D8D" w:rsidRPr="000C0D8D" w:rsidRDefault="000C0D8D" w:rsidP="001C3DB5">
      <w:pPr>
        <w:numPr>
          <w:ilvl w:val="1"/>
          <w:numId w:val="29"/>
        </w:numPr>
        <w:ind w:left="0" w:firstLine="709"/>
        <w:contextualSpacing/>
        <w:jc w:val="both"/>
        <w:outlineLvl w:val="1"/>
        <w:rPr>
          <w:bCs/>
        </w:rPr>
      </w:pPr>
      <w:r w:rsidRPr="000C0D8D">
        <w:t>Поставщик вправе в одностороннем отказаться от исполнения Договора только в случаях, прямо предусмотренных гражданским законодательством и Договором, письменно уведомив об этом Заказчика не позднее чем за 15 (пятнадцать) дней до планируемой даты расторжения.</w:t>
      </w:r>
    </w:p>
    <w:p w:rsidR="000C0D8D" w:rsidRPr="000C0D8D" w:rsidRDefault="000C0D8D" w:rsidP="008B355F">
      <w:pPr>
        <w:tabs>
          <w:tab w:val="left" w:pos="1134"/>
        </w:tabs>
        <w:ind w:firstLine="709"/>
        <w:jc w:val="both"/>
        <w:rPr>
          <w:noProof/>
        </w:rPr>
      </w:pPr>
      <w:r w:rsidRPr="000C0D8D">
        <w:t xml:space="preserve">  При немотивированном досрочном отказе Поставщика от Договора (или части Договора) для Поставщика наступают последствия, предусмотренные в пункте 6.3. Договора.</w:t>
      </w:r>
    </w:p>
    <w:p w:rsidR="000C0D8D" w:rsidRPr="000C0D8D" w:rsidRDefault="000C0D8D" w:rsidP="001C3DB5">
      <w:pPr>
        <w:numPr>
          <w:ilvl w:val="1"/>
          <w:numId w:val="29"/>
        </w:numPr>
        <w:ind w:left="0" w:firstLine="709"/>
        <w:contextualSpacing/>
        <w:jc w:val="both"/>
        <w:outlineLvl w:val="1"/>
        <w:rPr>
          <w:bCs/>
        </w:rPr>
      </w:pPr>
      <w:r w:rsidRPr="000C0D8D">
        <w:lastRenderedPageBreak/>
        <w:t>Если в результате издания акта органа государственной власти Российской Федерации исполнение Сторонами своих обязательств по Договору становится невозможным полностью или частично, обязательство прекращается полностью или в соответствующей части.</w:t>
      </w:r>
    </w:p>
    <w:p w:rsidR="000C0D8D" w:rsidRPr="000C0D8D" w:rsidRDefault="000C0D8D" w:rsidP="008B355F">
      <w:pPr>
        <w:tabs>
          <w:tab w:val="left" w:pos="709"/>
          <w:tab w:val="left" w:pos="851"/>
          <w:tab w:val="left" w:pos="993"/>
          <w:tab w:val="left" w:pos="1134"/>
        </w:tabs>
        <w:ind w:firstLine="709"/>
        <w:jc w:val="both"/>
        <w:outlineLvl w:val="1"/>
        <w:rPr>
          <w:bCs/>
          <w:iCs/>
          <w:color w:val="000000"/>
        </w:rPr>
      </w:pPr>
    </w:p>
    <w:p w:rsidR="000C0D8D" w:rsidRPr="000C0D8D" w:rsidRDefault="000C0D8D" w:rsidP="008B355F">
      <w:pPr>
        <w:numPr>
          <w:ilvl w:val="0"/>
          <w:numId w:val="29"/>
        </w:numPr>
        <w:tabs>
          <w:tab w:val="left" w:pos="709"/>
          <w:tab w:val="left" w:pos="851"/>
          <w:tab w:val="left" w:pos="993"/>
          <w:tab w:val="left" w:pos="1134"/>
        </w:tabs>
        <w:ind w:left="0" w:firstLine="709"/>
        <w:contextualSpacing/>
        <w:jc w:val="center"/>
        <w:outlineLvl w:val="1"/>
        <w:rPr>
          <w:b/>
          <w:bCs/>
          <w:iCs/>
          <w:color w:val="000000"/>
        </w:rPr>
      </w:pPr>
      <w:r w:rsidRPr="000C0D8D">
        <w:rPr>
          <w:b/>
          <w:bCs/>
        </w:rPr>
        <w:t>Порядок разрешения споров</w:t>
      </w:r>
    </w:p>
    <w:p w:rsidR="000C0D8D" w:rsidRPr="000C0D8D" w:rsidRDefault="000C0D8D" w:rsidP="008B355F">
      <w:pPr>
        <w:tabs>
          <w:tab w:val="left" w:pos="709"/>
          <w:tab w:val="left" w:pos="851"/>
          <w:tab w:val="left" w:pos="993"/>
          <w:tab w:val="left" w:pos="1134"/>
        </w:tabs>
        <w:ind w:firstLine="709"/>
        <w:contextualSpacing/>
        <w:outlineLvl w:val="1"/>
        <w:rPr>
          <w:b/>
          <w:bCs/>
          <w:iCs/>
          <w:color w:val="000000"/>
        </w:rPr>
      </w:pPr>
    </w:p>
    <w:p w:rsidR="000C0D8D" w:rsidRPr="000C0D8D" w:rsidRDefault="000C0D8D" w:rsidP="008B355F">
      <w:pPr>
        <w:numPr>
          <w:ilvl w:val="1"/>
          <w:numId w:val="29"/>
        </w:numPr>
        <w:tabs>
          <w:tab w:val="left" w:pos="1134"/>
        </w:tabs>
        <w:ind w:left="0" w:firstLine="709"/>
        <w:contextualSpacing/>
        <w:jc w:val="both"/>
        <w:outlineLvl w:val="1"/>
        <w:rPr>
          <w:bCs/>
        </w:rPr>
      </w:pPr>
      <w:r w:rsidRPr="000C0D8D">
        <w:t>Все споры и разногласия, возникающие при исполнении Договора, решаются Сторонами путем переговоров. При невозможности достижения соглашения Сторон споры и разногласия, возникающие при исполнении Договора, подлежат разрешению в Арбитражном суде города Санкт-Петербурга и Ленинградской области в порядке, предусмотренном законодательством Российской Федерации.</w:t>
      </w:r>
    </w:p>
    <w:p w:rsidR="000C0D8D" w:rsidRPr="000C0D8D" w:rsidRDefault="000C0D8D" w:rsidP="008B355F">
      <w:pPr>
        <w:numPr>
          <w:ilvl w:val="1"/>
          <w:numId w:val="29"/>
        </w:numPr>
        <w:tabs>
          <w:tab w:val="left" w:pos="1134"/>
        </w:tabs>
        <w:ind w:left="0" w:firstLine="709"/>
        <w:contextualSpacing/>
        <w:jc w:val="both"/>
        <w:outlineLvl w:val="1"/>
        <w:rPr>
          <w:bCs/>
        </w:rPr>
      </w:pPr>
      <w:r w:rsidRPr="000C0D8D">
        <w:t>Досудебный порядок урегулирования споров, предусматривающий направление претензии контрагенту, является обязательным.</w:t>
      </w:r>
    </w:p>
    <w:p w:rsidR="000C0D8D" w:rsidRPr="000C0D8D" w:rsidRDefault="000C0D8D" w:rsidP="008B355F">
      <w:pPr>
        <w:numPr>
          <w:ilvl w:val="1"/>
          <w:numId w:val="29"/>
        </w:numPr>
        <w:tabs>
          <w:tab w:val="left" w:pos="1134"/>
        </w:tabs>
        <w:ind w:left="0" w:firstLine="709"/>
        <w:contextualSpacing/>
        <w:jc w:val="both"/>
        <w:outlineLvl w:val="1"/>
        <w:rPr>
          <w:bCs/>
        </w:rPr>
      </w:pPr>
      <w:r w:rsidRPr="000C0D8D">
        <w:t>Сторона, которой предъявлена претензия, обязана рассмотреть такую претензию в течение 10 (десяти) календарных дней с момента ее получения и сообщить о своем решении другой Стороне путем направления ответа в письменной форме.</w:t>
      </w:r>
    </w:p>
    <w:p w:rsidR="000C0D8D" w:rsidRPr="000C0D8D" w:rsidRDefault="000C0D8D" w:rsidP="008B355F">
      <w:pPr>
        <w:numPr>
          <w:ilvl w:val="1"/>
          <w:numId w:val="29"/>
        </w:numPr>
        <w:tabs>
          <w:tab w:val="left" w:pos="1134"/>
        </w:tabs>
        <w:ind w:left="0" w:firstLine="709"/>
        <w:contextualSpacing/>
        <w:jc w:val="both"/>
        <w:outlineLvl w:val="1"/>
        <w:rPr>
          <w:bCs/>
        </w:rPr>
      </w:pPr>
      <w:r w:rsidRPr="000C0D8D">
        <w:t xml:space="preserve">Датой предъявления претензии считается дата направления скан-копии претензии на адрес указанной в Договоре электронной почты, либо дата отметки о вручении претензии курьерской службой, либо дата отправки посредством системы электронного документооборота (если стороны применяют систему ЭДО), либо подтверждение о доставке в системе отслеживания почты России. </w:t>
      </w:r>
    </w:p>
    <w:p w:rsidR="000C0D8D" w:rsidRPr="000C0D8D" w:rsidRDefault="000C0D8D" w:rsidP="008B355F">
      <w:pPr>
        <w:tabs>
          <w:tab w:val="left" w:pos="1134"/>
        </w:tabs>
        <w:ind w:firstLine="709"/>
        <w:contextualSpacing/>
        <w:jc w:val="both"/>
        <w:outlineLvl w:val="1"/>
        <w:rPr>
          <w:bCs/>
        </w:rPr>
      </w:pPr>
    </w:p>
    <w:p w:rsidR="000C0D8D" w:rsidRPr="000C0D8D" w:rsidRDefault="000C0D8D" w:rsidP="008B355F">
      <w:pPr>
        <w:numPr>
          <w:ilvl w:val="0"/>
          <w:numId w:val="29"/>
        </w:numPr>
        <w:tabs>
          <w:tab w:val="left" w:pos="709"/>
          <w:tab w:val="left" w:pos="851"/>
          <w:tab w:val="left" w:pos="993"/>
          <w:tab w:val="left" w:pos="1134"/>
        </w:tabs>
        <w:ind w:left="0" w:firstLine="709"/>
        <w:jc w:val="center"/>
        <w:outlineLvl w:val="1"/>
        <w:rPr>
          <w:b/>
          <w:bCs/>
          <w:iCs/>
          <w:color w:val="000000"/>
        </w:rPr>
      </w:pPr>
      <w:r w:rsidRPr="000C0D8D">
        <w:rPr>
          <w:b/>
          <w:bCs/>
          <w:iCs/>
          <w:color w:val="000000"/>
        </w:rPr>
        <w:t>Налоговая оговорка. Заверения сторон.</w:t>
      </w:r>
    </w:p>
    <w:p w:rsidR="000C0D8D" w:rsidRPr="000C0D8D" w:rsidRDefault="000C0D8D" w:rsidP="008B355F">
      <w:pPr>
        <w:tabs>
          <w:tab w:val="left" w:pos="709"/>
          <w:tab w:val="left" w:pos="851"/>
          <w:tab w:val="left" w:pos="993"/>
          <w:tab w:val="left" w:pos="1134"/>
        </w:tabs>
        <w:ind w:firstLine="709"/>
        <w:jc w:val="center"/>
        <w:outlineLvl w:val="1"/>
        <w:rPr>
          <w:bCs/>
          <w:iCs/>
          <w:color w:val="000000"/>
        </w:rPr>
      </w:pPr>
    </w:p>
    <w:p w:rsidR="000C0D8D" w:rsidRPr="000C0D8D" w:rsidRDefault="000C0D8D" w:rsidP="008B355F">
      <w:pPr>
        <w:numPr>
          <w:ilvl w:val="1"/>
          <w:numId w:val="29"/>
        </w:numPr>
        <w:tabs>
          <w:tab w:val="left" w:pos="1134"/>
        </w:tabs>
        <w:ind w:left="0" w:firstLine="709"/>
        <w:jc w:val="both"/>
      </w:pPr>
      <w:r w:rsidRPr="000C0D8D">
        <w:t>Поставщик в соответствии со ст. 431.2 ГК РФ гарантирует, что он:</w:t>
      </w:r>
    </w:p>
    <w:p w:rsidR="000C0D8D" w:rsidRPr="000C0D8D" w:rsidRDefault="000C0D8D" w:rsidP="008B355F">
      <w:pPr>
        <w:tabs>
          <w:tab w:val="left" w:pos="1134"/>
        </w:tabs>
        <w:ind w:firstLine="709"/>
        <w:jc w:val="both"/>
      </w:pPr>
      <w:r w:rsidRPr="000C0D8D">
        <w:t>- надлежащим образом зарегистрирован в качестве юридического лица или индивидуального предпринимателя соответствии с законодательством РФ;</w:t>
      </w:r>
    </w:p>
    <w:p w:rsidR="000C0D8D" w:rsidRPr="000C0D8D" w:rsidRDefault="000C0D8D" w:rsidP="008B355F">
      <w:pPr>
        <w:tabs>
          <w:tab w:val="left" w:pos="1134"/>
        </w:tabs>
        <w:ind w:firstLine="709"/>
        <w:jc w:val="both"/>
      </w:pPr>
      <w:r w:rsidRPr="000C0D8D">
        <w:t>- имеет законное право заниматься видами экономической деятельности, предусмотренными в договоре;</w:t>
      </w:r>
    </w:p>
    <w:p w:rsidR="000C0D8D" w:rsidRPr="000C0D8D" w:rsidRDefault="000C0D8D" w:rsidP="008B355F">
      <w:pPr>
        <w:tabs>
          <w:tab w:val="left" w:pos="1134"/>
        </w:tabs>
        <w:ind w:firstLine="709"/>
        <w:jc w:val="both"/>
      </w:pPr>
      <w:r w:rsidRPr="000C0D8D">
        <w:t>-  в полном объёме отражает в учёте выручку от реализации и начисляет все налоги, предусмотренные действующим законодательством;</w:t>
      </w:r>
    </w:p>
    <w:p w:rsidR="000C0D8D" w:rsidRPr="000C0D8D" w:rsidRDefault="000C0D8D" w:rsidP="008B355F">
      <w:pPr>
        <w:tabs>
          <w:tab w:val="left" w:pos="1134"/>
        </w:tabs>
        <w:ind w:firstLine="709"/>
        <w:jc w:val="both"/>
      </w:pPr>
      <w:r w:rsidRPr="000C0D8D">
        <w:t>-   не совершает фиктивные операции с целью неуплаты или неполной уплаты налогов;</w:t>
      </w:r>
    </w:p>
    <w:p w:rsidR="000C0D8D" w:rsidRPr="000C0D8D" w:rsidRDefault="000C0D8D" w:rsidP="008B355F">
      <w:pPr>
        <w:tabs>
          <w:tab w:val="left" w:pos="1134"/>
        </w:tabs>
        <w:ind w:firstLine="709"/>
        <w:jc w:val="both"/>
      </w:pPr>
      <w:r w:rsidRPr="000C0D8D">
        <w:t>-  обладает достаточными трудовыми и материальными ресурсами для исполнения обязательств по договору.</w:t>
      </w:r>
    </w:p>
    <w:p w:rsidR="000C0D8D" w:rsidRPr="000C0D8D" w:rsidRDefault="000C0D8D" w:rsidP="008B355F">
      <w:pPr>
        <w:numPr>
          <w:ilvl w:val="1"/>
          <w:numId w:val="29"/>
        </w:numPr>
        <w:tabs>
          <w:tab w:val="left" w:pos="1134"/>
        </w:tabs>
        <w:ind w:left="0" w:firstLine="709"/>
        <w:jc w:val="both"/>
      </w:pPr>
      <w:r w:rsidRPr="000C0D8D">
        <w:t>Возмещение потерь Заказчика.</w:t>
      </w:r>
    </w:p>
    <w:p w:rsidR="000C0D8D" w:rsidRPr="000C0D8D" w:rsidRDefault="000C0D8D" w:rsidP="008B355F">
      <w:pPr>
        <w:tabs>
          <w:tab w:val="left" w:pos="1134"/>
        </w:tabs>
        <w:ind w:firstLine="709"/>
        <w:jc w:val="both"/>
      </w:pPr>
      <w:r w:rsidRPr="000C0D8D">
        <w:t>Поставщик в соответствии со ст. 406.1 ГК РФ обязуется возместить все имущественные потери Заказчика:</w:t>
      </w:r>
    </w:p>
    <w:p w:rsidR="000C0D8D" w:rsidRPr="000C0D8D" w:rsidRDefault="000C0D8D" w:rsidP="008B355F">
      <w:pPr>
        <w:tabs>
          <w:tab w:val="left" w:pos="1134"/>
        </w:tabs>
        <w:ind w:firstLine="709"/>
        <w:jc w:val="both"/>
      </w:pPr>
      <w:r w:rsidRPr="000C0D8D">
        <w:t>- убытки, возникшие вследствие отказа налоговым органом в применении вычетов по НДС по сделке с Поставщиком;</w:t>
      </w:r>
    </w:p>
    <w:p w:rsidR="000C0D8D" w:rsidRPr="000C0D8D" w:rsidRDefault="000C0D8D" w:rsidP="008B355F">
      <w:pPr>
        <w:tabs>
          <w:tab w:val="left" w:pos="1134"/>
        </w:tabs>
        <w:ind w:firstLine="709"/>
        <w:jc w:val="both"/>
      </w:pPr>
      <w:r w:rsidRPr="000C0D8D">
        <w:t>- убытки из-за исключения налоговым органом суммы затрат Заказчика по сделке с Поставщиком из расходов для целей расчёта налога на прибыль.</w:t>
      </w:r>
    </w:p>
    <w:p w:rsidR="000C0D8D" w:rsidRPr="000C0D8D" w:rsidRDefault="000C0D8D" w:rsidP="008B355F">
      <w:pPr>
        <w:numPr>
          <w:ilvl w:val="1"/>
          <w:numId w:val="29"/>
        </w:numPr>
        <w:tabs>
          <w:tab w:val="left" w:pos="1134"/>
        </w:tabs>
        <w:autoSpaceDE w:val="0"/>
        <w:autoSpaceDN w:val="0"/>
        <w:adjustRightInd w:val="0"/>
        <w:ind w:left="0" w:firstLine="709"/>
        <w:jc w:val="both"/>
        <w:rPr>
          <w:rFonts w:eastAsia="Calibri"/>
          <w:lang w:eastAsia="en-US"/>
        </w:rPr>
      </w:pPr>
      <w:r w:rsidRPr="000C0D8D">
        <w:rPr>
          <w:rFonts w:eastAsia="Calibri"/>
          <w:lang w:eastAsia="en-US"/>
        </w:rPr>
        <w:t>При передаче или предоставлении Заказчику в ходе исполнения Договора персональных данных Поставщик заверяет и гарантирует, что им получено предварительное согласие субъектов персональных данных на обработку их Заказчиком в соответствии с требованиями законодательства. В случае предъявления Заказчику физическими лицами любых претензий, связанных с нарушением установленного законодательством порядка сбора, хранения или использования персональных данных, предоставленных или переданных Заказчику Поставщиком, Поставщик обязуется урегулировать такие претензии своими силами и за свой счет. В случае если такие претензии приведут к убыткам Заказчика, включая выплату административных штрафов, наложенных государственными органами, Поставщик обязуется компенсировать Заказчику документально подтвержденные убытки в полном объеме.</w:t>
      </w:r>
    </w:p>
    <w:p w:rsidR="000C0D8D" w:rsidRPr="000C0D8D" w:rsidRDefault="000C0D8D" w:rsidP="008B355F">
      <w:pPr>
        <w:tabs>
          <w:tab w:val="left" w:pos="709"/>
          <w:tab w:val="left" w:pos="851"/>
          <w:tab w:val="left" w:pos="993"/>
          <w:tab w:val="left" w:pos="1134"/>
        </w:tabs>
        <w:ind w:firstLine="709"/>
        <w:jc w:val="both"/>
        <w:outlineLvl w:val="1"/>
        <w:rPr>
          <w:bCs/>
          <w:iCs/>
          <w:color w:val="000000"/>
        </w:rPr>
      </w:pPr>
    </w:p>
    <w:p w:rsidR="000C0D8D" w:rsidRPr="000C0D8D" w:rsidRDefault="000C0D8D" w:rsidP="008B355F">
      <w:pPr>
        <w:numPr>
          <w:ilvl w:val="0"/>
          <w:numId w:val="29"/>
        </w:numPr>
        <w:tabs>
          <w:tab w:val="left" w:pos="709"/>
          <w:tab w:val="left" w:pos="851"/>
          <w:tab w:val="left" w:pos="993"/>
          <w:tab w:val="left" w:pos="1134"/>
        </w:tabs>
        <w:ind w:left="0" w:firstLine="709"/>
        <w:contextualSpacing/>
        <w:jc w:val="center"/>
        <w:outlineLvl w:val="1"/>
        <w:rPr>
          <w:b/>
          <w:bCs/>
          <w:iCs/>
          <w:color w:val="000000"/>
        </w:rPr>
      </w:pPr>
      <w:r w:rsidRPr="000C0D8D">
        <w:rPr>
          <w:b/>
          <w:bCs/>
          <w:iCs/>
          <w:color w:val="000000"/>
        </w:rPr>
        <w:t>П</w:t>
      </w:r>
      <w:r w:rsidRPr="000C0D8D">
        <w:rPr>
          <w:b/>
          <w:bCs/>
        </w:rPr>
        <w:t>рочие условия</w:t>
      </w:r>
    </w:p>
    <w:p w:rsidR="000C0D8D" w:rsidRPr="000C0D8D" w:rsidRDefault="000C0D8D" w:rsidP="008B355F">
      <w:pPr>
        <w:tabs>
          <w:tab w:val="left" w:pos="709"/>
          <w:tab w:val="left" w:pos="851"/>
          <w:tab w:val="left" w:pos="993"/>
          <w:tab w:val="left" w:pos="1134"/>
        </w:tabs>
        <w:ind w:firstLine="709"/>
        <w:contextualSpacing/>
        <w:outlineLvl w:val="1"/>
        <w:rPr>
          <w:b/>
          <w:bCs/>
          <w:iCs/>
          <w:color w:val="000000"/>
        </w:rPr>
      </w:pPr>
    </w:p>
    <w:p w:rsidR="000C0D8D" w:rsidRPr="000C0D8D" w:rsidRDefault="000C0D8D" w:rsidP="008B355F">
      <w:pPr>
        <w:numPr>
          <w:ilvl w:val="1"/>
          <w:numId w:val="29"/>
        </w:numPr>
        <w:tabs>
          <w:tab w:val="left" w:pos="1134"/>
        </w:tabs>
        <w:ind w:left="0" w:firstLine="709"/>
        <w:jc w:val="both"/>
      </w:pPr>
      <w:r w:rsidRPr="000C0D8D">
        <w:t>Стороны подтверждают, что при заключении Договора были соблюдены принципы свободы договора, разумности и добросовестности, а условия Договора являются справедливыми и обеспечивают баланс интересов сторон.</w:t>
      </w:r>
    </w:p>
    <w:p w:rsidR="000C0D8D" w:rsidRPr="000C0D8D" w:rsidRDefault="000C0D8D" w:rsidP="008B355F">
      <w:pPr>
        <w:tabs>
          <w:tab w:val="left" w:pos="1134"/>
        </w:tabs>
        <w:ind w:firstLine="709"/>
        <w:jc w:val="both"/>
      </w:pPr>
      <w:r w:rsidRPr="000C0D8D">
        <w:t>Заказчик и Поставщик подтверждают, что ни одна из сторон не является слабой стороной по договору. Поставщик подтверждает, что при заключении Договора он не был лишен возможности повлиять на его содержание и условия Договора не являются для него обременительными.</w:t>
      </w:r>
    </w:p>
    <w:p w:rsidR="000C0D8D" w:rsidRPr="000C0D8D" w:rsidRDefault="000C0D8D" w:rsidP="008B355F">
      <w:pPr>
        <w:numPr>
          <w:ilvl w:val="1"/>
          <w:numId w:val="29"/>
        </w:numPr>
        <w:tabs>
          <w:tab w:val="left" w:pos="1134"/>
        </w:tabs>
        <w:ind w:left="0" w:firstLine="709"/>
        <w:contextualSpacing/>
        <w:jc w:val="both"/>
        <w:outlineLvl w:val="1"/>
        <w:rPr>
          <w:bCs/>
        </w:rPr>
      </w:pPr>
      <w:r w:rsidRPr="000C0D8D">
        <w:t>Договор составлен в двух подлинных экземплярах, имеющих одинаковую юридическую силу, 1 (один) экземпляр - Заказчику, 1 (один) экземпляр - Поставщику.</w:t>
      </w:r>
    </w:p>
    <w:p w:rsidR="000C0D8D" w:rsidRPr="000C0D8D" w:rsidRDefault="000C0D8D" w:rsidP="008B355F">
      <w:pPr>
        <w:numPr>
          <w:ilvl w:val="1"/>
          <w:numId w:val="29"/>
        </w:numPr>
        <w:tabs>
          <w:tab w:val="left" w:pos="1134"/>
        </w:tabs>
        <w:ind w:left="0" w:firstLine="709"/>
        <w:contextualSpacing/>
        <w:jc w:val="both"/>
        <w:outlineLvl w:val="1"/>
        <w:rPr>
          <w:bCs/>
        </w:rPr>
      </w:pPr>
      <w:r w:rsidRPr="000C0D8D">
        <w:t>В случае изменения юридических адресов, адресов электронной почты Сторона обязана сообщить об этом другой Стороне в течение 3-х (трех) рабочих дней в письменной форме. В случае несвоевременного уведомления все финансовые и организационные риски несет Сторона, не уведомившая контрагента об изменении реквизитов.</w:t>
      </w:r>
    </w:p>
    <w:p w:rsidR="000C0D8D" w:rsidRPr="000C0D8D" w:rsidRDefault="000C0D8D" w:rsidP="008B355F">
      <w:pPr>
        <w:tabs>
          <w:tab w:val="left" w:pos="1134"/>
        </w:tabs>
        <w:ind w:firstLine="709"/>
        <w:jc w:val="both"/>
        <w:outlineLvl w:val="1"/>
        <w:rPr>
          <w:bCs/>
        </w:rPr>
      </w:pPr>
      <w:r w:rsidRPr="000C0D8D">
        <w:t xml:space="preserve">В случае изменения расчетного счета Поставщик обязан в течение 1 (одного) рабочего дня в письменной форме сообщить об этом Заказчику, указав новые реквизиты расчетного счета. При ненадлежащем или несвоевременном уведомлении Заказчика все риски, связанные с перечислением Заказчику денежных средств на указанный в настоящем </w:t>
      </w:r>
      <w:r w:rsidRPr="000C0D8D">
        <w:rPr>
          <w:color w:val="000000"/>
        </w:rPr>
        <w:t>Договор</w:t>
      </w:r>
      <w:r w:rsidRPr="000C0D8D">
        <w:t>е счет Поставщика, несет Поставщик.</w:t>
      </w:r>
    </w:p>
    <w:p w:rsidR="000C0D8D" w:rsidRPr="000C0D8D" w:rsidRDefault="000C0D8D" w:rsidP="008B355F">
      <w:pPr>
        <w:numPr>
          <w:ilvl w:val="1"/>
          <w:numId w:val="29"/>
        </w:numPr>
        <w:tabs>
          <w:tab w:val="left" w:pos="1134"/>
        </w:tabs>
        <w:ind w:left="0" w:firstLine="709"/>
        <w:contextualSpacing/>
        <w:jc w:val="both"/>
        <w:outlineLvl w:val="1"/>
        <w:rPr>
          <w:bCs/>
        </w:rPr>
      </w:pPr>
      <w:r w:rsidRPr="000C0D8D">
        <w:t>Заявления, уведомления, извещения, требования или иные юридически значимые сообщения, с которыми Договор связывает гражданско-правовые последствия для Сторон настоящего Договора, влекут для этого лица такие последствия с момента доставки соответствующего сообщения Стороне или ее представителю.</w:t>
      </w:r>
    </w:p>
    <w:p w:rsidR="000C0D8D" w:rsidRPr="000C0D8D" w:rsidRDefault="000C0D8D" w:rsidP="008B355F">
      <w:pPr>
        <w:tabs>
          <w:tab w:val="left" w:pos="1134"/>
        </w:tabs>
        <w:ind w:firstLine="709"/>
        <w:jc w:val="both"/>
        <w:outlineLvl w:val="1"/>
        <w:rPr>
          <w:bCs/>
        </w:rPr>
      </w:pPr>
      <w:r w:rsidRPr="000C0D8D">
        <w:t>Юридически значимые сообщения подлежат передаче любым из следующих способов:</w:t>
      </w:r>
    </w:p>
    <w:p w:rsidR="000C0D8D" w:rsidRPr="000C0D8D" w:rsidRDefault="000C0D8D" w:rsidP="001C3DB5">
      <w:pPr>
        <w:numPr>
          <w:ilvl w:val="0"/>
          <w:numId w:val="41"/>
        </w:numPr>
        <w:ind w:left="0" w:firstLine="709"/>
        <w:jc w:val="both"/>
        <w:outlineLvl w:val="1"/>
      </w:pPr>
      <w:r w:rsidRPr="000C0D8D">
        <w:t>почтовой связью (Почта России) по адресу Стороны, указанному в реквизитах Договора;</w:t>
      </w:r>
    </w:p>
    <w:p w:rsidR="000C0D8D" w:rsidRPr="000C0D8D" w:rsidRDefault="000C0D8D" w:rsidP="001C3DB5">
      <w:pPr>
        <w:numPr>
          <w:ilvl w:val="0"/>
          <w:numId w:val="41"/>
        </w:numPr>
        <w:ind w:left="0" w:firstLine="709"/>
        <w:jc w:val="both"/>
        <w:outlineLvl w:val="1"/>
      </w:pPr>
      <w:r w:rsidRPr="000C0D8D">
        <w:t>отправкой посредством курьерской службы по адресу Стороны, указанному в реквизитах Договора;</w:t>
      </w:r>
    </w:p>
    <w:p w:rsidR="000C0D8D" w:rsidRPr="000C0D8D" w:rsidRDefault="000C0D8D" w:rsidP="001C3DB5">
      <w:pPr>
        <w:numPr>
          <w:ilvl w:val="0"/>
          <w:numId w:val="41"/>
        </w:numPr>
        <w:ind w:left="0" w:firstLine="709"/>
        <w:jc w:val="both"/>
        <w:outlineLvl w:val="1"/>
      </w:pPr>
      <w:r w:rsidRPr="000C0D8D">
        <w:t>по адресу электронной почты, указанному в реквизитах Договора;</w:t>
      </w:r>
    </w:p>
    <w:p w:rsidR="000C0D8D" w:rsidRPr="000C0D8D" w:rsidRDefault="000C0D8D" w:rsidP="001C3DB5">
      <w:pPr>
        <w:numPr>
          <w:ilvl w:val="0"/>
          <w:numId w:val="41"/>
        </w:numPr>
        <w:ind w:left="0" w:firstLine="709"/>
        <w:jc w:val="both"/>
        <w:outlineLvl w:val="1"/>
        <w:rPr>
          <w:bCs/>
        </w:rPr>
      </w:pPr>
      <w:r w:rsidRPr="000C0D8D">
        <w:t>посредством системы электронного документооборота с использованием ЭЦП, если Стороны применяют систему электронного документооборота (ЭДО).</w:t>
      </w:r>
    </w:p>
    <w:p w:rsidR="000C0D8D" w:rsidRPr="000C0D8D" w:rsidRDefault="000C0D8D" w:rsidP="008B355F">
      <w:pPr>
        <w:tabs>
          <w:tab w:val="left" w:pos="1134"/>
        </w:tabs>
        <w:ind w:firstLine="709"/>
        <w:contextualSpacing/>
        <w:jc w:val="both"/>
        <w:outlineLvl w:val="1"/>
        <w:rPr>
          <w:bCs/>
        </w:rPr>
      </w:pPr>
      <w:r w:rsidRPr="000C0D8D">
        <w:rPr>
          <w:color w:val="000000"/>
        </w:rPr>
        <w:t xml:space="preserve">Право выбора способа отправки юридически значимой корреспонденции принадлежит отправителю. Стороны признают юридическую силу документов, направленных посредством указанных способов связи, если они позволяют достоверно установить, что документ исходит от Стороны по </w:t>
      </w:r>
      <w:r w:rsidRPr="000C0D8D">
        <w:t>Договор</w:t>
      </w:r>
      <w:r w:rsidRPr="000C0D8D">
        <w:rPr>
          <w:color w:val="000000"/>
        </w:rPr>
        <w:t>у.</w:t>
      </w:r>
    </w:p>
    <w:p w:rsidR="000C0D8D" w:rsidRPr="000C0D8D" w:rsidRDefault="000C0D8D" w:rsidP="008B355F">
      <w:pPr>
        <w:numPr>
          <w:ilvl w:val="1"/>
          <w:numId w:val="29"/>
        </w:numPr>
        <w:tabs>
          <w:tab w:val="left" w:pos="1134"/>
        </w:tabs>
        <w:ind w:left="0" w:firstLine="709"/>
        <w:contextualSpacing/>
        <w:jc w:val="both"/>
        <w:outlineLvl w:val="1"/>
        <w:rPr>
          <w:bCs/>
        </w:rPr>
      </w:pPr>
      <w:r w:rsidRPr="000C0D8D">
        <w:t>Во всем остальном, что не предусмотрено Договором, Стороны руководствуются законодательством Российской Федерации.</w:t>
      </w:r>
    </w:p>
    <w:p w:rsidR="000C0D8D" w:rsidRPr="000C0D8D" w:rsidRDefault="000C0D8D" w:rsidP="008B355F">
      <w:pPr>
        <w:tabs>
          <w:tab w:val="left" w:pos="709"/>
          <w:tab w:val="left" w:pos="851"/>
          <w:tab w:val="left" w:pos="993"/>
          <w:tab w:val="left" w:pos="1134"/>
        </w:tabs>
        <w:ind w:firstLine="709"/>
        <w:jc w:val="both"/>
        <w:outlineLvl w:val="1"/>
        <w:rPr>
          <w:bCs/>
          <w:iCs/>
          <w:color w:val="000000"/>
        </w:rPr>
      </w:pPr>
    </w:p>
    <w:p w:rsidR="000C0D8D" w:rsidRPr="000C0D8D" w:rsidRDefault="000C0D8D" w:rsidP="008B355F">
      <w:pPr>
        <w:numPr>
          <w:ilvl w:val="0"/>
          <w:numId w:val="29"/>
        </w:numPr>
        <w:tabs>
          <w:tab w:val="left" w:pos="709"/>
          <w:tab w:val="left" w:pos="851"/>
          <w:tab w:val="left" w:pos="993"/>
          <w:tab w:val="left" w:pos="1134"/>
        </w:tabs>
        <w:ind w:left="0" w:firstLine="709"/>
        <w:jc w:val="center"/>
        <w:outlineLvl w:val="1"/>
        <w:rPr>
          <w:b/>
          <w:bCs/>
        </w:rPr>
      </w:pPr>
      <w:r w:rsidRPr="000C0D8D">
        <w:rPr>
          <w:b/>
          <w:bCs/>
        </w:rPr>
        <w:t>Срок действия Договора</w:t>
      </w:r>
    </w:p>
    <w:p w:rsidR="000C0D8D" w:rsidRPr="000C0D8D" w:rsidRDefault="000C0D8D" w:rsidP="008B355F">
      <w:pPr>
        <w:tabs>
          <w:tab w:val="left" w:pos="709"/>
          <w:tab w:val="left" w:pos="851"/>
          <w:tab w:val="left" w:pos="993"/>
          <w:tab w:val="left" w:pos="1134"/>
        </w:tabs>
        <w:ind w:firstLine="709"/>
        <w:outlineLvl w:val="1"/>
        <w:rPr>
          <w:b/>
          <w:bCs/>
          <w:iCs/>
          <w:color w:val="000000"/>
        </w:rPr>
      </w:pPr>
    </w:p>
    <w:p w:rsidR="000C0D8D" w:rsidRPr="000C0D8D" w:rsidRDefault="000C0D8D" w:rsidP="008B355F">
      <w:pPr>
        <w:numPr>
          <w:ilvl w:val="1"/>
          <w:numId w:val="29"/>
        </w:numPr>
        <w:tabs>
          <w:tab w:val="left" w:pos="567"/>
          <w:tab w:val="left" w:pos="1134"/>
        </w:tabs>
        <w:ind w:left="0" w:firstLine="709"/>
        <w:contextualSpacing/>
        <w:jc w:val="both"/>
        <w:outlineLvl w:val="1"/>
        <w:rPr>
          <w:bCs/>
        </w:rPr>
      </w:pPr>
      <w:r w:rsidRPr="000C0D8D">
        <w:t>Договор вступает в силу с момента его подписания Сторонами и действует по __________________*******, а в части оформления приемо-сдаточных документов и взаиморасчетов до полного исполнения Сторонами обязательств по Договору.</w:t>
      </w:r>
    </w:p>
    <w:p w:rsidR="000C0D8D" w:rsidRPr="000C0D8D" w:rsidRDefault="000C0D8D" w:rsidP="008B355F">
      <w:pPr>
        <w:tabs>
          <w:tab w:val="left" w:pos="1134"/>
        </w:tabs>
        <w:ind w:firstLine="709"/>
        <w:jc w:val="both"/>
        <w:outlineLvl w:val="1"/>
        <w:rPr>
          <w:i/>
        </w:rPr>
      </w:pPr>
      <w:r w:rsidRPr="000C0D8D">
        <w:t xml:space="preserve">******* </w:t>
      </w:r>
      <w:r w:rsidRPr="000C0D8D">
        <w:rPr>
          <w:i/>
        </w:rPr>
        <w:t>Заполняется Ответственным лицом по Закупка малых объемов.</w:t>
      </w:r>
    </w:p>
    <w:p w:rsidR="000C0D8D" w:rsidRPr="000C0D8D" w:rsidRDefault="000C0D8D" w:rsidP="008B355F">
      <w:pPr>
        <w:tabs>
          <w:tab w:val="left" w:pos="709"/>
          <w:tab w:val="left" w:pos="851"/>
          <w:tab w:val="left" w:pos="993"/>
          <w:tab w:val="left" w:pos="1134"/>
        </w:tabs>
        <w:ind w:firstLine="709"/>
        <w:jc w:val="both"/>
        <w:outlineLvl w:val="1"/>
        <w:rPr>
          <w:bCs/>
          <w:iCs/>
          <w:color w:val="000000"/>
        </w:rPr>
      </w:pPr>
    </w:p>
    <w:p w:rsidR="000C0D8D" w:rsidRPr="000C0D8D" w:rsidRDefault="000C0D8D" w:rsidP="008B355F">
      <w:pPr>
        <w:numPr>
          <w:ilvl w:val="0"/>
          <w:numId w:val="29"/>
        </w:numPr>
        <w:tabs>
          <w:tab w:val="left" w:pos="709"/>
          <w:tab w:val="left" w:pos="851"/>
          <w:tab w:val="left" w:pos="993"/>
          <w:tab w:val="left" w:pos="1134"/>
        </w:tabs>
        <w:ind w:left="0" w:firstLine="709"/>
        <w:contextualSpacing/>
        <w:jc w:val="center"/>
        <w:outlineLvl w:val="1"/>
        <w:rPr>
          <w:b/>
          <w:bCs/>
          <w:iCs/>
          <w:color w:val="000000"/>
        </w:rPr>
      </w:pPr>
      <w:r w:rsidRPr="000C0D8D">
        <w:rPr>
          <w:b/>
          <w:bCs/>
          <w:iCs/>
          <w:color w:val="000000"/>
        </w:rPr>
        <w:t>Приложения</w:t>
      </w:r>
    </w:p>
    <w:p w:rsidR="000C0D8D" w:rsidRPr="000C0D8D" w:rsidRDefault="000C0D8D" w:rsidP="008B355F">
      <w:pPr>
        <w:tabs>
          <w:tab w:val="left" w:pos="709"/>
          <w:tab w:val="left" w:pos="851"/>
          <w:tab w:val="left" w:pos="993"/>
          <w:tab w:val="left" w:pos="1134"/>
        </w:tabs>
        <w:ind w:firstLine="709"/>
        <w:contextualSpacing/>
        <w:outlineLvl w:val="1"/>
        <w:rPr>
          <w:b/>
          <w:bCs/>
          <w:iCs/>
          <w:color w:val="000000"/>
        </w:rPr>
      </w:pPr>
    </w:p>
    <w:p w:rsidR="000C0D8D" w:rsidRPr="000C0D8D" w:rsidRDefault="000C0D8D" w:rsidP="008B355F">
      <w:pPr>
        <w:numPr>
          <w:ilvl w:val="1"/>
          <w:numId w:val="29"/>
        </w:numPr>
        <w:tabs>
          <w:tab w:val="left" w:pos="1134"/>
        </w:tabs>
        <w:ind w:left="0" w:firstLine="709"/>
        <w:contextualSpacing/>
        <w:jc w:val="both"/>
        <w:outlineLvl w:val="1"/>
        <w:rPr>
          <w:bCs/>
        </w:rPr>
      </w:pPr>
      <w:r w:rsidRPr="000C0D8D">
        <w:rPr>
          <w:iCs/>
        </w:rPr>
        <w:t xml:space="preserve">К </w:t>
      </w:r>
      <w:r w:rsidRPr="000C0D8D">
        <w:t>Договору</w:t>
      </w:r>
      <w:r w:rsidRPr="000C0D8D">
        <w:rPr>
          <w:iCs/>
        </w:rPr>
        <w:t xml:space="preserve"> прилагаются и являются его неотъемлемой частью:</w:t>
      </w:r>
    </w:p>
    <w:p w:rsidR="000C0D8D" w:rsidRPr="000C0D8D" w:rsidRDefault="000C0D8D" w:rsidP="008B355F">
      <w:pPr>
        <w:tabs>
          <w:tab w:val="left" w:pos="1134"/>
        </w:tabs>
        <w:ind w:firstLine="709"/>
        <w:jc w:val="both"/>
        <w:outlineLvl w:val="1"/>
        <w:rPr>
          <w:bCs/>
        </w:rPr>
      </w:pPr>
      <w:r w:rsidRPr="000C0D8D">
        <w:rPr>
          <w:iCs/>
        </w:rPr>
        <w:t>- Спецификация (Приложение № 1).</w:t>
      </w:r>
    </w:p>
    <w:p w:rsidR="000C0D8D" w:rsidRPr="000C0D8D" w:rsidRDefault="000C0D8D" w:rsidP="000C0D8D">
      <w:pPr>
        <w:tabs>
          <w:tab w:val="left" w:pos="709"/>
          <w:tab w:val="left" w:pos="851"/>
          <w:tab w:val="left" w:pos="993"/>
        </w:tabs>
        <w:jc w:val="both"/>
        <w:outlineLvl w:val="1"/>
        <w:rPr>
          <w:bCs/>
          <w:iCs/>
          <w:color w:val="000000"/>
        </w:rPr>
      </w:pPr>
    </w:p>
    <w:p w:rsidR="000C0D8D" w:rsidRPr="000C0D8D" w:rsidRDefault="000C0D8D" w:rsidP="00E036DC">
      <w:pPr>
        <w:numPr>
          <w:ilvl w:val="0"/>
          <w:numId w:val="29"/>
        </w:numPr>
        <w:tabs>
          <w:tab w:val="left" w:pos="709"/>
          <w:tab w:val="left" w:pos="851"/>
          <w:tab w:val="left" w:pos="993"/>
        </w:tabs>
        <w:contextualSpacing/>
        <w:jc w:val="center"/>
        <w:outlineLvl w:val="1"/>
        <w:rPr>
          <w:b/>
          <w:bCs/>
          <w:iCs/>
          <w:color w:val="000000"/>
        </w:rPr>
      </w:pPr>
      <w:r w:rsidRPr="000C0D8D">
        <w:rPr>
          <w:b/>
          <w:bCs/>
          <w:iCs/>
          <w:color w:val="000000"/>
        </w:rPr>
        <w:t>Реквизиты и подписи сторон</w:t>
      </w:r>
    </w:p>
    <w:p w:rsidR="000C0D8D" w:rsidRPr="000C0D8D" w:rsidRDefault="000C0D8D" w:rsidP="000C0D8D">
      <w:pPr>
        <w:tabs>
          <w:tab w:val="left" w:pos="709"/>
          <w:tab w:val="left" w:pos="851"/>
          <w:tab w:val="left" w:pos="993"/>
        </w:tabs>
        <w:jc w:val="both"/>
        <w:outlineLvl w:val="1"/>
        <w:rPr>
          <w:bCs/>
          <w:iCs/>
          <w:color w:val="000000"/>
        </w:rPr>
      </w:pPr>
    </w:p>
    <w:tbl>
      <w:tblPr>
        <w:tblW w:w="0" w:type="auto"/>
        <w:tblInd w:w="-142" w:type="dxa"/>
        <w:tblLook w:val="04A0" w:firstRow="1" w:lastRow="0" w:firstColumn="1" w:lastColumn="0" w:noHBand="0" w:noVBand="1"/>
      </w:tblPr>
      <w:tblGrid>
        <w:gridCol w:w="5167"/>
        <w:gridCol w:w="5256"/>
      </w:tblGrid>
      <w:tr w:rsidR="000C0D8D" w:rsidRPr="000C0D8D" w:rsidTr="00DA3BE4">
        <w:tc>
          <w:tcPr>
            <w:tcW w:w="5387" w:type="dxa"/>
          </w:tcPr>
          <w:p w:rsidR="000C0D8D" w:rsidRPr="000C0D8D" w:rsidRDefault="000C0D8D" w:rsidP="000C0D8D">
            <w:pPr>
              <w:tabs>
                <w:tab w:val="left" w:pos="709"/>
                <w:tab w:val="left" w:pos="851"/>
                <w:tab w:val="left" w:pos="993"/>
              </w:tabs>
              <w:ind w:firstLine="567"/>
              <w:rPr>
                <w:b/>
              </w:rPr>
            </w:pPr>
            <w:r w:rsidRPr="000C0D8D">
              <w:rPr>
                <w:b/>
              </w:rPr>
              <w:t>Заказчик:</w:t>
            </w:r>
          </w:p>
          <w:p w:rsidR="000C0D8D" w:rsidRPr="000C0D8D" w:rsidRDefault="000C0D8D" w:rsidP="000C0D8D">
            <w:pPr>
              <w:tabs>
                <w:tab w:val="left" w:pos="709"/>
                <w:tab w:val="left" w:pos="851"/>
                <w:tab w:val="left" w:pos="993"/>
              </w:tabs>
              <w:rPr>
                <w:b/>
              </w:rPr>
            </w:pPr>
            <w:r w:rsidRPr="000C0D8D">
              <w:lastRenderedPageBreak/>
              <w:t>ГУП «Продовольственный фонд»</w:t>
            </w:r>
          </w:p>
          <w:p w:rsidR="000C0D8D" w:rsidRPr="000C0D8D" w:rsidRDefault="000C0D8D" w:rsidP="000C0D8D">
            <w:pPr>
              <w:tabs>
                <w:tab w:val="left" w:pos="709"/>
                <w:tab w:val="left" w:pos="851"/>
                <w:tab w:val="left" w:pos="993"/>
              </w:tabs>
            </w:pPr>
            <w:r w:rsidRPr="000C0D8D">
              <w:t>ОГРН 1047855109620</w:t>
            </w:r>
          </w:p>
          <w:p w:rsidR="000C0D8D" w:rsidRPr="000C0D8D" w:rsidRDefault="000C0D8D" w:rsidP="000C0D8D">
            <w:pPr>
              <w:tabs>
                <w:tab w:val="left" w:pos="709"/>
                <w:tab w:val="left" w:pos="851"/>
                <w:tab w:val="left" w:pos="993"/>
              </w:tabs>
            </w:pPr>
            <w:r w:rsidRPr="000C0D8D">
              <w:t>ИНН 7839304884 / КПП 781101001</w:t>
            </w:r>
          </w:p>
          <w:p w:rsidR="000C0D8D" w:rsidRPr="000C0D8D" w:rsidRDefault="000C0D8D" w:rsidP="000C0D8D">
            <w:pPr>
              <w:tabs>
                <w:tab w:val="left" w:pos="709"/>
                <w:tab w:val="left" w:pos="851"/>
                <w:tab w:val="left" w:pos="993"/>
              </w:tabs>
            </w:pPr>
            <w:r w:rsidRPr="000C0D8D">
              <w:t>Юридический адрес: 192019, г Санкт-Петербург, пр. Обуховской Обороны, д.7, литер Н.</w:t>
            </w:r>
          </w:p>
          <w:p w:rsidR="000C0D8D" w:rsidRPr="000C0D8D" w:rsidRDefault="000C0D8D" w:rsidP="000C0D8D">
            <w:pPr>
              <w:tabs>
                <w:tab w:val="left" w:pos="709"/>
                <w:tab w:val="left" w:pos="851"/>
                <w:tab w:val="left" w:pos="993"/>
              </w:tabs>
            </w:pPr>
            <w:r w:rsidRPr="000C0D8D">
              <w:t>Почтовый адрес: 192019, г. Санкт-Петербург, пр-т Обуховской Обороны дом.39, лит.А, а/я №1</w:t>
            </w:r>
          </w:p>
          <w:p w:rsidR="000C0D8D" w:rsidRPr="000C0D8D" w:rsidRDefault="000C0D8D" w:rsidP="000C0D8D">
            <w:pPr>
              <w:tabs>
                <w:tab w:val="left" w:pos="709"/>
                <w:tab w:val="left" w:pos="851"/>
                <w:tab w:val="left" w:pos="993"/>
              </w:tabs>
            </w:pPr>
            <w:r w:rsidRPr="000C0D8D">
              <w:t>ОКПО 74764641 ОКВЭД 10.61.2</w:t>
            </w:r>
          </w:p>
          <w:p w:rsidR="000C0D8D" w:rsidRPr="000C0D8D" w:rsidRDefault="000C0D8D" w:rsidP="000C0D8D">
            <w:pPr>
              <w:tabs>
                <w:tab w:val="left" w:pos="709"/>
                <w:tab w:val="left" w:pos="851"/>
                <w:tab w:val="left" w:pos="993"/>
              </w:tabs>
              <w:rPr>
                <w:bCs/>
              </w:rPr>
            </w:pPr>
            <w:r w:rsidRPr="000C0D8D">
              <w:rPr>
                <w:bCs/>
              </w:rPr>
              <w:t xml:space="preserve">Р/счет 40602810400000000088 </w:t>
            </w:r>
          </w:p>
          <w:p w:rsidR="000C0D8D" w:rsidRPr="000C0D8D" w:rsidRDefault="000C0D8D" w:rsidP="000C0D8D">
            <w:pPr>
              <w:tabs>
                <w:tab w:val="left" w:pos="709"/>
                <w:tab w:val="left" w:pos="851"/>
                <w:tab w:val="left" w:pos="993"/>
              </w:tabs>
              <w:rPr>
                <w:bCs/>
              </w:rPr>
            </w:pPr>
            <w:r w:rsidRPr="000C0D8D">
              <w:rPr>
                <w:bCs/>
              </w:rPr>
              <w:t>АО "АБ "РОССИЯ" Г. САНКТ-ПЕТЕРБУРГ</w:t>
            </w:r>
          </w:p>
          <w:p w:rsidR="000C0D8D" w:rsidRPr="000C0D8D" w:rsidRDefault="000C0D8D" w:rsidP="000C0D8D">
            <w:pPr>
              <w:tabs>
                <w:tab w:val="left" w:pos="709"/>
                <w:tab w:val="left" w:pos="851"/>
                <w:tab w:val="left" w:pos="993"/>
              </w:tabs>
              <w:rPr>
                <w:bCs/>
              </w:rPr>
            </w:pPr>
            <w:r w:rsidRPr="000C0D8D">
              <w:rPr>
                <w:bCs/>
              </w:rPr>
              <w:t xml:space="preserve">К/счет 30101810800000000861 </w:t>
            </w:r>
          </w:p>
          <w:p w:rsidR="000C0D8D" w:rsidRPr="000C0D8D" w:rsidRDefault="000C0D8D" w:rsidP="000C0D8D">
            <w:pPr>
              <w:tabs>
                <w:tab w:val="left" w:pos="709"/>
                <w:tab w:val="left" w:pos="851"/>
                <w:tab w:val="left" w:pos="993"/>
              </w:tabs>
            </w:pPr>
            <w:r w:rsidRPr="000C0D8D">
              <w:rPr>
                <w:bCs/>
              </w:rPr>
              <w:t>БИК 044030861</w:t>
            </w:r>
          </w:p>
          <w:p w:rsidR="000C0D8D" w:rsidRPr="000C0D8D" w:rsidRDefault="000C0D8D" w:rsidP="000C0D8D">
            <w:pPr>
              <w:tabs>
                <w:tab w:val="left" w:pos="709"/>
                <w:tab w:val="left" w:pos="851"/>
                <w:tab w:val="left" w:pos="993"/>
              </w:tabs>
            </w:pPr>
            <w:r w:rsidRPr="000C0D8D">
              <w:t>Тел./факс: (812) 677-43-09/(812) 412-47-87</w:t>
            </w:r>
          </w:p>
          <w:p w:rsidR="000C0D8D" w:rsidRPr="000C0D8D" w:rsidRDefault="000C0D8D" w:rsidP="000C0D8D">
            <w:pPr>
              <w:tabs>
                <w:tab w:val="left" w:pos="709"/>
                <w:tab w:val="left" w:pos="851"/>
                <w:tab w:val="left" w:pos="993"/>
                <w:tab w:val="center" w:pos="4677"/>
                <w:tab w:val="right" w:pos="9355"/>
              </w:tabs>
              <w:spacing w:before="20"/>
              <w:rPr>
                <w:lang w:val="en-US"/>
              </w:rPr>
            </w:pPr>
            <w:r w:rsidRPr="000C0D8D">
              <w:rPr>
                <w:lang w:val="en-US"/>
              </w:rPr>
              <w:t xml:space="preserve">E-mail:  </w:t>
            </w:r>
            <w:r w:rsidRPr="000C0D8D">
              <w:rPr>
                <w:color w:val="0000FF"/>
                <w:u w:val="single"/>
                <w:lang w:val="en-US"/>
              </w:rPr>
              <w:t>region@prodfond.spb.ru</w:t>
            </w:r>
            <w:r w:rsidRPr="000C0D8D">
              <w:rPr>
                <w:lang w:val="en-US"/>
              </w:rPr>
              <w:t xml:space="preserve"> </w:t>
            </w:r>
          </w:p>
          <w:p w:rsidR="000C0D8D" w:rsidRPr="000C0D8D" w:rsidRDefault="000C0D8D" w:rsidP="000C0D8D">
            <w:pPr>
              <w:tabs>
                <w:tab w:val="left" w:pos="709"/>
                <w:tab w:val="left" w:pos="851"/>
                <w:tab w:val="left" w:pos="993"/>
              </w:tabs>
              <w:jc w:val="both"/>
              <w:rPr>
                <w:lang w:val="en-US"/>
              </w:rPr>
            </w:pPr>
          </w:p>
          <w:p w:rsidR="000C0D8D" w:rsidRPr="000C0D8D" w:rsidRDefault="000C0D8D" w:rsidP="000C0D8D">
            <w:pPr>
              <w:tabs>
                <w:tab w:val="left" w:pos="709"/>
                <w:tab w:val="left" w:pos="851"/>
                <w:tab w:val="left" w:pos="993"/>
              </w:tabs>
              <w:jc w:val="both"/>
            </w:pPr>
            <w:r w:rsidRPr="000C0D8D">
              <w:t>/___.___. __________________/</w:t>
            </w:r>
          </w:p>
          <w:p w:rsidR="000C0D8D" w:rsidRPr="000C0D8D" w:rsidRDefault="000C0D8D" w:rsidP="000C0D8D">
            <w:pPr>
              <w:tabs>
                <w:tab w:val="left" w:pos="709"/>
                <w:tab w:val="left" w:pos="851"/>
                <w:tab w:val="left" w:pos="993"/>
              </w:tabs>
              <w:jc w:val="both"/>
            </w:pPr>
          </w:p>
        </w:tc>
        <w:tc>
          <w:tcPr>
            <w:tcW w:w="4926" w:type="dxa"/>
          </w:tcPr>
          <w:p w:rsidR="000C0D8D" w:rsidRPr="000C0D8D" w:rsidRDefault="000C0D8D" w:rsidP="000C0D8D">
            <w:pPr>
              <w:tabs>
                <w:tab w:val="left" w:pos="709"/>
                <w:tab w:val="left" w:pos="851"/>
                <w:tab w:val="left" w:pos="993"/>
              </w:tabs>
              <w:ind w:firstLine="567"/>
              <w:jc w:val="both"/>
              <w:rPr>
                <w:b/>
              </w:rPr>
            </w:pPr>
            <w:r w:rsidRPr="000C0D8D">
              <w:rPr>
                <w:b/>
              </w:rPr>
              <w:lastRenderedPageBreak/>
              <w:t>Поставщик:</w:t>
            </w:r>
          </w:p>
          <w:p w:rsidR="000C0D8D" w:rsidRPr="000C0D8D" w:rsidRDefault="000C0D8D" w:rsidP="000C0D8D">
            <w:pPr>
              <w:tabs>
                <w:tab w:val="left" w:pos="277"/>
                <w:tab w:val="left" w:pos="709"/>
                <w:tab w:val="left" w:pos="851"/>
                <w:tab w:val="left" w:pos="993"/>
              </w:tabs>
              <w:jc w:val="both"/>
            </w:pPr>
            <w:r w:rsidRPr="000C0D8D">
              <w:lastRenderedPageBreak/>
              <w:t>______________________</w:t>
            </w:r>
          </w:p>
          <w:p w:rsidR="000C0D8D" w:rsidRPr="000C0D8D" w:rsidRDefault="000C0D8D" w:rsidP="000C0D8D">
            <w:pPr>
              <w:tabs>
                <w:tab w:val="left" w:pos="277"/>
                <w:tab w:val="left" w:pos="709"/>
                <w:tab w:val="left" w:pos="851"/>
                <w:tab w:val="left" w:pos="993"/>
              </w:tabs>
              <w:jc w:val="both"/>
            </w:pPr>
            <w:r w:rsidRPr="000C0D8D">
              <w:t>ОГРН ______________________</w:t>
            </w:r>
          </w:p>
          <w:p w:rsidR="000C0D8D" w:rsidRPr="000C0D8D" w:rsidRDefault="000C0D8D" w:rsidP="000C0D8D">
            <w:pPr>
              <w:tabs>
                <w:tab w:val="left" w:pos="277"/>
                <w:tab w:val="left" w:pos="709"/>
                <w:tab w:val="left" w:pos="851"/>
                <w:tab w:val="left" w:pos="993"/>
              </w:tabs>
              <w:jc w:val="both"/>
            </w:pPr>
            <w:r w:rsidRPr="000C0D8D">
              <w:t>ИНН ________________/КПП ______________</w:t>
            </w:r>
          </w:p>
          <w:p w:rsidR="000C0D8D" w:rsidRPr="000C0D8D" w:rsidRDefault="000C0D8D" w:rsidP="000C0D8D">
            <w:pPr>
              <w:tabs>
                <w:tab w:val="left" w:pos="277"/>
                <w:tab w:val="left" w:pos="709"/>
                <w:tab w:val="left" w:pos="851"/>
                <w:tab w:val="left" w:pos="993"/>
              </w:tabs>
              <w:jc w:val="both"/>
            </w:pPr>
            <w:r w:rsidRPr="000C0D8D">
              <w:t xml:space="preserve">Юридический адрес: ________________________ __________________________________________ </w:t>
            </w:r>
          </w:p>
          <w:p w:rsidR="000C0D8D" w:rsidRPr="000C0D8D" w:rsidRDefault="000C0D8D" w:rsidP="000C0D8D">
            <w:pPr>
              <w:tabs>
                <w:tab w:val="left" w:pos="277"/>
                <w:tab w:val="left" w:pos="709"/>
                <w:tab w:val="left" w:pos="851"/>
                <w:tab w:val="left" w:pos="993"/>
              </w:tabs>
              <w:jc w:val="both"/>
            </w:pPr>
            <w:r w:rsidRPr="000C0D8D">
              <w:t xml:space="preserve">Почтовый адрес: ___________________________ __________________________________________ </w:t>
            </w:r>
          </w:p>
          <w:p w:rsidR="000C0D8D" w:rsidRPr="000C0D8D" w:rsidRDefault="000C0D8D" w:rsidP="000C0D8D">
            <w:pPr>
              <w:tabs>
                <w:tab w:val="left" w:pos="277"/>
                <w:tab w:val="left" w:pos="709"/>
                <w:tab w:val="left" w:pos="851"/>
                <w:tab w:val="left" w:pos="993"/>
              </w:tabs>
              <w:jc w:val="both"/>
            </w:pPr>
            <w:r w:rsidRPr="000C0D8D">
              <w:t>ОКПО ______________________</w:t>
            </w:r>
          </w:p>
          <w:p w:rsidR="000C0D8D" w:rsidRPr="000C0D8D" w:rsidRDefault="000C0D8D" w:rsidP="000C0D8D">
            <w:pPr>
              <w:tabs>
                <w:tab w:val="left" w:pos="277"/>
                <w:tab w:val="left" w:pos="709"/>
                <w:tab w:val="left" w:pos="851"/>
                <w:tab w:val="left" w:pos="993"/>
              </w:tabs>
              <w:jc w:val="both"/>
            </w:pPr>
            <w:r w:rsidRPr="000C0D8D">
              <w:t>Р/с ______________________ в _________________________________________</w:t>
            </w:r>
          </w:p>
          <w:p w:rsidR="000C0D8D" w:rsidRPr="000C0D8D" w:rsidRDefault="000C0D8D" w:rsidP="000C0D8D">
            <w:pPr>
              <w:tabs>
                <w:tab w:val="left" w:pos="277"/>
                <w:tab w:val="left" w:pos="709"/>
                <w:tab w:val="left" w:pos="851"/>
                <w:tab w:val="left" w:pos="993"/>
              </w:tabs>
              <w:jc w:val="both"/>
            </w:pPr>
            <w:r w:rsidRPr="000C0D8D">
              <w:t>К/с ______________________</w:t>
            </w:r>
          </w:p>
          <w:p w:rsidR="000C0D8D" w:rsidRPr="000C0D8D" w:rsidRDefault="000C0D8D" w:rsidP="000C0D8D">
            <w:pPr>
              <w:tabs>
                <w:tab w:val="left" w:pos="277"/>
                <w:tab w:val="left" w:pos="709"/>
                <w:tab w:val="left" w:pos="851"/>
                <w:tab w:val="left" w:pos="993"/>
              </w:tabs>
              <w:jc w:val="both"/>
            </w:pPr>
            <w:r w:rsidRPr="000C0D8D">
              <w:t>БИК ______________________</w:t>
            </w:r>
          </w:p>
          <w:p w:rsidR="000C0D8D" w:rsidRPr="000C0D8D" w:rsidRDefault="000C0D8D" w:rsidP="000C0D8D">
            <w:pPr>
              <w:tabs>
                <w:tab w:val="left" w:pos="277"/>
                <w:tab w:val="left" w:pos="709"/>
                <w:tab w:val="left" w:pos="851"/>
                <w:tab w:val="left" w:pos="993"/>
              </w:tabs>
              <w:jc w:val="both"/>
            </w:pPr>
            <w:r w:rsidRPr="000C0D8D">
              <w:t>Тел./факс: ______________________</w:t>
            </w:r>
          </w:p>
          <w:p w:rsidR="000C0D8D" w:rsidRPr="000C0D8D" w:rsidRDefault="000C0D8D" w:rsidP="000C0D8D">
            <w:pPr>
              <w:tabs>
                <w:tab w:val="left" w:pos="277"/>
                <w:tab w:val="left" w:pos="709"/>
                <w:tab w:val="left" w:pos="851"/>
                <w:tab w:val="left" w:pos="993"/>
                <w:tab w:val="center" w:pos="4677"/>
                <w:tab w:val="right" w:pos="9355"/>
              </w:tabs>
              <w:spacing w:before="20"/>
            </w:pPr>
            <w:r w:rsidRPr="000C0D8D">
              <w:rPr>
                <w:lang w:val="en-US"/>
              </w:rPr>
              <w:t>E</w:t>
            </w:r>
            <w:r w:rsidRPr="000C0D8D">
              <w:t>-</w:t>
            </w:r>
            <w:r w:rsidRPr="000C0D8D">
              <w:rPr>
                <w:lang w:val="en-US"/>
              </w:rPr>
              <w:t>mail</w:t>
            </w:r>
            <w:r w:rsidRPr="000C0D8D">
              <w:t>: ______________________</w:t>
            </w:r>
          </w:p>
          <w:p w:rsidR="000C0D8D" w:rsidRPr="000C0D8D" w:rsidRDefault="000C0D8D" w:rsidP="000C0D8D">
            <w:pPr>
              <w:tabs>
                <w:tab w:val="left" w:pos="709"/>
                <w:tab w:val="left" w:pos="851"/>
                <w:tab w:val="left" w:pos="993"/>
              </w:tabs>
              <w:jc w:val="both"/>
            </w:pPr>
            <w:r w:rsidRPr="000C0D8D">
              <w:t>______________________</w:t>
            </w:r>
          </w:p>
          <w:p w:rsidR="000C0D8D" w:rsidRPr="000C0D8D" w:rsidRDefault="000C0D8D" w:rsidP="000C0D8D">
            <w:pPr>
              <w:tabs>
                <w:tab w:val="left" w:pos="709"/>
                <w:tab w:val="left" w:pos="851"/>
                <w:tab w:val="left" w:pos="993"/>
              </w:tabs>
              <w:jc w:val="both"/>
            </w:pPr>
            <w:r w:rsidRPr="000C0D8D">
              <w:t>____________________________________</w:t>
            </w:r>
          </w:p>
          <w:p w:rsidR="000C0D8D" w:rsidRPr="000C0D8D" w:rsidRDefault="000C0D8D" w:rsidP="000C0D8D">
            <w:pPr>
              <w:tabs>
                <w:tab w:val="left" w:pos="709"/>
                <w:tab w:val="left" w:pos="851"/>
                <w:tab w:val="left" w:pos="993"/>
              </w:tabs>
              <w:jc w:val="both"/>
            </w:pPr>
          </w:p>
          <w:p w:rsidR="000C0D8D" w:rsidRPr="000C0D8D" w:rsidRDefault="000C0D8D" w:rsidP="000C0D8D">
            <w:pPr>
              <w:tabs>
                <w:tab w:val="left" w:pos="709"/>
                <w:tab w:val="left" w:pos="851"/>
                <w:tab w:val="left" w:pos="993"/>
              </w:tabs>
              <w:jc w:val="both"/>
            </w:pPr>
          </w:p>
          <w:p w:rsidR="000C0D8D" w:rsidRPr="000C0D8D" w:rsidRDefault="000C0D8D" w:rsidP="000C0D8D">
            <w:pPr>
              <w:tabs>
                <w:tab w:val="left" w:pos="709"/>
                <w:tab w:val="left" w:pos="851"/>
                <w:tab w:val="left" w:pos="993"/>
              </w:tabs>
              <w:jc w:val="both"/>
            </w:pPr>
            <w:r w:rsidRPr="000C0D8D">
              <w:t>_________________ /__.__. _______________ /</w:t>
            </w:r>
          </w:p>
          <w:p w:rsidR="000C0D8D" w:rsidRPr="000C0D8D" w:rsidRDefault="000C0D8D" w:rsidP="000C0D8D">
            <w:pPr>
              <w:tabs>
                <w:tab w:val="left" w:pos="709"/>
                <w:tab w:val="left" w:pos="851"/>
                <w:tab w:val="left" w:pos="993"/>
              </w:tabs>
              <w:jc w:val="both"/>
            </w:pPr>
          </w:p>
        </w:tc>
      </w:tr>
    </w:tbl>
    <w:p w:rsidR="001E6416" w:rsidRDefault="001E6416" w:rsidP="00EB5CAF">
      <w:pPr>
        <w:tabs>
          <w:tab w:val="left" w:pos="709"/>
          <w:tab w:val="left" w:pos="851"/>
          <w:tab w:val="left" w:pos="993"/>
        </w:tabs>
        <w:jc w:val="right"/>
        <w:outlineLvl w:val="1"/>
        <w:rPr>
          <w:b/>
        </w:rPr>
        <w:sectPr w:rsidR="001E6416" w:rsidSect="001E6416">
          <w:headerReference w:type="even" r:id="rId11"/>
          <w:headerReference w:type="default" r:id="rId12"/>
          <w:pgSz w:w="11907" w:h="16840" w:code="9"/>
          <w:pgMar w:top="1134" w:right="708" w:bottom="993" w:left="1134" w:header="425" w:footer="709" w:gutter="0"/>
          <w:cols w:space="708"/>
          <w:docGrid w:linePitch="360"/>
        </w:sectPr>
      </w:pPr>
    </w:p>
    <w:p w:rsidR="000C0D8D" w:rsidRPr="000C0D8D" w:rsidRDefault="000C0D8D" w:rsidP="00EB5CAF">
      <w:pPr>
        <w:tabs>
          <w:tab w:val="left" w:pos="709"/>
          <w:tab w:val="left" w:pos="851"/>
          <w:tab w:val="left" w:pos="993"/>
        </w:tabs>
        <w:jc w:val="right"/>
        <w:outlineLvl w:val="1"/>
        <w:rPr>
          <w:b/>
        </w:rPr>
      </w:pPr>
      <w:r w:rsidRPr="000C0D8D">
        <w:rPr>
          <w:b/>
        </w:rPr>
        <w:lastRenderedPageBreak/>
        <w:t>Приложение № 1</w:t>
      </w:r>
    </w:p>
    <w:p w:rsidR="000C0D8D" w:rsidRPr="000C0D8D" w:rsidRDefault="000C0D8D" w:rsidP="000C0D8D">
      <w:pPr>
        <w:tabs>
          <w:tab w:val="left" w:pos="709"/>
          <w:tab w:val="left" w:pos="851"/>
          <w:tab w:val="left" w:pos="993"/>
        </w:tabs>
        <w:ind w:firstLine="567"/>
        <w:jc w:val="right"/>
        <w:rPr>
          <w:b/>
          <w:bCs/>
          <w:iCs/>
          <w:color w:val="000000"/>
        </w:rPr>
      </w:pPr>
      <w:r w:rsidRPr="000C0D8D">
        <w:rPr>
          <w:b/>
        </w:rPr>
        <w:t xml:space="preserve">к Договору </w:t>
      </w:r>
      <w:r w:rsidRPr="000C0D8D">
        <w:rPr>
          <w:b/>
          <w:bCs/>
          <w:iCs/>
          <w:color w:val="000000"/>
        </w:rPr>
        <w:t>поставки</w:t>
      </w:r>
    </w:p>
    <w:p w:rsidR="000C0D8D" w:rsidRPr="000C0D8D" w:rsidRDefault="000C0D8D" w:rsidP="000C0D8D">
      <w:pPr>
        <w:tabs>
          <w:tab w:val="left" w:pos="709"/>
          <w:tab w:val="left" w:pos="851"/>
          <w:tab w:val="left" w:pos="993"/>
        </w:tabs>
        <w:ind w:firstLine="567"/>
        <w:jc w:val="right"/>
        <w:rPr>
          <w:b/>
        </w:rPr>
      </w:pPr>
      <w:r w:rsidRPr="000C0D8D">
        <w:rPr>
          <w:b/>
          <w:bCs/>
          <w:iCs/>
          <w:color w:val="000000"/>
        </w:rPr>
        <w:t>№ _____________ от ___.___.202_ г.</w:t>
      </w:r>
    </w:p>
    <w:p w:rsidR="000C0D8D" w:rsidRPr="000C0D8D" w:rsidRDefault="000C0D8D" w:rsidP="000C0D8D">
      <w:pPr>
        <w:tabs>
          <w:tab w:val="left" w:pos="709"/>
          <w:tab w:val="left" w:pos="851"/>
          <w:tab w:val="left" w:pos="993"/>
        </w:tabs>
        <w:jc w:val="both"/>
      </w:pPr>
    </w:p>
    <w:p w:rsidR="001E6416" w:rsidRPr="00FB45EA" w:rsidRDefault="000C0D8D" w:rsidP="001E6416">
      <w:pPr>
        <w:ind w:right="-1" w:firstLine="709"/>
        <w:jc w:val="center"/>
        <w:rPr>
          <w:i/>
          <w:color w:val="000000"/>
          <w:szCs w:val="22"/>
        </w:rPr>
      </w:pPr>
      <w:r w:rsidRPr="000C0D8D">
        <w:rPr>
          <w:b/>
        </w:rPr>
        <w:t>СПЕЦИФИКАЦИЯ</w:t>
      </w:r>
      <w:r w:rsidR="001E6416">
        <w:rPr>
          <w:b/>
        </w:rPr>
        <w:t xml:space="preserve"> </w:t>
      </w:r>
      <w:r w:rsidR="001E6416" w:rsidRPr="000320AE">
        <w:rPr>
          <w:i/>
          <w:szCs w:val="22"/>
          <w:highlight w:val="yellow"/>
        </w:rPr>
        <w:t>(заполняется на основании предложенной оферты Исполнителя)</w:t>
      </w:r>
    </w:p>
    <w:p w:rsidR="000C0D8D" w:rsidRPr="000C0D8D" w:rsidRDefault="000C0D8D" w:rsidP="000C0D8D">
      <w:pPr>
        <w:tabs>
          <w:tab w:val="left" w:pos="709"/>
          <w:tab w:val="left" w:pos="851"/>
          <w:tab w:val="left" w:pos="993"/>
        </w:tabs>
        <w:ind w:right="360" w:firstLine="567"/>
        <w:jc w:val="center"/>
        <w:rPr>
          <w:b/>
        </w:rPr>
      </w:pPr>
    </w:p>
    <w:p w:rsidR="000C0D8D" w:rsidRPr="000C0D8D" w:rsidRDefault="000C0D8D" w:rsidP="000C0D8D">
      <w:pPr>
        <w:tabs>
          <w:tab w:val="left" w:pos="709"/>
          <w:tab w:val="left" w:pos="851"/>
          <w:tab w:val="left" w:pos="993"/>
        </w:tabs>
        <w:ind w:right="360" w:firstLine="567"/>
        <w:jc w:val="center"/>
        <w:rPr>
          <w:b/>
        </w:rPr>
      </w:pPr>
    </w:p>
    <w:tbl>
      <w:tblPr>
        <w:tblW w:w="0" w:type="auto"/>
        <w:tblLook w:val="04A0" w:firstRow="1" w:lastRow="0" w:firstColumn="1" w:lastColumn="0" w:noHBand="0" w:noVBand="1"/>
      </w:tblPr>
      <w:tblGrid>
        <w:gridCol w:w="446"/>
        <w:gridCol w:w="3794"/>
        <w:gridCol w:w="2221"/>
        <w:gridCol w:w="980"/>
        <w:gridCol w:w="1754"/>
        <w:gridCol w:w="2522"/>
        <w:gridCol w:w="1160"/>
        <w:gridCol w:w="2052"/>
      </w:tblGrid>
      <w:tr w:rsidR="00713C3A" w:rsidRPr="000C0D8D" w:rsidTr="001E6416">
        <w:tc>
          <w:tcPr>
            <w:tcW w:w="0" w:type="auto"/>
            <w:tcBorders>
              <w:top w:val="single" w:sz="0" w:space="0" w:color="auto"/>
              <w:left w:val="single" w:sz="0" w:space="0" w:color="auto"/>
              <w:bottom w:val="single" w:sz="0" w:space="0" w:color="auto"/>
              <w:right w:val="single" w:sz="0" w:space="0" w:color="auto"/>
            </w:tcBorders>
          </w:tcPr>
          <w:p w:rsidR="001E6416" w:rsidRPr="000C0D8D" w:rsidRDefault="001E6416" w:rsidP="000C0D8D">
            <w:pPr>
              <w:keepNext/>
              <w:spacing w:before="120" w:after="120" w:line="276" w:lineRule="auto"/>
              <w:jc w:val="center"/>
            </w:pPr>
            <w:r w:rsidRPr="000C0D8D">
              <w:t>№</w:t>
            </w:r>
          </w:p>
        </w:tc>
        <w:tc>
          <w:tcPr>
            <w:tcW w:w="0" w:type="auto"/>
            <w:tcBorders>
              <w:top w:val="single" w:sz="0" w:space="0" w:color="auto"/>
              <w:left w:val="single" w:sz="0" w:space="0" w:color="auto"/>
              <w:bottom w:val="single" w:sz="0" w:space="0" w:color="auto"/>
              <w:right w:val="single" w:sz="0" w:space="0" w:color="auto"/>
            </w:tcBorders>
          </w:tcPr>
          <w:p w:rsidR="001E6416" w:rsidRPr="000C0D8D" w:rsidRDefault="001E6416" w:rsidP="000C0D8D">
            <w:pPr>
              <w:keepNext/>
              <w:spacing w:before="120" w:after="120" w:line="276" w:lineRule="auto"/>
              <w:jc w:val="center"/>
            </w:pPr>
            <w:r w:rsidRPr="000C0D8D">
              <w:t>Наименование (и ассортимент) товара</w:t>
            </w:r>
          </w:p>
        </w:tc>
        <w:tc>
          <w:tcPr>
            <w:tcW w:w="0" w:type="auto"/>
            <w:tcBorders>
              <w:top w:val="single" w:sz="0" w:space="0" w:color="auto"/>
              <w:left w:val="single" w:sz="0" w:space="0" w:color="auto"/>
              <w:bottom w:val="single" w:sz="0" w:space="0" w:color="auto"/>
              <w:right w:val="single" w:sz="0" w:space="0" w:color="auto"/>
            </w:tcBorders>
          </w:tcPr>
          <w:p w:rsidR="001E6416" w:rsidRPr="000C0D8D" w:rsidRDefault="001E6416" w:rsidP="000C0D8D">
            <w:pPr>
              <w:keepNext/>
              <w:spacing w:before="120" w:after="120" w:line="276" w:lineRule="auto"/>
              <w:jc w:val="center"/>
            </w:pPr>
            <w:r w:rsidRPr="000C0D8D">
              <w:t>Характеристики товара</w:t>
            </w:r>
          </w:p>
        </w:tc>
        <w:tc>
          <w:tcPr>
            <w:tcW w:w="0" w:type="auto"/>
            <w:tcBorders>
              <w:top w:val="single" w:sz="0" w:space="0" w:color="auto"/>
              <w:left w:val="single" w:sz="0" w:space="0" w:color="auto"/>
              <w:bottom w:val="single" w:sz="0" w:space="0" w:color="auto"/>
              <w:right w:val="single" w:sz="0" w:space="0" w:color="auto"/>
            </w:tcBorders>
          </w:tcPr>
          <w:p w:rsidR="001E6416" w:rsidRPr="000C0D8D" w:rsidRDefault="001E6416" w:rsidP="000C0D8D">
            <w:pPr>
              <w:keepNext/>
              <w:spacing w:before="120" w:after="120" w:line="276" w:lineRule="auto"/>
              <w:jc w:val="center"/>
            </w:pPr>
            <w:r w:rsidRPr="000C0D8D">
              <w:t>Ед.изм.</w:t>
            </w:r>
          </w:p>
        </w:tc>
        <w:tc>
          <w:tcPr>
            <w:tcW w:w="0" w:type="auto"/>
            <w:tcBorders>
              <w:top w:val="single" w:sz="0" w:space="0" w:color="auto"/>
              <w:left w:val="single" w:sz="0" w:space="0" w:color="auto"/>
              <w:bottom w:val="single" w:sz="0" w:space="0" w:color="auto"/>
              <w:right w:val="single" w:sz="0" w:space="0" w:color="auto"/>
            </w:tcBorders>
          </w:tcPr>
          <w:p w:rsidR="001E6416" w:rsidRPr="000C0D8D" w:rsidRDefault="001E6416" w:rsidP="000C0D8D">
            <w:pPr>
              <w:keepNext/>
              <w:spacing w:before="120" w:after="120" w:line="276" w:lineRule="auto"/>
              <w:jc w:val="center"/>
              <w:rPr>
                <w:highlight w:val="yellow"/>
              </w:rPr>
            </w:pPr>
            <w:r w:rsidRPr="000C0D8D">
              <w:t>Количество товара</w:t>
            </w:r>
          </w:p>
        </w:tc>
        <w:tc>
          <w:tcPr>
            <w:tcW w:w="0" w:type="auto"/>
            <w:tcBorders>
              <w:top w:val="single" w:sz="0" w:space="0" w:color="auto"/>
              <w:left w:val="single" w:sz="0" w:space="0" w:color="auto"/>
              <w:bottom w:val="single" w:sz="0" w:space="0" w:color="auto"/>
              <w:right w:val="single" w:sz="0" w:space="0" w:color="auto"/>
            </w:tcBorders>
          </w:tcPr>
          <w:p w:rsidR="001E6416" w:rsidRPr="000C0D8D" w:rsidRDefault="001E6416" w:rsidP="000C0D8D">
            <w:pPr>
              <w:keepNext/>
              <w:spacing w:before="120" w:after="120" w:line="276" w:lineRule="auto"/>
              <w:jc w:val="center"/>
            </w:pPr>
            <w:r w:rsidRPr="000C0D8D">
              <w:t>Страна происхождения товара</w:t>
            </w:r>
          </w:p>
        </w:tc>
        <w:tc>
          <w:tcPr>
            <w:tcW w:w="0" w:type="auto"/>
            <w:tcBorders>
              <w:top w:val="single" w:sz="0" w:space="0" w:color="auto"/>
              <w:left w:val="single" w:sz="0" w:space="0" w:color="auto"/>
              <w:bottom w:val="single" w:sz="0" w:space="0" w:color="auto"/>
              <w:right w:val="single" w:sz="0" w:space="0" w:color="auto"/>
            </w:tcBorders>
          </w:tcPr>
          <w:p w:rsidR="001E6416" w:rsidRPr="000C0D8D" w:rsidRDefault="001E6416" w:rsidP="000C0D8D">
            <w:pPr>
              <w:keepNext/>
              <w:spacing w:before="120" w:after="120" w:line="276" w:lineRule="auto"/>
              <w:jc w:val="center"/>
            </w:pPr>
            <w:r w:rsidRPr="000C0D8D">
              <w:t>Гарантия</w:t>
            </w:r>
          </w:p>
          <w:p w:rsidR="001E6416" w:rsidRPr="000C0D8D" w:rsidRDefault="001E6416" w:rsidP="000C0D8D">
            <w:pPr>
              <w:keepNext/>
              <w:spacing w:before="120" w:after="120" w:line="276" w:lineRule="auto"/>
              <w:jc w:val="center"/>
            </w:pPr>
          </w:p>
        </w:tc>
        <w:tc>
          <w:tcPr>
            <w:tcW w:w="0" w:type="auto"/>
            <w:tcBorders>
              <w:top w:val="single" w:sz="0" w:space="0" w:color="auto"/>
              <w:left w:val="single" w:sz="0" w:space="0" w:color="auto"/>
              <w:bottom w:val="single" w:sz="0" w:space="0" w:color="auto"/>
              <w:right w:val="single" w:sz="0" w:space="0" w:color="auto"/>
            </w:tcBorders>
          </w:tcPr>
          <w:p w:rsidR="001E6416" w:rsidRPr="000C0D8D" w:rsidRDefault="001E6416" w:rsidP="000C0D8D">
            <w:pPr>
              <w:keepNext/>
              <w:spacing w:before="120" w:after="120" w:line="276" w:lineRule="auto"/>
              <w:jc w:val="center"/>
            </w:pPr>
            <w:r w:rsidRPr="000C0D8D">
              <w:t>Цена за единицу товара, руб.</w:t>
            </w:r>
          </w:p>
        </w:tc>
      </w:tr>
      <w:tr w:rsidR="00713C3A" w:rsidRPr="000C0D8D" w:rsidTr="001E6416">
        <w:tc>
          <w:tcPr>
            <w:tcW w:w="0" w:type="auto"/>
            <w:tcBorders>
              <w:top w:val="single" w:sz="0" w:space="0" w:color="auto"/>
              <w:left w:val="single" w:sz="0" w:space="0" w:color="auto"/>
              <w:bottom w:val="single" w:sz="0" w:space="0" w:color="auto"/>
              <w:right w:val="single" w:sz="0" w:space="0" w:color="auto"/>
            </w:tcBorders>
          </w:tcPr>
          <w:p w:rsidR="001E6416" w:rsidRPr="000C0D8D" w:rsidRDefault="001E6416" w:rsidP="001E6416">
            <w:pPr>
              <w:keepNext/>
              <w:numPr>
                <w:ilvl w:val="0"/>
                <w:numId w:val="42"/>
              </w:numPr>
              <w:spacing w:before="120" w:after="120" w:line="276" w:lineRule="auto"/>
            </w:pPr>
          </w:p>
        </w:tc>
        <w:tc>
          <w:tcPr>
            <w:tcW w:w="0" w:type="auto"/>
            <w:tcBorders>
              <w:top w:val="single" w:sz="0" w:space="0" w:color="auto"/>
              <w:left w:val="single" w:sz="0" w:space="0" w:color="auto"/>
              <w:bottom w:val="single" w:sz="0" w:space="0" w:color="auto"/>
              <w:right w:val="single" w:sz="0" w:space="0" w:color="auto"/>
            </w:tcBorders>
          </w:tcPr>
          <w:p w:rsidR="001E6416" w:rsidRPr="001E6416" w:rsidRDefault="001E6416" w:rsidP="001E6416">
            <w:pPr>
              <w:keepNext/>
              <w:spacing w:before="120" w:after="120" w:line="276" w:lineRule="auto"/>
            </w:pPr>
            <w:r>
              <w:t xml:space="preserve">Жидкость омывателя 5 л (-30*С) </w:t>
            </w:r>
            <w:r>
              <w:rPr>
                <w:lang w:val="en-US"/>
              </w:rPr>
              <w:t>Gleid</w:t>
            </w:r>
            <w:r w:rsidRPr="001E6416">
              <w:t xml:space="preserve"> </w:t>
            </w:r>
            <w:r>
              <w:rPr>
                <w:lang w:val="en-US"/>
              </w:rPr>
              <w:t>UNLIMITED</w:t>
            </w:r>
          </w:p>
        </w:tc>
        <w:tc>
          <w:tcPr>
            <w:tcW w:w="0" w:type="auto"/>
            <w:tcBorders>
              <w:top w:val="single" w:sz="0" w:space="0" w:color="auto"/>
              <w:left w:val="single" w:sz="0" w:space="0" w:color="auto"/>
              <w:bottom w:val="single" w:sz="0" w:space="0" w:color="auto"/>
              <w:right w:val="single" w:sz="0" w:space="0" w:color="auto"/>
            </w:tcBorders>
          </w:tcPr>
          <w:p w:rsidR="001E6416" w:rsidRPr="000C0D8D" w:rsidRDefault="001E6416" w:rsidP="001E6416">
            <w:pPr>
              <w:keepNext/>
              <w:spacing w:before="120" w:after="120" w:line="276" w:lineRule="auto"/>
              <w:jc w:val="center"/>
            </w:pPr>
          </w:p>
        </w:tc>
        <w:tc>
          <w:tcPr>
            <w:tcW w:w="0" w:type="auto"/>
            <w:tcBorders>
              <w:top w:val="single" w:sz="0" w:space="0" w:color="auto"/>
              <w:left w:val="single" w:sz="0" w:space="0" w:color="auto"/>
              <w:bottom w:val="single" w:sz="0" w:space="0" w:color="auto"/>
              <w:right w:val="single" w:sz="0" w:space="0" w:color="auto"/>
            </w:tcBorders>
          </w:tcPr>
          <w:p w:rsidR="001E6416" w:rsidRPr="000C0D8D" w:rsidRDefault="001E6416" w:rsidP="001E6416">
            <w:pPr>
              <w:keepNext/>
              <w:spacing w:before="120" w:after="120" w:line="276" w:lineRule="auto"/>
              <w:jc w:val="center"/>
            </w:pPr>
            <w:r>
              <w:t>Шт.</w:t>
            </w:r>
          </w:p>
        </w:tc>
        <w:tc>
          <w:tcPr>
            <w:tcW w:w="0" w:type="auto"/>
            <w:tcBorders>
              <w:top w:val="single" w:sz="0" w:space="0" w:color="auto"/>
              <w:left w:val="single" w:sz="0" w:space="0" w:color="auto"/>
              <w:bottom w:val="single" w:sz="0" w:space="0" w:color="auto"/>
              <w:right w:val="single" w:sz="0" w:space="0" w:color="auto"/>
            </w:tcBorders>
          </w:tcPr>
          <w:p w:rsidR="001E6416" w:rsidRPr="000C0D8D" w:rsidRDefault="001E6416" w:rsidP="001E6416">
            <w:pPr>
              <w:keepNext/>
              <w:spacing w:before="120" w:after="120" w:line="276" w:lineRule="auto"/>
              <w:jc w:val="center"/>
            </w:pPr>
            <w:r>
              <w:t>1</w:t>
            </w:r>
          </w:p>
        </w:tc>
        <w:tc>
          <w:tcPr>
            <w:tcW w:w="0" w:type="auto"/>
            <w:tcBorders>
              <w:top w:val="single" w:sz="0" w:space="0" w:color="auto"/>
              <w:left w:val="single" w:sz="0" w:space="0" w:color="auto"/>
              <w:bottom w:val="single" w:sz="0" w:space="0" w:color="auto"/>
              <w:right w:val="single" w:sz="0" w:space="0" w:color="auto"/>
            </w:tcBorders>
          </w:tcPr>
          <w:p w:rsidR="001E6416" w:rsidRPr="000C0D8D" w:rsidRDefault="001E6416" w:rsidP="001E6416">
            <w:pPr>
              <w:keepNext/>
              <w:spacing w:before="120" w:after="120"/>
              <w:jc w:val="center"/>
              <w:rPr>
                <w:lang w:val="en-US"/>
              </w:rPr>
            </w:pPr>
          </w:p>
        </w:tc>
        <w:tc>
          <w:tcPr>
            <w:tcW w:w="0" w:type="auto"/>
            <w:tcBorders>
              <w:top w:val="single" w:sz="0" w:space="0" w:color="auto"/>
              <w:left w:val="single" w:sz="0" w:space="0" w:color="auto"/>
              <w:bottom w:val="single" w:sz="0" w:space="0" w:color="auto"/>
              <w:right w:val="single" w:sz="0" w:space="0" w:color="auto"/>
            </w:tcBorders>
          </w:tcPr>
          <w:p w:rsidR="001E6416" w:rsidRPr="000C0D8D" w:rsidRDefault="001E6416" w:rsidP="001E6416">
            <w:pPr>
              <w:keepNext/>
              <w:spacing w:before="120" w:after="120"/>
              <w:jc w:val="center"/>
            </w:pPr>
          </w:p>
        </w:tc>
        <w:tc>
          <w:tcPr>
            <w:tcW w:w="0" w:type="auto"/>
            <w:tcBorders>
              <w:top w:val="single" w:sz="0" w:space="0" w:color="auto"/>
              <w:left w:val="single" w:sz="0" w:space="0" w:color="auto"/>
              <w:bottom w:val="single" w:sz="0" w:space="0" w:color="auto"/>
              <w:right w:val="single" w:sz="0" w:space="0" w:color="auto"/>
            </w:tcBorders>
          </w:tcPr>
          <w:p w:rsidR="001E6416" w:rsidRPr="000C0D8D" w:rsidRDefault="001E6416" w:rsidP="001E6416">
            <w:pPr>
              <w:keepNext/>
              <w:spacing w:before="120" w:after="120"/>
              <w:jc w:val="center"/>
            </w:pPr>
          </w:p>
        </w:tc>
      </w:tr>
      <w:tr w:rsidR="00713C3A" w:rsidRPr="000C0D8D" w:rsidTr="001E6416">
        <w:tc>
          <w:tcPr>
            <w:tcW w:w="0" w:type="auto"/>
            <w:tcBorders>
              <w:top w:val="single" w:sz="0" w:space="0" w:color="auto"/>
              <w:left w:val="single" w:sz="0" w:space="0" w:color="auto"/>
              <w:bottom w:val="single" w:sz="0" w:space="0" w:color="auto"/>
              <w:right w:val="single" w:sz="0" w:space="0" w:color="auto"/>
            </w:tcBorders>
          </w:tcPr>
          <w:p w:rsidR="001E6416" w:rsidRPr="000C0D8D" w:rsidRDefault="001E6416" w:rsidP="001E6416">
            <w:pPr>
              <w:keepNext/>
              <w:numPr>
                <w:ilvl w:val="0"/>
                <w:numId w:val="42"/>
              </w:numPr>
              <w:spacing w:before="120" w:after="120" w:line="276" w:lineRule="auto"/>
            </w:pPr>
          </w:p>
        </w:tc>
        <w:tc>
          <w:tcPr>
            <w:tcW w:w="0" w:type="auto"/>
            <w:tcBorders>
              <w:top w:val="single" w:sz="0" w:space="0" w:color="auto"/>
              <w:left w:val="single" w:sz="0" w:space="0" w:color="auto"/>
              <w:bottom w:val="single" w:sz="0" w:space="0" w:color="auto"/>
              <w:right w:val="single" w:sz="0" w:space="0" w:color="auto"/>
            </w:tcBorders>
          </w:tcPr>
          <w:p w:rsidR="001E6416" w:rsidRPr="00713C3A" w:rsidRDefault="001E6416" w:rsidP="00713C3A">
            <w:pPr>
              <w:keepNext/>
              <w:spacing w:before="120" w:after="120" w:line="276" w:lineRule="auto"/>
              <w:rPr>
                <w:lang w:val="en-US"/>
              </w:rPr>
            </w:pPr>
            <w:r>
              <w:t>Смазка</w:t>
            </w:r>
            <w:r w:rsidRPr="00713C3A">
              <w:rPr>
                <w:lang w:val="en-US"/>
              </w:rPr>
              <w:t xml:space="preserve"> </w:t>
            </w:r>
            <w:r w:rsidR="00713C3A" w:rsidRPr="00713C3A">
              <w:rPr>
                <w:lang w:val="en-US"/>
              </w:rPr>
              <w:t xml:space="preserve"> Gazpromneft Grease L</w:t>
            </w:r>
            <w:r w:rsidR="00713C3A">
              <w:rPr>
                <w:lang w:val="en-US"/>
              </w:rPr>
              <w:t>X EP</w:t>
            </w:r>
            <w:r w:rsidRPr="00713C3A">
              <w:rPr>
                <w:lang w:val="en-US"/>
              </w:rPr>
              <w:t>  2 (400</w:t>
            </w:r>
            <w:r w:rsidR="00713C3A">
              <w:rPr>
                <w:lang w:val="en-US"/>
              </w:rPr>
              <w:t xml:space="preserve"> </w:t>
            </w:r>
            <w:r w:rsidR="00713C3A">
              <w:t>гр</w:t>
            </w:r>
            <w:r w:rsidRPr="00713C3A">
              <w:rPr>
                <w:lang w:val="en-US"/>
              </w:rPr>
              <w:t>) -30+ 160*</w:t>
            </w:r>
            <w:r w:rsidR="00713C3A">
              <w:rPr>
                <w:lang w:val="en-US"/>
              </w:rPr>
              <w:t>C</w:t>
            </w:r>
            <w:bookmarkStart w:id="0" w:name="_GoBack"/>
            <w:bookmarkEnd w:id="0"/>
            <w:r w:rsidRPr="00713C3A">
              <w:rPr>
                <w:lang w:val="en-US"/>
              </w:rPr>
              <w:t xml:space="preserve"> .</w:t>
            </w:r>
          </w:p>
        </w:tc>
        <w:tc>
          <w:tcPr>
            <w:tcW w:w="0" w:type="auto"/>
            <w:tcBorders>
              <w:top w:val="single" w:sz="0" w:space="0" w:color="auto"/>
              <w:left w:val="single" w:sz="0" w:space="0" w:color="auto"/>
              <w:bottom w:val="single" w:sz="0" w:space="0" w:color="auto"/>
              <w:right w:val="single" w:sz="0" w:space="0" w:color="auto"/>
            </w:tcBorders>
          </w:tcPr>
          <w:p w:rsidR="001E6416" w:rsidRPr="00713C3A" w:rsidRDefault="001E6416" w:rsidP="001E6416">
            <w:pPr>
              <w:keepNext/>
              <w:spacing w:before="120" w:after="120" w:line="276" w:lineRule="auto"/>
              <w:jc w:val="center"/>
              <w:rPr>
                <w:lang w:val="en-US"/>
              </w:rPr>
            </w:pPr>
          </w:p>
        </w:tc>
        <w:tc>
          <w:tcPr>
            <w:tcW w:w="0" w:type="auto"/>
            <w:tcBorders>
              <w:top w:val="single" w:sz="0" w:space="0" w:color="auto"/>
              <w:left w:val="single" w:sz="0" w:space="0" w:color="auto"/>
              <w:bottom w:val="single" w:sz="0" w:space="0" w:color="auto"/>
              <w:right w:val="single" w:sz="0" w:space="0" w:color="auto"/>
            </w:tcBorders>
          </w:tcPr>
          <w:p w:rsidR="001E6416" w:rsidRPr="000C0D8D" w:rsidRDefault="001E6416" w:rsidP="001E6416">
            <w:pPr>
              <w:keepNext/>
              <w:spacing w:before="120" w:after="120" w:line="276" w:lineRule="auto"/>
              <w:jc w:val="center"/>
            </w:pPr>
            <w:r>
              <w:t>Шт</w:t>
            </w:r>
          </w:p>
        </w:tc>
        <w:tc>
          <w:tcPr>
            <w:tcW w:w="0" w:type="auto"/>
            <w:tcBorders>
              <w:top w:val="single" w:sz="0" w:space="0" w:color="auto"/>
              <w:left w:val="single" w:sz="0" w:space="0" w:color="auto"/>
              <w:bottom w:val="single" w:sz="0" w:space="0" w:color="auto"/>
              <w:right w:val="single" w:sz="0" w:space="0" w:color="auto"/>
            </w:tcBorders>
          </w:tcPr>
          <w:p w:rsidR="001E6416" w:rsidRPr="000C0D8D" w:rsidRDefault="001E6416" w:rsidP="001E6416">
            <w:pPr>
              <w:keepNext/>
              <w:spacing w:before="120" w:after="120" w:line="276" w:lineRule="auto"/>
              <w:jc w:val="center"/>
            </w:pPr>
            <w:r>
              <w:t>1</w:t>
            </w:r>
          </w:p>
        </w:tc>
        <w:tc>
          <w:tcPr>
            <w:tcW w:w="0" w:type="auto"/>
            <w:tcBorders>
              <w:top w:val="single" w:sz="0" w:space="0" w:color="auto"/>
              <w:left w:val="single" w:sz="0" w:space="0" w:color="auto"/>
              <w:bottom w:val="single" w:sz="0" w:space="0" w:color="auto"/>
              <w:right w:val="single" w:sz="0" w:space="0" w:color="auto"/>
            </w:tcBorders>
          </w:tcPr>
          <w:p w:rsidR="001E6416" w:rsidRPr="000C0D8D" w:rsidRDefault="001E6416" w:rsidP="001E6416">
            <w:pPr>
              <w:keepNext/>
              <w:spacing w:before="120" w:after="120"/>
              <w:jc w:val="center"/>
              <w:rPr>
                <w:lang w:val="en-US"/>
              </w:rPr>
            </w:pPr>
          </w:p>
        </w:tc>
        <w:tc>
          <w:tcPr>
            <w:tcW w:w="0" w:type="auto"/>
            <w:tcBorders>
              <w:top w:val="single" w:sz="0" w:space="0" w:color="auto"/>
              <w:left w:val="single" w:sz="0" w:space="0" w:color="auto"/>
              <w:bottom w:val="single" w:sz="0" w:space="0" w:color="auto"/>
              <w:right w:val="single" w:sz="0" w:space="0" w:color="auto"/>
            </w:tcBorders>
          </w:tcPr>
          <w:p w:rsidR="001E6416" w:rsidRPr="000C0D8D" w:rsidRDefault="001E6416" w:rsidP="001E6416">
            <w:pPr>
              <w:keepNext/>
              <w:spacing w:before="120" w:after="120"/>
              <w:jc w:val="center"/>
            </w:pPr>
          </w:p>
        </w:tc>
        <w:tc>
          <w:tcPr>
            <w:tcW w:w="0" w:type="auto"/>
            <w:tcBorders>
              <w:top w:val="single" w:sz="0" w:space="0" w:color="auto"/>
              <w:left w:val="single" w:sz="0" w:space="0" w:color="auto"/>
              <w:bottom w:val="single" w:sz="0" w:space="0" w:color="auto"/>
              <w:right w:val="single" w:sz="0" w:space="0" w:color="auto"/>
            </w:tcBorders>
          </w:tcPr>
          <w:p w:rsidR="001E6416" w:rsidRPr="000C0D8D" w:rsidRDefault="001E6416" w:rsidP="001E6416">
            <w:pPr>
              <w:keepNext/>
              <w:spacing w:before="120" w:after="120"/>
              <w:jc w:val="center"/>
            </w:pPr>
          </w:p>
        </w:tc>
      </w:tr>
      <w:tr w:rsidR="00713C3A" w:rsidRPr="000C0D8D" w:rsidTr="001E6416">
        <w:tc>
          <w:tcPr>
            <w:tcW w:w="0" w:type="auto"/>
            <w:gridSpan w:val="7"/>
            <w:tcBorders>
              <w:top w:val="single" w:sz="0" w:space="0" w:color="auto"/>
              <w:left w:val="single" w:sz="0" w:space="0" w:color="auto"/>
              <w:bottom w:val="single" w:sz="0" w:space="0" w:color="auto"/>
              <w:right w:val="single" w:sz="0" w:space="0" w:color="auto"/>
            </w:tcBorders>
          </w:tcPr>
          <w:p w:rsidR="001E6416" w:rsidRPr="000C0D8D" w:rsidRDefault="001E6416" w:rsidP="001E6416">
            <w:pPr>
              <w:keepNext/>
              <w:spacing w:before="120" w:after="120" w:line="276" w:lineRule="auto"/>
              <w:jc w:val="right"/>
            </w:pPr>
            <w:r>
              <w:t>ИТОГО:</w:t>
            </w:r>
          </w:p>
        </w:tc>
        <w:tc>
          <w:tcPr>
            <w:tcW w:w="0" w:type="auto"/>
            <w:tcBorders>
              <w:top w:val="single" w:sz="0" w:space="0" w:color="auto"/>
              <w:left w:val="single" w:sz="0" w:space="0" w:color="auto"/>
              <w:bottom w:val="single" w:sz="0" w:space="0" w:color="auto"/>
              <w:right w:val="single" w:sz="0" w:space="0" w:color="auto"/>
            </w:tcBorders>
            <w:shd w:val="clear" w:color="auto" w:fill="FFE599" w:themeFill="accent4" w:themeFillTint="66"/>
          </w:tcPr>
          <w:p w:rsidR="001E6416" w:rsidRPr="000C0D8D" w:rsidRDefault="001E6416" w:rsidP="000C0D8D">
            <w:pPr>
              <w:keepNext/>
              <w:spacing w:before="120" w:after="120" w:line="276" w:lineRule="auto"/>
              <w:jc w:val="center"/>
            </w:pPr>
          </w:p>
        </w:tc>
      </w:tr>
    </w:tbl>
    <w:p w:rsidR="001E6416" w:rsidRDefault="000C0D8D" w:rsidP="001E6416">
      <w:pPr>
        <w:tabs>
          <w:tab w:val="left" w:pos="709"/>
          <w:tab w:val="left" w:pos="851"/>
          <w:tab w:val="left" w:pos="993"/>
        </w:tabs>
        <w:spacing w:before="120" w:after="120" w:line="276" w:lineRule="auto"/>
        <w:ind w:firstLine="482"/>
        <w:jc w:val="both"/>
        <w:outlineLvl w:val="0"/>
      </w:pPr>
      <w:r w:rsidRPr="000C0D8D">
        <w:t xml:space="preserve">Максимальное значение цены Договора составляет </w:t>
      </w:r>
      <w:r w:rsidR="001E6416">
        <w:rPr>
          <w:b/>
        </w:rPr>
        <w:t>100 000,00</w:t>
      </w:r>
      <w:r w:rsidRPr="000C0D8D">
        <w:t xml:space="preserve"> (</w:t>
      </w:r>
      <w:r w:rsidR="001E6416">
        <w:t>сто тысяч рублей 00 копеек</w:t>
      </w:r>
      <w:r w:rsidRPr="000C0D8D">
        <w:t>) рублей, в т.ч. НДС 20% -  (_________________________________________ рублей ____ копеек) рублей.</w:t>
      </w:r>
      <w:r w:rsidR="001E6416">
        <w:t>*</w:t>
      </w:r>
    </w:p>
    <w:p w:rsidR="001E6416" w:rsidRPr="000F1DDC" w:rsidRDefault="001E6416" w:rsidP="001E6416">
      <w:pPr>
        <w:tabs>
          <w:tab w:val="left" w:pos="709"/>
          <w:tab w:val="left" w:pos="851"/>
          <w:tab w:val="left" w:pos="993"/>
        </w:tabs>
        <w:spacing w:before="120" w:after="120" w:line="276" w:lineRule="auto"/>
        <w:ind w:firstLine="482"/>
        <w:jc w:val="both"/>
        <w:outlineLvl w:val="0"/>
      </w:pPr>
      <w:r w:rsidRPr="000F1DDC">
        <w:t xml:space="preserve">Количество поставляемого Поставщиком Товара определяется </w:t>
      </w:r>
      <w:r w:rsidRPr="000F1DDC">
        <w:rPr>
          <w:b/>
        </w:rPr>
        <w:t>фактической</w:t>
      </w:r>
      <w:r w:rsidRPr="000F1DDC">
        <w:t xml:space="preserve"> потребностью Заказчика, возникшей в период действия Договора, заключаемого по итогам процедуры закупки, который не может быть определен на момент заключения такого Договора.</w:t>
      </w:r>
    </w:p>
    <w:p w:rsidR="001E6416" w:rsidRPr="000C0D8D" w:rsidRDefault="001E6416" w:rsidP="000C0D8D">
      <w:pPr>
        <w:tabs>
          <w:tab w:val="left" w:pos="709"/>
          <w:tab w:val="left" w:pos="851"/>
          <w:tab w:val="left" w:pos="993"/>
        </w:tabs>
        <w:spacing w:before="120" w:after="120" w:line="276" w:lineRule="auto"/>
        <w:ind w:firstLine="482"/>
        <w:jc w:val="both"/>
        <w:outlineLvl w:val="0"/>
      </w:pPr>
    </w:p>
    <w:tbl>
      <w:tblPr>
        <w:tblW w:w="9496" w:type="dxa"/>
        <w:tblLook w:val="00A0" w:firstRow="1" w:lastRow="0" w:firstColumn="1" w:lastColumn="0" w:noHBand="0" w:noVBand="0"/>
      </w:tblPr>
      <w:tblGrid>
        <w:gridCol w:w="4875"/>
        <w:gridCol w:w="4621"/>
      </w:tblGrid>
      <w:tr w:rsidR="000C0D8D" w:rsidRPr="000C0D8D" w:rsidTr="00DA3BE4">
        <w:trPr>
          <w:trHeight w:val="905"/>
        </w:trPr>
        <w:tc>
          <w:tcPr>
            <w:tcW w:w="4875" w:type="dxa"/>
          </w:tcPr>
          <w:p w:rsidR="000C0D8D" w:rsidRPr="000C0D8D" w:rsidRDefault="000C0D8D" w:rsidP="000C0D8D">
            <w:pPr>
              <w:tabs>
                <w:tab w:val="left" w:pos="709"/>
                <w:tab w:val="left" w:pos="851"/>
                <w:tab w:val="left" w:pos="993"/>
              </w:tabs>
              <w:rPr>
                <w:b/>
              </w:rPr>
            </w:pPr>
            <w:r w:rsidRPr="000C0D8D">
              <w:rPr>
                <w:b/>
              </w:rPr>
              <w:t>Заказчик:</w:t>
            </w:r>
          </w:p>
          <w:p w:rsidR="000C0D8D" w:rsidRPr="000C0D8D" w:rsidRDefault="000C0D8D" w:rsidP="000C0D8D">
            <w:pPr>
              <w:tabs>
                <w:tab w:val="left" w:pos="709"/>
                <w:tab w:val="left" w:pos="851"/>
                <w:tab w:val="left" w:pos="993"/>
              </w:tabs>
            </w:pPr>
            <w:r w:rsidRPr="000C0D8D">
              <w:t>ГУП «Продовольственный фонд»</w:t>
            </w:r>
          </w:p>
          <w:p w:rsidR="000C0D8D" w:rsidRPr="000C0D8D" w:rsidRDefault="000C0D8D" w:rsidP="000C0D8D">
            <w:pPr>
              <w:tabs>
                <w:tab w:val="left" w:pos="709"/>
                <w:tab w:val="left" w:pos="851"/>
                <w:tab w:val="left" w:pos="993"/>
              </w:tabs>
            </w:pPr>
            <w:r w:rsidRPr="000C0D8D">
              <w:t>________________________________</w:t>
            </w:r>
          </w:p>
        </w:tc>
        <w:tc>
          <w:tcPr>
            <w:tcW w:w="4621" w:type="dxa"/>
          </w:tcPr>
          <w:p w:rsidR="000C0D8D" w:rsidRPr="000C0D8D" w:rsidRDefault="000C0D8D" w:rsidP="000C0D8D">
            <w:pPr>
              <w:tabs>
                <w:tab w:val="left" w:pos="709"/>
                <w:tab w:val="left" w:pos="851"/>
                <w:tab w:val="left" w:pos="993"/>
              </w:tabs>
              <w:rPr>
                <w:b/>
              </w:rPr>
            </w:pPr>
            <w:r w:rsidRPr="000C0D8D">
              <w:rPr>
                <w:b/>
              </w:rPr>
              <w:t>Поставщик:</w:t>
            </w:r>
          </w:p>
          <w:p w:rsidR="000C0D8D" w:rsidRPr="000C0D8D" w:rsidRDefault="000C0D8D" w:rsidP="000C0D8D">
            <w:pPr>
              <w:tabs>
                <w:tab w:val="left" w:pos="277"/>
                <w:tab w:val="left" w:pos="709"/>
                <w:tab w:val="left" w:pos="851"/>
                <w:tab w:val="left" w:pos="993"/>
              </w:tabs>
              <w:jc w:val="both"/>
            </w:pPr>
            <w:r w:rsidRPr="000C0D8D">
              <w:t>___________________</w:t>
            </w:r>
          </w:p>
          <w:p w:rsidR="000C0D8D" w:rsidRPr="000C0D8D" w:rsidRDefault="000C0D8D" w:rsidP="000C0D8D">
            <w:r w:rsidRPr="000C0D8D">
              <w:t>____________________</w:t>
            </w:r>
          </w:p>
        </w:tc>
      </w:tr>
      <w:tr w:rsidR="000C0D8D" w:rsidRPr="000C0D8D" w:rsidTr="00DA3BE4">
        <w:trPr>
          <w:trHeight w:val="1188"/>
        </w:trPr>
        <w:tc>
          <w:tcPr>
            <w:tcW w:w="4875" w:type="dxa"/>
          </w:tcPr>
          <w:p w:rsidR="000C0D8D" w:rsidRPr="000C0D8D" w:rsidRDefault="000C0D8D" w:rsidP="000C0D8D">
            <w:pPr>
              <w:tabs>
                <w:tab w:val="left" w:pos="709"/>
                <w:tab w:val="left" w:pos="851"/>
                <w:tab w:val="left" w:pos="993"/>
              </w:tabs>
            </w:pPr>
          </w:p>
          <w:p w:rsidR="000C0D8D" w:rsidRPr="000C0D8D" w:rsidRDefault="000C0D8D" w:rsidP="000C0D8D">
            <w:pPr>
              <w:tabs>
                <w:tab w:val="left" w:pos="709"/>
                <w:tab w:val="left" w:pos="851"/>
                <w:tab w:val="left" w:pos="993"/>
              </w:tabs>
            </w:pPr>
          </w:p>
          <w:p w:rsidR="000C0D8D" w:rsidRPr="000C0D8D" w:rsidRDefault="000C0D8D" w:rsidP="000C0D8D">
            <w:pPr>
              <w:tabs>
                <w:tab w:val="left" w:pos="709"/>
                <w:tab w:val="left" w:pos="851"/>
                <w:tab w:val="left" w:pos="993"/>
              </w:tabs>
            </w:pPr>
            <w:r w:rsidRPr="000C0D8D">
              <w:t>________________ /___.___. _____________/</w:t>
            </w:r>
          </w:p>
        </w:tc>
        <w:tc>
          <w:tcPr>
            <w:tcW w:w="4621" w:type="dxa"/>
          </w:tcPr>
          <w:p w:rsidR="000C0D8D" w:rsidRPr="000C0D8D" w:rsidRDefault="000C0D8D" w:rsidP="000C0D8D">
            <w:pPr>
              <w:tabs>
                <w:tab w:val="left" w:pos="709"/>
                <w:tab w:val="left" w:pos="851"/>
                <w:tab w:val="left" w:pos="993"/>
              </w:tabs>
            </w:pPr>
          </w:p>
          <w:p w:rsidR="000C0D8D" w:rsidRPr="000C0D8D" w:rsidRDefault="000C0D8D" w:rsidP="000C0D8D">
            <w:pPr>
              <w:tabs>
                <w:tab w:val="left" w:pos="709"/>
                <w:tab w:val="left" w:pos="851"/>
                <w:tab w:val="left" w:pos="993"/>
              </w:tabs>
            </w:pPr>
          </w:p>
          <w:p w:rsidR="000C0D8D" w:rsidRPr="000C0D8D" w:rsidRDefault="000C0D8D" w:rsidP="000C0D8D">
            <w:pPr>
              <w:tabs>
                <w:tab w:val="left" w:pos="709"/>
                <w:tab w:val="left" w:pos="851"/>
                <w:tab w:val="left" w:pos="993"/>
              </w:tabs>
            </w:pPr>
            <w:r w:rsidRPr="000C0D8D">
              <w:t>_______________  /__.__. ______________/</w:t>
            </w:r>
          </w:p>
        </w:tc>
      </w:tr>
    </w:tbl>
    <w:p w:rsidR="000C0D8D" w:rsidRPr="000C0D8D" w:rsidRDefault="000C0D8D" w:rsidP="000C0D8D">
      <w:pPr>
        <w:rPr>
          <w:b/>
        </w:rPr>
      </w:pPr>
    </w:p>
    <w:p w:rsidR="00B4711E" w:rsidRPr="00B07AF1" w:rsidRDefault="00B4711E" w:rsidP="001E6416">
      <w:pPr>
        <w:ind w:right="-1"/>
        <w:jc w:val="center"/>
        <w:rPr>
          <w:rFonts w:eastAsia="Calibri"/>
        </w:rPr>
      </w:pPr>
    </w:p>
    <w:sectPr w:rsidR="00B4711E" w:rsidRPr="00B07AF1" w:rsidSect="001E6416">
      <w:pgSz w:w="16840" w:h="11907" w:orient="landscape" w:code="9"/>
      <w:pgMar w:top="1134" w:right="1134" w:bottom="708" w:left="993" w:header="425"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05A2E" w:rsidRDefault="00F05A2E">
      <w:r>
        <w:separator/>
      </w:r>
    </w:p>
  </w:endnote>
  <w:endnote w:type="continuationSeparator" w:id="0">
    <w:p w:rsidR="00F05A2E" w:rsidRDefault="00F05A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05A2E" w:rsidRDefault="00F05A2E">
      <w:r>
        <w:separator/>
      </w:r>
    </w:p>
  </w:footnote>
  <w:footnote w:type="continuationSeparator" w:id="0">
    <w:p w:rsidR="00F05A2E" w:rsidRDefault="00F05A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6416" w:rsidRDefault="001E6416">
    <w:pPr>
      <w:pStyle w:val="af2"/>
      <w:framePr w:wrap="around" w:vAnchor="text" w:hAnchor="margin" w:xAlign="center" w:y="1"/>
      <w:rPr>
        <w:rStyle w:val="af4"/>
      </w:rPr>
    </w:pPr>
    <w:r>
      <w:rPr>
        <w:rStyle w:val="af4"/>
      </w:rPr>
      <w:fldChar w:fldCharType="begin"/>
    </w:r>
    <w:r>
      <w:rPr>
        <w:rStyle w:val="af4"/>
      </w:rPr>
      <w:instrText xml:space="preserve">PAGE  </w:instrText>
    </w:r>
    <w:r>
      <w:rPr>
        <w:rStyle w:val="af4"/>
      </w:rPr>
      <w:fldChar w:fldCharType="separate"/>
    </w:r>
    <w:r>
      <w:rPr>
        <w:rStyle w:val="af4"/>
        <w:noProof/>
      </w:rPr>
      <w:t>10</w:t>
    </w:r>
    <w:r>
      <w:rPr>
        <w:rStyle w:val="af4"/>
      </w:rPr>
      <w:fldChar w:fldCharType="end"/>
    </w:r>
  </w:p>
  <w:p w:rsidR="001E6416" w:rsidRDefault="001E6416">
    <w:pPr>
      <w:pStyle w:val="af2"/>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6416" w:rsidRDefault="001E6416">
    <w:pPr>
      <w:pStyle w:val="af2"/>
      <w:jc w:val="right"/>
    </w:pPr>
    <w:r>
      <w:fldChar w:fldCharType="begin"/>
    </w:r>
    <w:r>
      <w:instrText>PAGE   \* MERGEFORMAT</w:instrText>
    </w:r>
    <w:r>
      <w:fldChar w:fldCharType="separate"/>
    </w:r>
    <w:r w:rsidR="00713C3A">
      <w:rPr>
        <w:noProof/>
      </w:rPr>
      <w:t>1</w:t>
    </w:r>
    <w:r>
      <w:fldChar w:fldCharType="end"/>
    </w:r>
  </w:p>
  <w:p w:rsidR="001E6416" w:rsidRDefault="001E6416">
    <w:pPr>
      <w:pStyle w:val="af2"/>
      <w:ind w:right="3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3BE4" w:rsidRDefault="00DA3BE4">
    <w:pPr>
      <w:pStyle w:val="af2"/>
      <w:framePr w:wrap="around" w:vAnchor="text" w:hAnchor="margin" w:xAlign="center" w:y="1"/>
      <w:rPr>
        <w:rStyle w:val="af4"/>
      </w:rPr>
    </w:pPr>
    <w:r>
      <w:rPr>
        <w:rStyle w:val="af4"/>
      </w:rPr>
      <w:fldChar w:fldCharType="begin"/>
    </w:r>
    <w:r>
      <w:rPr>
        <w:rStyle w:val="af4"/>
      </w:rPr>
      <w:instrText xml:space="preserve">PAGE  </w:instrText>
    </w:r>
    <w:r>
      <w:rPr>
        <w:rStyle w:val="af4"/>
      </w:rPr>
      <w:fldChar w:fldCharType="separate"/>
    </w:r>
    <w:r>
      <w:rPr>
        <w:rStyle w:val="af4"/>
        <w:noProof/>
      </w:rPr>
      <w:t>10</w:t>
    </w:r>
    <w:r>
      <w:rPr>
        <w:rStyle w:val="af4"/>
      </w:rPr>
      <w:fldChar w:fldCharType="end"/>
    </w:r>
  </w:p>
  <w:p w:rsidR="00DA3BE4" w:rsidRDefault="00DA3BE4">
    <w:pPr>
      <w:pStyle w:val="af2"/>
      <w:ind w:right="36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3BE4" w:rsidRDefault="00DA3BE4">
    <w:pPr>
      <w:pStyle w:val="af2"/>
      <w:jc w:val="right"/>
    </w:pPr>
    <w:r>
      <w:fldChar w:fldCharType="begin"/>
    </w:r>
    <w:r>
      <w:instrText>PAGE   \* MERGEFORMAT</w:instrText>
    </w:r>
    <w:r>
      <w:fldChar w:fldCharType="separate"/>
    </w:r>
    <w:r w:rsidR="00713C3A">
      <w:rPr>
        <w:noProof/>
      </w:rPr>
      <w:t>13</w:t>
    </w:r>
    <w:r>
      <w:fldChar w:fldCharType="end"/>
    </w:r>
  </w:p>
  <w:p w:rsidR="00DA3BE4" w:rsidRDefault="00DA3BE4">
    <w:pPr>
      <w:pStyle w:val="af2"/>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80803"/>
    <w:multiLevelType w:val="hybridMultilevel"/>
    <w:tmpl w:val="841835CC"/>
    <w:lvl w:ilvl="0" w:tplc="19261680">
      <w:start w:val="1"/>
      <w:numFmt w:val="decimal"/>
      <w:lvlText w:val="%1."/>
      <w:lvlJc w:val="left"/>
      <w:pPr>
        <w:ind w:left="5321"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074C153E"/>
    <w:multiLevelType w:val="multilevel"/>
    <w:tmpl w:val="601CA210"/>
    <w:lvl w:ilvl="0">
      <w:start w:val="2"/>
      <w:numFmt w:val="decimal"/>
      <w:lvlText w:val="%1."/>
      <w:lvlJc w:val="left"/>
      <w:pPr>
        <w:ind w:left="540" w:hanging="540"/>
      </w:pPr>
      <w:rPr>
        <w:rFonts w:hint="default"/>
      </w:rPr>
    </w:lvl>
    <w:lvl w:ilvl="1">
      <w:start w:val="2"/>
      <w:numFmt w:val="decimal"/>
      <w:lvlText w:val="%1.%2."/>
      <w:lvlJc w:val="left"/>
      <w:pPr>
        <w:ind w:left="895" w:hanging="540"/>
      </w:pPr>
      <w:rPr>
        <w:rFonts w:hint="default"/>
      </w:rPr>
    </w:lvl>
    <w:lvl w:ilvl="2">
      <w:start w:val="6"/>
      <w:numFmt w:val="decimal"/>
      <w:lvlText w:val="%1.%2.%3."/>
      <w:lvlJc w:val="left"/>
      <w:pPr>
        <w:ind w:left="2847" w:hanging="720"/>
      </w:pPr>
      <w:rPr>
        <w:rFonts w:hint="default"/>
      </w:rPr>
    </w:lvl>
    <w:lvl w:ilvl="3">
      <w:start w:val="1"/>
      <w:numFmt w:val="decimal"/>
      <w:lvlText w:val="%1.%2.%3.%4."/>
      <w:lvlJc w:val="left"/>
      <w:pPr>
        <w:ind w:left="1785" w:hanging="72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2855" w:hanging="1080"/>
      </w:pPr>
      <w:rPr>
        <w:rFonts w:hint="default"/>
      </w:rPr>
    </w:lvl>
    <w:lvl w:ilvl="6">
      <w:start w:val="1"/>
      <w:numFmt w:val="decimal"/>
      <w:lvlText w:val="%1.%2.%3.%4.%5.%6.%7."/>
      <w:lvlJc w:val="left"/>
      <w:pPr>
        <w:ind w:left="3570" w:hanging="1440"/>
      </w:pPr>
      <w:rPr>
        <w:rFonts w:hint="default"/>
      </w:rPr>
    </w:lvl>
    <w:lvl w:ilvl="7">
      <w:start w:val="1"/>
      <w:numFmt w:val="decimal"/>
      <w:lvlText w:val="%1.%2.%3.%4.%5.%6.%7.%8."/>
      <w:lvlJc w:val="left"/>
      <w:pPr>
        <w:ind w:left="3925" w:hanging="1440"/>
      </w:pPr>
      <w:rPr>
        <w:rFonts w:hint="default"/>
      </w:rPr>
    </w:lvl>
    <w:lvl w:ilvl="8">
      <w:start w:val="1"/>
      <w:numFmt w:val="decimal"/>
      <w:lvlText w:val="%1.%2.%3.%4.%5.%6.%7.%8.%9."/>
      <w:lvlJc w:val="left"/>
      <w:pPr>
        <w:ind w:left="4640" w:hanging="1800"/>
      </w:pPr>
      <w:rPr>
        <w:rFonts w:hint="default"/>
      </w:rPr>
    </w:lvl>
  </w:abstractNum>
  <w:abstractNum w:abstractNumId="2" w15:restartNumberingAfterBreak="0">
    <w:nsid w:val="0A3B216E"/>
    <w:multiLevelType w:val="hybridMultilevel"/>
    <w:tmpl w:val="79F66DD0"/>
    <w:lvl w:ilvl="0" w:tplc="EBC68B4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15:restartNumberingAfterBreak="0">
    <w:nsid w:val="0ED00377"/>
    <w:multiLevelType w:val="multilevel"/>
    <w:tmpl w:val="71789B36"/>
    <w:lvl w:ilvl="0">
      <w:start w:val="1"/>
      <w:numFmt w:val="decimal"/>
      <w:lvlText w:val="%1."/>
      <w:lvlJc w:val="left"/>
      <w:pPr>
        <w:ind w:left="1287" w:hanging="360"/>
      </w:pPr>
      <w:rPr>
        <w:rFonts w:hint="default"/>
      </w:rPr>
    </w:lvl>
    <w:lvl w:ilvl="1">
      <w:start w:val="1"/>
      <w:numFmt w:val="decimal"/>
      <w:isLgl/>
      <w:lvlText w:val="%1.%2."/>
      <w:lvlJc w:val="left"/>
      <w:pPr>
        <w:ind w:left="1287" w:hanging="360"/>
      </w:pPr>
      <w:rPr>
        <w:rFonts w:hint="default"/>
      </w:rPr>
    </w:lvl>
    <w:lvl w:ilvl="2">
      <w:start w:val="1"/>
      <w:numFmt w:val="decimal"/>
      <w:isLgl/>
      <w:lvlText w:val="%1.%2.%3."/>
      <w:lvlJc w:val="left"/>
      <w:pPr>
        <w:ind w:left="1647" w:hanging="720"/>
      </w:pPr>
      <w:rPr>
        <w:rFonts w:hint="default"/>
      </w:rPr>
    </w:lvl>
    <w:lvl w:ilvl="3">
      <w:start w:val="1"/>
      <w:numFmt w:val="decimal"/>
      <w:isLgl/>
      <w:lvlText w:val="%1.%2.%3.%4."/>
      <w:lvlJc w:val="left"/>
      <w:pPr>
        <w:ind w:left="1647" w:hanging="72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007" w:hanging="1080"/>
      </w:pPr>
      <w:rPr>
        <w:rFonts w:hint="default"/>
      </w:rPr>
    </w:lvl>
    <w:lvl w:ilvl="6">
      <w:start w:val="1"/>
      <w:numFmt w:val="decimal"/>
      <w:isLgl/>
      <w:lvlText w:val="%1.%2.%3.%4.%5.%6.%7."/>
      <w:lvlJc w:val="left"/>
      <w:pPr>
        <w:ind w:left="2367" w:hanging="1440"/>
      </w:pPr>
      <w:rPr>
        <w:rFonts w:hint="default"/>
      </w:rPr>
    </w:lvl>
    <w:lvl w:ilvl="7">
      <w:start w:val="1"/>
      <w:numFmt w:val="decimal"/>
      <w:isLgl/>
      <w:lvlText w:val="%1.%2.%3.%4.%5.%6.%7.%8."/>
      <w:lvlJc w:val="left"/>
      <w:pPr>
        <w:ind w:left="2367" w:hanging="1440"/>
      </w:pPr>
      <w:rPr>
        <w:rFonts w:hint="default"/>
      </w:rPr>
    </w:lvl>
    <w:lvl w:ilvl="8">
      <w:start w:val="1"/>
      <w:numFmt w:val="decimal"/>
      <w:isLgl/>
      <w:lvlText w:val="%1.%2.%3.%4.%5.%6.%7.%8.%9."/>
      <w:lvlJc w:val="left"/>
      <w:pPr>
        <w:ind w:left="2727" w:hanging="1800"/>
      </w:pPr>
      <w:rPr>
        <w:rFonts w:hint="default"/>
      </w:rPr>
    </w:lvl>
  </w:abstractNum>
  <w:abstractNum w:abstractNumId="4" w15:restartNumberingAfterBreak="0">
    <w:nsid w:val="101E75A7"/>
    <w:multiLevelType w:val="hybridMultilevel"/>
    <w:tmpl w:val="91446FDE"/>
    <w:lvl w:ilvl="0" w:tplc="EBC68B4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15:restartNumberingAfterBreak="0">
    <w:nsid w:val="111B67D4"/>
    <w:multiLevelType w:val="multilevel"/>
    <w:tmpl w:val="EAD2307A"/>
    <w:lvl w:ilvl="0">
      <w:start w:val="1"/>
      <w:numFmt w:val="decimal"/>
      <w:lvlText w:val="%1."/>
      <w:lvlJc w:val="left"/>
      <w:pPr>
        <w:ind w:left="420" w:hanging="420"/>
      </w:pPr>
      <w:rPr>
        <w:rFonts w:hint="default"/>
      </w:rPr>
    </w:lvl>
    <w:lvl w:ilvl="1">
      <w:start w:val="1"/>
      <w:numFmt w:val="decimal"/>
      <w:lvlText w:val="%1.%2."/>
      <w:lvlJc w:val="left"/>
      <w:pPr>
        <w:ind w:left="1413" w:hanging="4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6" w15:restartNumberingAfterBreak="0">
    <w:nsid w:val="135855B4"/>
    <w:multiLevelType w:val="hybridMultilevel"/>
    <w:tmpl w:val="461C03CC"/>
    <w:lvl w:ilvl="0" w:tplc="EBC68B4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15:restartNumberingAfterBreak="0">
    <w:nsid w:val="14386DC9"/>
    <w:multiLevelType w:val="multilevel"/>
    <w:tmpl w:val="B5D64FE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8" w15:restartNumberingAfterBreak="0">
    <w:nsid w:val="1AC952D1"/>
    <w:multiLevelType w:val="hybridMultilevel"/>
    <w:tmpl w:val="B25E46E6"/>
    <w:lvl w:ilvl="0" w:tplc="EBC68B40">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 w15:restartNumberingAfterBreak="0">
    <w:nsid w:val="20BC7F2E"/>
    <w:multiLevelType w:val="multilevel"/>
    <w:tmpl w:val="D86EB6E6"/>
    <w:lvl w:ilvl="0">
      <w:start w:val="2"/>
      <w:numFmt w:val="decimal"/>
      <w:lvlText w:val="%1"/>
      <w:lvlJc w:val="left"/>
      <w:pPr>
        <w:ind w:left="480" w:hanging="480"/>
      </w:pPr>
      <w:rPr>
        <w:rFonts w:hint="default"/>
      </w:rPr>
    </w:lvl>
    <w:lvl w:ilvl="1">
      <w:start w:val="1"/>
      <w:numFmt w:val="decimal"/>
      <w:lvlText w:val="%1.%2"/>
      <w:lvlJc w:val="left"/>
      <w:pPr>
        <w:ind w:left="834" w:hanging="48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0" w15:restartNumberingAfterBreak="0">
    <w:nsid w:val="22C17B67"/>
    <w:multiLevelType w:val="hybridMultilevel"/>
    <w:tmpl w:val="EC169E22"/>
    <w:lvl w:ilvl="0" w:tplc="EBC68B4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250B5A9E"/>
    <w:multiLevelType w:val="hybridMultilevel"/>
    <w:tmpl w:val="58CAC44A"/>
    <w:lvl w:ilvl="0" w:tplc="EBC68B4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7662C90"/>
    <w:multiLevelType w:val="multilevel"/>
    <w:tmpl w:val="71789B36"/>
    <w:lvl w:ilvl="0">
      <w:start w:val="1"/>
      <w:numFmt w:val="decimal"/>
      <w:lvlText w:val="%1."/>
      <w:lvlJc w:val="left"/>
      <w:pPr>
        <w:ind w:left="1287" w:hanging="360"/>
      </w:pPr>
      <w:rPr>
        <w:rFonts w:hint="default"/>
      </w:rPr>
    </w:lvl>
    <w:lvl w:ilvl="1">
      <w:start w:val="1"/>
      <w:numFmt w:val="decimal"/>
      <w:isLgl/>
      <w:lvlText w:val="%1.%2."/>
      <w:lvlJc w:val="left"/>
      <w:pPr>
        <w:ind w:left="1287" w:hanging="360"/>
      </w:pPr>
      <w:rPr>
        <w:rFonts w:hint="default"/>
      </w:rPr>
    </w:lvl>
    <w:lvl w:ilvl="2">
      <w:start w:val="1"/>
      <w:numFmt w:val="decimal"/>
      <w:isLgl/>
      <w:lvlText w:val="%1.%2.%3."/>
      <w:lvlJc w:val="left"/>
      <w:pPr>
        <w:ind w:left="1647" w:hanging="720"/>
      </w:pPr>
      <w:rPr>
        <w:rFonts w:hint="default"/>
      </w:rPr>
    </w:lvl>
    <w:lvl w:ilvl="3">
      <w:start w:val="1"/>
      <w:numFmt w:val="decimal"/>
      <w:isLgl/>
      <w:lvlText w:val="%1.%2.%3.%4."/>
      <w:lvlJc w:val="left"/>
      <w:pPr>
        <w:ind w:left="1647" w:hanging="72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007" w:hanging="1080"/>
      </w:pPr>
      <w:rPr>
        <w:rFonts w:hint="default"/>
      </w:rPr>
    </w:lvl>
    <w:lvl w:ilvl="6">
      <w:start w:val="1"/>
      <w:numFmt w:val="decimal"/>
      <w:isLgl/>
      <w:lvlText w:val="%1.%2.%3.%4.%5.%6.%7."/>
      <w:lvlJc w:val="left"/>
      <w:pPr>
        <w:ind w:left="2367" w:hanging="1440"/>
      </w:pPr>
      <w:rPr>
        <w:rFonts w:hint="default"/>
      </w:rPr>
    </w:lvl>
    <w:lvl w:ilvl="7">
      <w:start w:val="1"/>
      <w:numFmt w:val="decimal"/>
      <w:isLgl/>
      <w:lvlText w:val="%1.%2.%3.%4.%5.%6.%7.%8."/>
      <w:lvlJc w:val="left"/>
      <w:pPr>
        <w:ind w:left="2367" w:hanging="1440"/>
      </w:pPr>
      <w:rPr>
        <w:rFonts w:hint="default"/>
      </w:rPr>
    </w:lvl>
    <w:lvl w:ilvl="8">
      <w:start w:val="1"/>
      <w:numFmt w:val="decimal"/>
      <w:isLgl/>
      <w:lvlText w:val="%1.%2.%3.%4.%5.%6.%7.%8.%9."/>
      <w:lvlJc w:val="left"/>
      <w:pPr>
        <w:ind w:left="2727" w:hanging="1800"/>
      </w:pPr>
      <w:rPr>
        <w:rFonts w:hint="default"/>
      </w:rPr>
    </w:lvl>
  </w:abstractNum>
  <w:abstractNum w:abstractNumId="13" w15:restartNumberingAfterBreak="0">
    <w:nsid w:val="2B0F1EB2"/>
    <w:multiLevelType w:val="hybridMultilevel"/>
    <w:tmpl w:val="EB0CD380"/>
    <w:lvl w:ilvl="0" w:tplc="94BA170C">
      <w:start w:val="1"/>
      <w:numFmt w:val="bullet"/>
      <w:pStyle w:val="0"/>
      <w:suff w:val="space"/>
      <w:lvlText w:val=""/>
      <w:lvlJc w:val="left"/>
      <w:pPr>
        <w:ind w:left="0" w:firstLine="709"/>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2BD663D0"/>
    <w:multiLevelType w:val="hybridMultilevel"/>
    <w:tmpl w:val="CF52189A"/>
    <w:lvl w:ilvl="0" w:tplc="0419000F">
      <w:start w:val="1"/>
      <w:numFmt w:val="decimal"/>
      <w:lvlText w:val="%1."/>
      <w:lvlJc w:val="left"/>
      <w:pPr>
        <w:ind w:left="1318" w:hanging="360"/>
      </w:p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15" w15:restartNumberingAfterBreak="0">
    <w:nsid w:val="2FC145E2"/>
    <w:multiLevelType w:val="multilevel"/>
    <w:tmpl w:val="4D5E76D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6" w15:restartNumberingAfterBreak="0">
    <w:nsid w:val="306E398F"/>
    <w:multiLevelType w:val="hybridMultilevel"/>
    <w:tmpl w:val="D532806A"/>
    <w:lvl w:ilvl="0" w:tplc="F502E45E">
      <w:start w:val="1"/>
      <w:numFmt w:val="bullet"/>
      <w:pStyle w:val="00"/>
      <w:suff w:val="space"/>
      <w:lvlText w:val=""/>
      <w:lvlJc w:val="left"/>
      <w:pPr>
        <w:ind w:left="0" w:firstLine="709"/>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31E67F8F"/>
    <w:multiLevelType w:val="hybridMultilevel"/>
    <w:tmpl w:val="E4682158"/>
    <w:lvl w:ilvl="0" w:tplc="EBC68B4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15:restartNumberingAfterBreak="0">
    <w:nsid w:val="3CD15AD9"/>
    <w:multiLevelType w:val="hybridMultilevel"/>
    <w:tmpl w:val="F56856A6"/>
    <w:lvl w:ilvl="0" w:tplc="EBC68B4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15:restartNumberingAfterBreak="0">
    <w:nsid w:val="418F5D64"/>
    <w:multiLevelType w:val="hybridMultilevel"/>
    <w:tmpl w:val="FBF6A59C"/>
    <w:lvl w:ilvl="0" w:tplc="EBC68B40">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0" w15:restartNumberingAfterBreak="0">
    <w:nsid w:val="428650F4"/>
    <w:multiLevelType w:val="multilevel"/>
    <w:tmpl w:val="7090DA5A"/>
    <w:lvl w:ilvl="0">
      <w:start w:val="1"/>
      <w:numFmt w:val="decimal"/>
      <w:lvlText w:val="%1."/>
      <w:lvlJc w:val="left"/>
      <w:pPr>
        <w:ind w:left="927" w:hanging="360"/>
      </w:pPr>
      <w:rPr>
        <w:rFonts w:hint="default"/>
        <w:color w:val="000000"/>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1" w15:restartNumberingAfterBreak="0">
    <w:nsid w:val="42946E1D"/>
    <w:multiLevelType w:val="hybridMultilevel"/>
    <w:tmpl w:val="1A0CC7CC"/>
    <w:lvl w:ilvl="0" w:tplc="EBC68B4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15:restartNumberingAfterBreak="0">
    <w:nsid w:val="42BB4774"/>
    <w:multiLevelType w:val="multilevel"/>
    <w:tmpl w:val="919475D8"/>
    <w:lvl w:ilvl="0">
      <w:start w:val="1"/>
      <w:numFmt w:val="decimal"/>
      <w:lvlText w:val="%1."/>
      <w:lvlJc w:val="left"/>
      <w:pPr>
        <w:ind w:left="720" w:hanging="360"/>
      </w:pPr>
      <w:rPr>
        <w:rFonts w:hint="default"/>
      </w:rPr>
    </w:lvl>
    <w:lvl w:ilvl="1">
      <w:start w:val="1"/>
      <w:numFmt w:val="decimal"/>
      <w:isLgl/>
      <w:lvlText w:val="%1.%2."/>
      <w:lvlJc w:val="left"/>
      <w:pPr>
        <w:ind w:left="1144" w:hanging="43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23" w15:restartNumberingAfterBreak="0">
    <w:nsid w:val="47C646E1"/>
    <w:multiLevelType w:val="multilevel"/>
    <w:tmpl w:val="4DE82D50"/>
    <w:lvl w:ilvl="0">
      <w:start w:val="3"/>
      <w:numFmt w:val="decimal"/>
      <w:lvlText w:val="%1."/>
      <w:lvlJc w:val="left"/>
      <w:pPr>
        <w:ind w:left="360" w:hanging="360"/>
      </w:pPr>
      <w:rPr>
        <w:rFonts w:hint="default"/>
      </w:rPr>
    </w:lvl>
    <w:lvl w:ilvl="1">
      <w:start w:val="1"/>
      <w:numFmt w:val="decimal"/>
      <w:lvlText w:val="%1.%2."/>
      <w:lvlJc w:val="left"/>
      <w:pPr>
        <w:ind w:left="1353" w:hanging="360"/>
      </w:pPr>
      <w:rPr>
        <w:rFonts w:hint="default"/>
        <w:b w:val="0"/>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4" w15:restartNumberingAfterBreak="0">
    <w:nsid w:val="4B467E3A"/>
    <w:multiLevelType w:val="hybridMultilevel"/>
    <w:tmpl w:val="9872CE66"/>
    <w:lvl w:ilvl="0" w:tplc="EBC68B4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15:restartNumberingAfterBreak="0">
    <w:nsid w:val="4C760F58"/>
    <w:multiLevelType w:val="hybridMultilevel"/>
    <w:tmpl w:val="B6989E20"/>
    <w:lvl w:ilvl="0" w:tplc="EBC68B4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15:restartNumberingAfterBreak="0">
    <w:nsid w:val="4FBA567D"/>
    <w:multiLevelType w:val="hybridMultilevel"/>
    <w:tmpl w:val="81B46C9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15:restartNumberingAfterBreak="0">
    <w:nsid w:val="505E76E4"/>
    <w:multiLevelType w:val="multilevel"/>
    <w:tmpl w:val="71789B36"/>
    <w:lvl w:ilvl="0">
      <w:start w:val="1"/>
      <w:numFmt w:val="decimal"/>
      <w:lvlText w:val="%1."/>
      <w:lvlJc w:val="left"/>
      <w:pPr>
        <w:ind w:left="1287" w:hanging="360"/>
      </w:pPr>
      <w:rPr>
        <w:rFonts w:hint="default"/>
      </w:rPr>
    </w:lvl>
    <w:lvl w:ilvl="1">
      <w:start w:val="1"/>
      <w:numFmt w:val="decimal"/>
      <w:isLgl/>
      <w:lvlText w:val="%1.%2."/>
      <w:lvlJc w:val="left"/>
      <w:pPr>
        <w:ind w:left="1287" w:hanging="360"/>
      </w:pPr>
      <w:rPr>
        <w:rFonts w:hint="default"/>
      </w:rPr>
    </w:lvl>
    <w:lvl w:ilvl="2">
      <w:start w:val="1"/>
      <w:numFmt w:val="decimal"/>
      <w:isLgl/>
      <w:lvlText w:val="%1.%2.%3."/>
      <w:lvlJc w:val="left"/>
      <w:pPr>
        <w:ind w:left="1647" w:hanging="720"/>
      </w:pPr>
      <w:rPr>
        <w:rFonts w:hint="default"/>
      </w:rPr>
    </w:lvl>
    <w:lvl w:ilvl="3">
      <w:start w:val="1"/>
      <w:numFmt w:val="decimal"/>
      <w:isLgl/>
      <w:lvlText w:val="%1.%2.%3.%4."/>
      <w:lvlJc w:val="left"/>
      <w:pPr>
        <w:ind w:left="1647" w:hanging="72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007" w:hanging="1080"/>
      </w:pPr>
      <w:rPr>
        <w:rFonts w:hint="default"/>
      </w:rPr>
    </w:lvl>
    <w:lvl w:ilvl="6">
      <w:start w:val="1"/>
      <w:numFmt w:val="decimal"/>
      <w:isLgl/>
      <w:lvlText w:val="%1.%2.%3.%4.%5.%6.%7."/>
      <w:lvlJc w:val="left"/>
      <w:pPr>
        <w:ind w:left="2367" w:hanging="1440"/>
      </w:pPr>
      <w:rPr>
        <w:rFonts w:hint="default"/>
      </w:rPr>
    </w:lvl>
    <w:lvl w:ilvl="7">
      <w:start w:val="1"/>
      <w:numFmt w:val="decimal"/>
      <w:isLgl/>
      <w:lvlText w:val="%1.%2.%3.%4.%5.%6.%7.%8."/>
      <w:lvlJc w:val="left"/>
      <w:pPr>
        <w:ind w:left="2367" w:hanging="1440"/>
      </w:pPr>
      <w:rPr>
        <w:rFonts w:hint="default"/>
      </w:rPr>
    </w:lvl>
    <w:lvl w:ilvl="8">
      <w:start w:val="1"/>
      <w:numFmt w:val="decimal"/>
      <w:isLgl/>
      <w:lvlText w:val="%1.%2.%3.%4.%5.%6.%7.%8.%9."/>
      <w:lvlJc w:val="left"/>
      <w:pPr>
        <w:ind w:left="2727" w:hanging="1800"/>
      </w:pPr>
      <w:rPr>
        <w:rFonts w:hint="default"/>
      </w:rPr>
    </w:lvl>
  </w:abstractNum>
  <w:abstractNum w:abstractNumId="28" w15:restartNumberingAfterBreak="0">
    <w:nsid w:val="51196BEB"/>
    <w:multiLevelType w:val="multilevel"/>
    <w:tmpl w:val="04B612C8"/>
    <w:lvl w:ilvl="0">
      <w:start w:val="4"/>
      <w:numFmt w:val="decimal"/>
      <w:lvlText w:val="%1."/>
      <w:lvlJc w:val="left"/>
      <w:pPr>
        <w:ind w:left="360" w:hanging="360"/>
      </w:pPr>
      <w:rPr>
        <w:rFonts w:hint="default"/>
        <w:b/>
      </w:rPr>
    </w:lvl>
    <w:lvl w:ilvl="1">
      <w:start w:val="1"/>
      <w:numFmt w:val="decimal"/>
      <w:lvlText w:val="%1.%2."/>
      <w:lvlJc w:val="left"/>
      <w:pPr>
        <w:ind w:left="720" w:hanging="360"/>
      </w:pPr>
      <w:rPr>
        <w:rFonts w:hint="default"/>
        <w:b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9" w15:restartNumberingAfterBreak="0">
    <w:nsid w:val="5304151F"/>
    <w:multiLevelType w:val="multilevel"/>
    <w:tmpl w:val="F500878C"/>
    <w:lvl w:ilvl="0">
      <w:start w:val="7"/>
      <w:numFmt w:val="decimal"/>
      <w:lvlText w:val="%1."/>
      <w:lvlJc w:val="left"/>
      <w:pPr>
        <w:ind w:left="360" w:hanging="360"/>
      </w:pPr>
      <w:rPr>
        <w:rFonts w:hint="default"/>
        <w:color w:val="000000"/>
      </w:rPr>
    </w:lvl>
    <w:lvl w:ilvl="1">
      <w:start w:val="4"/>
      <w:numFmt w:val="decimal"/>
      <w:lvlText w:val="%1.%2."/>
      <w:lvlJc w:val="left"/>
      <w:pPr>
        <w:ind w:left="720" w:hanging="360"/>
      </w:pPr>
      <w:rPr>
        <w:rFonts w:hint="default"/>
        <w:color w:val="000000"/>
      </w:rPr>
    </w:lvl>
    <w:lvl w:ilvl="2">
      <w:start w:val="1"/>
      <w:numFmt w:val="decimal"/>
      <w:lvlText w:val="%1.%2.%3."/>
      <w:lvlJc w:val="left"/>
      <w:pPr>
        <w:ind w:left="1440" w:hanging="720"/>
      </w:pPr>
      <w:rPr>
        <w:rFonts w:hint="default"/>
        <w:color w:val="000000"/>
      </w:rPr>
    </w:lvl>
    <w:lvl w:ilvl="3">
      <w:start w:val="1"/>
      <w:numFmt w:val="decimal"/>
      <w:lvlText w:val="%1.%2.%3.%4."/>
      <w:lvlJc w:val="left"/>
      <w:pPr>
        <w:ind w:left="1800" w:hanging="720"/>
      </w:pPr>
      <w:rPr>
        <w:rFonts w:hint="default"/>
        <w:color w:val="000000"/>
      </w:rPr>
    </w:lvl>
    <w:lvl w:ilvl="4">
      <w:start w:val="1"/>
      <w:numFmt w:val="decimal"/>
      <w:lvlText w:val="%1.%2.%3.%4.%5."/>
      <w:lvlJc w:val="left"/>
      <w:pPr>
        <w:ind w:left="2520" w:hanging="1080"/>
      </w:pPr>
      <w:rPr>
        <w:rFonts w:hint="default"/>
        <w:color w:val="000000"/>
      </w:rPr>
    </w:lvl>
    <w:lvl w:ilvl="5">
      <w:start w:val="1"/>
      <w:numFmt w:val="decimal"/>
      <w:lvlText w:val="%1.%2.%3.%4.%5.%6."/>
      <w:lvlJc w:val="left"/>
      <w:pPr>
        <w:ind w:left="2880" w:hanging="1080"/>
      </w:pPr>
      <w:rPr>
        <w:rFonts w:hint="default"/>
        <w:color w:val="000000"/>
      </w:rPr>
    </w:lvl>
    <w:lvl w:ilvl="6">
      <w:start w:val="1"/>
      <w:numFmt w:val="decimal"/>
      <w:lvlText w:val="%1.%2.%3.%4.%5.%6.%7."/>
      <w:lvlJc w:val="left"/>
      <w:pPr>
        <w:ind w:left="3600" w:hanging="1440"/>
      </w:pPr>
      <w:rPr>
        <w:rFonts w:hint="default"/>
        <w:color w:val="000000"/>
      </w:rPr>
    </w:lvl>
    <w:lvl w:ilvl="7">
      <w:start w:val="1"/>
      <w:numFmt w:val="decimal"/>
      <w:lvlText w:val="%1.%2.%3.%4.%5.%6.%7.%8."/>
      <w:lvlJc w:val="left"/>
      <w:pPr>
        <w:ind w:left="3960" w:hanging="1440"/>
      </w:pPr>
      <w:rPr>
        <w:rFonts w:hint="default"/>
        <w:color w:val="000000"/>
      </w:rPr>
    </w:lvl>
    <w:lvl w:ilvl="8">
      <w:start w:val="1"/>
      <w:numFmt w:val="decimal"/>
      <w:lvlText w:val="%1.%2.%3.%4.%5.%6.%7.%8.%9."/>
      <w:lvlJc w:val="left"/>
      <w:pPr>
        <w:ind w:left="4680" w:hanging="1800"/>
      </w:pPr>
      <w:rPr>
        <w:rFonts w:hint="default"/>
        <w:color w:val="000000"/>
      </w:rPr>
    </w:lvl>
  </w:abstractNum>
  <w:abstractNum w:abstractNumId="30" w15:restartNumberingAfterBreak="0">
    <w:nsid w:val="5BD83078"/>
    <w:multiLevelType w:val="hybridMultilevel"/>
    <w:tmpl w:val="52BEA30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1" w15:restartNumberingAfterBreak="0">
    <w:nsid w:val="5C8E7232"/>
    <w:multiLevelType w:val="hybridMultilevel"/>
    <w:tmpl w:val="F8A43062"/>
    <w:lvl w:ilvl="0" w:tplc="6FE0651A">
      <w:start w:val="1"/>
      <w:numFmt w:val="bullet"/>
      <w:pStyle w:val="1"/>
      <w:suff w:val="space"/>
      <w:lvlText w:val=""/>
      <w:lvlJc w:val="left"/>
      <w:pPr>
        <w:ind w:left="0" w:firstLine="709"/>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2" w15:restartNumberingAfterBreak="0">
    <w:nsid w:val="5F03461D"/>
    <w:multiLevelType w:val="multilevel"/>
    <w:tmpl w:val="20888886"/>
    <w:lvl w:ilvl="0">
      <w:start w:val="11"/>
      <w:numFmt w:val="decimal"/>
      <w:lvlText w:val="%1."/>
      <w:lvlJc w:val="left"/>
      <w:pPr>
        <w:ind w:left="720" w:hanging="360"/>
      </w:pPr>
      <w:rPr>
        <w:rFonts w:hint="default"/>
        <w:b/>
      </w:rPr>
    </w:lvl>
    <w:lvl w:ilvl="1">
      <w:start w:val="1"/>
      <w:numFmt w:val="decimal"/>
      <w:isLgl/>
      <w:lvlText w:val="%1.%2."/>
      <w:lvlJc w:val="left"/>
      <w:pPr>
        <w:ind w:left="1249" w:hanging="54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33" w15:restartNumberingAfterBreak="0">
    <w:nsid w:val="63033CEB"/>
    <w:multiLevelType w:val="hybridMultilevel"/>
    <w:tmpl w:val="D1FC6BB0"/>
    <w:lvl w:ilvl="0" w:tplc="0EF065E8">
      <w:start w:val="12"/>
      <w:numFmt w:val="decimal"/>
      <w:lvlText w:val="%1."/>
      <w:lvlJc w:val="left"/>
      <w:pPr>
        <w:ind w:left="927" w:hanging="360"/>
      </w:pPr>
      <w:rPr>
        <w:rFonts w:hint="default"/>
      </w:rPr>
    </w:lvl>
    <w:lvl w:ilvl="1" w:tplc="04190019">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4" w15:restartNumberingAfterBreak="0">
    <w:nsid w:val="63E87855"/>
    <w:multiLevelType w:val="hybridMultilevel"/>
    <w:tmpl w:val="64A6958C"/>
    <w:lvl w:ilvl="0" w:tplc="EBC68B4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15:restartNumberingAfterBreak="0">
    <w:nsid w:val="66F46FBC"/>
    <w:multiLevelType w:val="hybridMultilevel"/>
    <w:tmpl w:val="918631A8"/>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6" w15:restartNumberingAfterBreak="0">
    <w:nsid w:val="68526A52"/>
    <w:multiLevelType w:val="multilevel"/>
    <w:tmpl w:val="71789B36"/>
    <w:lvl w:ilvl="0">
      <w:start w:val="1"/>
      <w:numFmt w:val="decimal"/>
      <w:lvlText w:val="%1."/>
      <w:lvlJc w:val="left"/>
      <w:pPr>
        <w:ind w:left="1287" w:hanging="360"/>
      </w:pPr>
      <w:rPr>
        <w:rFonts w:hint="default"/>
      </w:rPr>
    </w:lvl>
    <w:lvl w:ilvl="1">
      <w:start w:val="1"/>
      <w:numFmt w:val="decimal"/>
      <w:isLgl/>
      <w:lvlText w:val="%1.%2."/>
      <w:lvlJc w:val="left"/>
      <w:pPr>
        <w:ind w:left="1287" w:hanging="360"/>
      </w:pPr>
      <w:rPr>
        <w:rFonts w:hint="default"/>
      </w:rPr>
    </w:lvl>
    <w:lvl w:ilvl="2">
      <w:start w:val="1"/>
      <w:numFmt w:val="decimal"/>
      <w:isLgl/>
      <w:lvlText w:val="%1.%2.%3."/>
      <w:lvlJc w:val="left"/>
      <w:pPr>
        <w:ind w:left="1647" w:hanging="720"/>
      </w:pPr>
      <w:rPr>
        <w:rFonts w:hint="default"/>
      </w:rPr>
    </w:lvl>
    <w:lvl w:ilvl="3">
      <w:start w:val="1"/>
      <w:numFmt w:val="decimal"/>
      <w:isLgl/>
      <w:lvlText w:val="%1.%2.%3.%4."/>
      <w:lvlJc w:val="left"/>
      <w:pPr>
        <w:ind w:left="1647" w:hanging="72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007" w:hanging="1080"/>
      </w:pPr>
      <w:rPr>
        <w:rFonts w:hint="default"/>
      </w:rPr>
    </w:lvl>
    <w:lvl w:ilvl="6">
      <w:start w:val="1"/>
      <w:numFmt w:val="decimal"/>
      <w:isLgl/>
      <w:lvlText w:val="%1.%2.%3.%4.%5.%6.%7."/>
      <w:lvlJc w:val="left"/>
      <w:pPr>
        <w:ind w:left="2367" w:hanging="1440"/>
      </w:pPr>
      <w:rPr>
        <w:rFonts w:hint="default"/>
      </w:rPr>
    </w:lvl>
    <w:lvl w:ilvl="7">
      <w:start w:val="1"/>
      <w:numFmt w:val="decimal"/>
      <w:isLgl/>
      <w:lvlText w:val="%1.%2.%3.%4.%5.%6.%7.%8."/>
      <w:lvlJc w:val="left"/>
      <w:pPr>
        <w:ind w:left="2367" w:hanging="1440"/>
      </w:pPr>
      <w:rPr>
        <w:rFonts w:hint="default"/>
      </w:rPr>
    </w:lvl>
    <w:lvl w:ilvl="8">
      <w:start w:val="1"/>
      <w:numFmt w:val="decimal"/>
      <w:isLgl/>
      <w:lvlText w:val="%1.%2.%3.%4.%5.%6.%7.%8.%9."/>
      <w:lvlJc w:val="left"/>
      <w:pPr>
        <w:ind w:left="2727" w:hanging="1800"/>
      </w:pPr>
      <w:rPr>
        <w:rFonts w:hint="default"/>
      </w:rPr>
    </w:lvl>
  </w:abstractNum>
  <w:abstractNum w:abstractNumId="37" w15:restartNumberingAfterBreak="0">
    <w:nsid w:val="6CE97A8A"/>
    <w:multiLevelType w:val="multilevel"/>
    <w:tmpl w:val="2EBA1886"/>
    <w:lvl w:ilvl="0">
      <w:start w:val="2"/>
      <w:numFmt w:val="decimal"/>
      <w:lvlText w:val="%1."/>
      <w:lvlJc w:val="left"/>
      <w:pPr>
        <w:ind w:left="1353" w:hanging="360"/>
      </w:pPr>
      <w:rPr>
        <w:rFonts w:hint="default"/>
      </w:rPr>
    </w:lvl>
    <w:lvl w:ilvl="1">
      <w:start w:val="1"/>
      <w:numFmt w:val="decimal"/>
      <w:isLgl/>
      <w:lvlText w:val="%1.%2."/>
      <w:lvlJc w:val="left"/>
      <w:pPr>
        <w:ind w:left="704" w:hanging="420"/>
      </w:pPr>
      <w:rPr>
        <w:rFonts w:hint="default"/>
        <w:i w:val="0"/>
      </w:rPr>
    </w:lvl>
    <w:lvl w:ilvl="2">
      <w:start w:val="1"/>
      <w:numFmt w:val="decimal"/>
      <w:isLgl/>
      <w:lvlText w:val="%1.%2.%3."/>
      <w:lvlJc w:val="left"/>
      <w:pPr>
        <w:ind w:left="1713" w:hanging="720"/>
      </w:pPr>
      <w:rPr>
        <w:rFonts w:hint="default"/>
      </w:rPr>
    </w:lvl>
    <w:lvl w:ilvl="3">
      <w:start w:val="1"/>
      <w:numFmt w:val="decimal"/>
      <w:isLgl/>
      <w:lvlText w:val="%1.%2.%3.%4."/>
      <w:lvlJc w:val="left"/>
      <w:pPr>
        <w:ind w:left="1713" w:hanging="720"/>
      </w:pPr>
      <w:rPr>
        <w:rFonts w:hint="default"/>
      </w:rPr>
    </w:lvl>
    <w:lvl w:ilvl="4">
      <w:start w:val="1"/>
      <w:numFmt w:val="decimal"/>
      <w:isLgl/>
      <w:lvlText w:val="%1.%2.%3.%4.%5."/>
      <w:lvlJc w:val="left"/>
      <w:pPr>
        <w:ind w:left="2073" w:hanging="1080"/>
      </w:pPr>
      <w:rPr>
        <w:rFonts w:hint="default"/>
      </w:rPr>
    </w:lvl>
    <w:lvl w:ilvl="5">
      <w:start w:val="1"/>
      <w:numFmt w:val="decimal"/>
      <w:isLgl/>
      <w:lvlText w:val="%1.%2.%3.%4.%5.%6."/>
      <w:lvlJc w:val="left"/>
      <w:pPr>
        <w:ind w:left="2073" w:hanging="1080"/>
      </w:pPr>
      <w:rPr>
        <w:rFonts w:hint="default"/>
      </w:rPr>
    </w:lvl>
    <w:lvl w:ilvl="6">
      <w:start w:val="1"/>
      <w:numFmt w:val="decimal"/>
      <w:isLgl/>
      <w:lvlText w:val="%1.%2.%3.%4.%5.%6.%7."/>
      <w:lvlJc w:val="left"/>
      <w:pPr>
        <w:ind w:left="2433" w:hanging="1440"/>
      </w:pPr>
      <w:rPr>
        <w:rFonts w:hint="default"/>
      </w:rPr>
    </w:lvl>
    <w:lvl w:ilvl="7">
      <w:start w:val="1"/>
      <w:numFmt w:val="decimal"/>
      <w:isLgl/>
      <w:lvlText w:val="%1.%2.%3.%4.%5.%6.%7.%8."/>
      <w:lvlJc w:val="left"/>
      <w:pPr>
        <w:ind w:left="2433" w:hanging="1440"/>
      </w:pPr>
      <w:rPr>
        <w:rFonts w:hint="default"/>
      </w:rPr>
    </w:lvl>
    <w:lvl w:ilvl="8">
      <w:start w:val="1"/>
      <w:numFmt w:val="decimal"/>
      <w:isLgl/>
      <w:lvlText w:val="%1.%2.%3.%4.%5.%6.%7.%8.%9."/>
      <w:lvlJc w:val="left"/>
      <w:pPr>
        <w:ind w:left="2793" w:hanging="1800"/>
      </w:pPr>
      <w:rPr>
        <w:rFonts w:hint="default"/>
      </w:rPr>
    </w:lvl>
  </w:abstractNum>
  <w:abstractNum w:abstractNumId="38" w15:restartNumberingAfterBreak="0">
    <w:nsid w:val="70FF4944"/>
    <w:multiLevelType w:val="hybridMultilevel"/>
    <w:tmpl w:val="0C72B704"/>
    <w:lvl w:ilvl="0" w:tplc="AF583636">
      <w:start w:val="1"/>
      <w:numFmt w:val="decimal"/>
      <w:lvlText w:val="%1."/>
      <w:lvlJc w:val="left"/>
      <w:pPr>
        <w:ind w:left="814" w:hanging="360"/>
      </w:pPr>
      <w:rPr>
        <w:rFonts w:hint="default"/>
      </w:rPr>
    </w:lvl>
    <w:lvl w:ilvl="1" w:tplc="04190019" w:tentative="1">
      <w:start w:val="1"/>
      <w:numFmt w:val="lowerLetter"/>
      <w:lvlText w:val="%2."/>
      <w:lvlJc w:val="left"/>
      <w:pPr>
        <w:ind w:left="1534" w:hanging="360"/>
      </w:pPr>
    </w:lvl>
    <w:lvl w:ilvl="2" w:tplc="0419001B">
      <w:start w:val="1"/>
      <w:numFmt w:val="lowerRoman"/>
      <w:lvlText w:val="%3."/>
      <w:lvlJc w:val="right"/>
      <w:pPr>
        <w:ind w:left="2254" w:hanging="180"/>
      </w:pPr>
    </w:lvl>
    <w:lvl w:ilvl="3" w:tplc="0419000F" w:tentative="1">
      <w:start w:val="1"/>
      <w:numFmt w:val="decimal"/>
      <w:lvlText w:val="%4."/>
      <w:lvlJc w:val="left"/>
      <w:pPr>
        <w:ind w:left="2974" w:hanging="360"/>
      </w:pPr>
    </w:lvl>
    <w:lvl w:ilvl="4" w:tplc="04190019" w:tentative="1">
      <w:start w:val="1"/>
      <w:numFmt w:val="lowerLetter"/>
      <w:lvlText w:val="%5."/>
      <w:lvlJc w:val="left"/>
      <w:pPr>
        <w:ind w:left="3694" w:hanging="360"/>
      </w:pPr>
    </w:lvl>
    <w:lvl w:ilvl="5" w:tplc="0419001B" w:tentative="1">
      <w:start w:val="1"/>
      <w:numFmt w:val="lowerRoman"/>
      <w:lvlText w:val="%6."/>
      <w:lvlJc w:val="right"/>
      <w:pPr>
        <w:ind w:left="4414" w:hanging="180"/>
      </w:pPr>
    </w:lvl>
    <w:lvl w:ilvl="6" w:tplc="0419000F" w:tentative="1">
      <w:start w:val="1"/>
      <w:numFmt w:val="decimal"/>
      <w:lvlText w:val="%7."/>
      <w:lvlJc w:val="left"/>
      <w:pPr>
        <w:ind w:left="5134" w:hanging="360"/>
      </w:pPr>
    </w:lvl>
    <w:lvl w:ilvl="7" w:tplc="04190019" w:tentative="1">
      <w:start w:val="1"/>
      <w:numFmt w:val="lowerLetter"/>
      <w:lvlText w:val="%8."/>
      <w:lvlJc w:val="left"/>
      <w:pPr>
        <w:ind w:left="5854" w:hanging="360"/>
      </w:pPr>
    </w:lvl>
    <w:lvl w:ilvl="8" w:tplc="0419001B" w:tentative="1">
      <w:start w:val="1"/>
      <w:numFmt w:val="lowerRoman"/>
      <w:lvlText w:val="%9."/>
      <w:lvlJc w:val="right"/>
      <w:pPr>
        <w:ind w:left="6574" w:hanging="180"/>
      </w:pPr>
    </w:lvl>
  </w:abstractNum>
  <w:abstractNum w:abstractNumId="39" w15:restartNumberingAfterBreak="0">
    <w:nsid w:val="71F3421A"/>
    <w:multiLevelType w:val="multilevel"/>
    <w:tmpl w:val="5E80B618"/>
    <w:lvl w:ilvl="0">
      <w:start w:val="3"/>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0" w15:restartNumberingAfterBreak="0">
    <w:nsid w:val="72556809"/>
    <w:multiLevelType w:val="multilevel"/>
    <w:tmpl w:val="C234F792"/>
    <w:lvl w:ilvl="0">
      <w:start w:val="13"/>
      <w:numFmt w:val="decimal"/>
      <w:lvlText w:val="%1."/>
      <w:lvlJc w:val="left"/>
      <w:pPr>
        <w:ind w:left="480" w:hanging="480"/>
      </w:pPr>
      <w:rPr>
        <w:rFonts w:hint="default"/>
      </w:rPr>
    </w:lvl>
    <w:lvl w:ilvl="1">
      <w:start w:val="1"/>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1" w15:restartNumberingAfterBreak="0">
    <w:nsid w:val="73CE77C3"/>
    <w:multiLevelType w:val="hybridMultilevel"/>
    <w:tmpl w:val="AECC6CF0"/>
    <w:lvl w:ilvl="0" w:tplc="EBC68B4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2" w15:restartNumberingAfterBreak="0">
    <w:nsid w:val="744C4D51"/>
    <w:multiLevelType w:val="multilevel"/>
    <w:tmpl w:val="B9F21CDE"/>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num w:numId="1">
    <w:abstractNumId w:val="38"/>
  </w:num>
  <w:num w:numId="2">
    <w:abstractNumId w:val="13"/>
  </w:num>
  <w:num w:numId="3">
    <w:abstractNumId w:val="15"/>
  </w:num>
  <w:num w:numId="4">
    <w:abstractNumId w:val="7"/>
  </w:num>
  <w:num w:numId="5">
    <w:abstractNumId w:val="16"/>
  </w:num>
  <w:num w:numId="6">
    <w:abstractNumId w:val="31"/>
  </w:num>
  <w:num w:numId="7">
    <w:abstractNumId w:val="20"/>
  </w:num>
  <w:num w:numId="8">
    <w:abstractNumId w:val="40"/>
  </w:num>
  <w:num w:numId="9">
    <w:abstractNumId w:val="32"/>
  </w:num>
  <w:num w:numId="10">
    <w:abstractNumId w:val="26"/>
  </w:num>
  <w:num w:numId="11">
    <w:abstractNumId w:val="37"/>
  </w:num>
  <w:num w:numId="12">
    <w:abstractNumId w:val="33"/>
  </w:num>
  <w:num w:numId="13">
    <w:abstractNumId w:val="5"/>
  </w:num>
  <w:num w:numId="14">
    <w:abstractNumId w:val="24"/>
  </w:num>
  <w:num w:numId="15">
    <w:abstractNumId w:val="21"/>
  </w:num>
  <w:num w:numId="16">
    <w:abstractNumId w:val="2"/>
  </w:num>
  <w:num w:numId="17">
    <w:abstractNumId w:val="34"/>
  </w:num>
  <w:num w:numId="18">
    <w:abstractNumId w:val="8"/>
  </w:num>
  <w:num w:numId="19">
    <w:abstractNumId w:val="19"/>
  </w:num>
  <w:num w:numId="20">
    <w:abstractNumId w:val="25"/>
  </w:num>
  <w:num w:numId="21">
    <w:abstractNumId w:val="18"/>
  </w:num>
  <w:num w:numId="22">
    <w:abstractNumId w:val="39"/>
  </w:num>
  <w:num w:numId="23">
    <w:abstractNumId w:val="28"/>
  </w:num>
  <w:num w:numId="24">
    <w:abstractNumId w:val="29"/>
  </w:num>
  <w:num w:numId="25">
    <w:abstractNumId w:val="35"/>
  </w:num>
  <w:num w:numId="26">
    <w:abstractNumId w:val="23"/>
  </w:num>
  <w:num w:numId="27">
    <w:abstractNumId w:val="1"/>
  </w:num>
  <w:num w:numId="28">
    <w:abstractNumId w:val="0"/>
  </w:num>
  <w:num w:numId="29">
    <w:abstractNumId w:val="3"/>
  </w:num>
  <w:num w:numId="30">
    <w:abstractNumId w:val="42"/>
  </w:num>
  <w:num w:numId="31">
    <w:abstractNumId w:val="9"/>
  </w:num>
  <w:num w:numId="32">
    <w:abstractNumId w:val="14"/>
  </w:num>
  <w:num w:numId="33">
    <w:abstractNumId w:val="27"/>
  </w:num>
  <w:num w:numId="34">
    <w:abstractNumId w:val="36"/>
  </w:num>
  <w:num w:numId="35">
    <w:abstractNumId w:val="12"/>
  </w:num>
  <w:num w:numId="36">
    <w:abstractNumId w:val="6"/>
  </w:num>
  <w:num w:numId="37">
    <w:abstractNumId w:val="4"/>
  </w:num>
  <w:num w:numId="38">
    <w:abstractNumId w:val="11"/>
  </w:num>
  <w:num w:numId="39">
    <w:abstractNumId w:val="10"/>
  </w:num>
  <w:num w:numId="40">
    <w:abstractNumId w:val="41"/>
  </w:num>
  <w:num w:numId="41">
    <w:abstractNumId w:val="17"/>
  </w:num>
  <w:num w:numId="42">
    <w:abstractNumId w:val="30"/>
  </w:num>
  <w:num w:numId="43">
    <w:abstractNumId w:val="22"/>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noPunctuationKerning/>
  <w:characterSpacingControl w:val="doNotCompress"/>
  <w:hdrShapeDefaults>
    <o:shapedefaults v:ext="edit" spidmax="6145"/>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27658"/>
    <w:rsid w:val="00021BC3"/>
    <w:rsid w:val="00027B75"/>
    <w:rsid w:val="00031AC4"/>
    <w:rsid w:val="00045D19"/>
    <w:rsid w:val="00050C89"/>
    <w:rsid w:val="00052B5B"/>
    <w:rsid w:val="00071A64"/>
    <w:rsid w:val="000844AD"/>
    <w:rsid w:val="000928CB"/>
    <w:rsid w:val="000A1319"/>
    <w:rsid w:val="000C0D8D"/>
    <w:rsid w:val="000C18C9"/>
    <w:rsid w:val="000D11E0"/>
    <w:rsid w:val="000D7FC9"/>
    <w:rsid w:val="000F3D01"/>
    <w:rsid w:val="000F5DB5"/>
    <w:rsid w:val="00104D09"/>
    <w:rsid w:val="00105FE5"/>
    <w:rsid w:val="00113574"/>
    <w:rsid w:val="00114DFF"/>
    <w:rsid w:val="00117A3F"/>
    <w:rsid w:val="0013644C"/>
    <w:rsid w:val="00137CE2"/>
    <w:rsid w:val="00140800"/>
    <w:rsid w:val="00142687"/>
    <w:rsid w:val="001532BA"/>
    <w:rsid w:val="00156F2C"/>
    <w:rsid w:val="001608DB"/>
    <w:rsid w:val="001679CA"/>
    <w:rsid w:val="00195608"/>
    <w:rsid w:val="001A185C"/>
    <w:rsid w:val="001A7BCD"/>
    <w:rsid w:val="001B0A6D"/>
    <w:rsid w:val="001B538F"/>
    <w:rsid w:val="001B62B4"/>
    <w:rsid w:val="001C1042"/>
    <w:rsid w:val="001C3DB5"/>
    <w:rsid w:val="001C7CB0"/>
    <w:rsid w:val="001D3306"/>
    <w:rsid w:val="001E63E5"/>
    <w:rsid w:val="001E6416"/>
    <w:rsid w:val="001E6759"/>
    <w:rsid w:val="001E714A"/>
    <w:rsid w:val="001F094B"/>
    <w:rsid w:val="001F32A2"/>
    <w:rsid w:val="001F4BD9"/>
    <w:rsid w:val="001F68A7"/>
    <w:rsid w:val="0020299E"/>
    <w:rsid w:val="00212346"/>
    <w:rsid w:val="00217171"/>
    <w:rsid w:val="00220869"/>
    <w:rsid w:val="002229E5"/>
    <w:rsid w:val="00231C62"/>
    <w:rsid w:val="00233135"/>
    <w:rsid w:val="00233E5A"/>
    <w:rsid w:val="00237012"/>
    <w:rsid w:val="00240231"/>
    <w:rsid w:val="00240F37"/>
    <w:rsid w:val="002503D5"/>
    <w:rsid w:val="00255C8C"/>
    <w:rsid w:val="002605A8"/>
    <w:rsid w:val="00263E96"/>
    <w:rsid w:val="00266F8C"/>
    <w:rsid w:val="00274185"/>
    <w:rsid w:val="002744E0"/>
    <w:rsid w:val="00283E1A"/>
    <w:rsid w:val="002852C4"/>
    <w:rsid w:val="00290A43"/>
    <w:rsid w:val="002913D1"/>
    <w:rsid w:val="00292956"/>
    <w:rsid w:val="00292CDA"/>
    <w:rsid w:val="0029465C"/>
    <w:rsid w:val="002B17A6"/>
    <w:rsid w:val="002B29E3"/>
    <w:rsid w:val="002B40C9"/>
    <w:rsid w:val="002C681C"/>
    <w:rsid w:val="002D1FCA"/>
    <w:rsid w:val="002D45A6"/>
    <w:rsid w:val="002E6F88"/>
    <w:rsid w:val="002E74F4"/>
    <w:rsid w:val="002F6D65"/>
    <w:rsid w:val="00301188"/>
    <w:rsid w:val="00301534"/>
    <w:rsid w:val="003031BF"/>
    <w:rsid w:val="003066AD"/>
    <w:rsid w:val="00322F39"/>
    <w:rsid w:val="003234E9"/>
    <w:rsid w:val="00330DB1"/>
    <w:rsid w:val="00337D70"/>
    <w:rsid w:val="00345225"/>
    <w:rsid w:val="00352FCA"/>
    <w:rsid w:val="00366E9D"/>
    <w:rsid w:val="00375EE1"/>
    <w:rsid w:val="0038421F"/>
    <w:rsid w:val="00390F0C"/>
    <w:rsid w:val="003970A8"/>
    <w:rsid w:val="00397196"/>
    <w:rsid w:val="003A0340"/>
    <w:rsid w:val="003A40DB"/>
    <w:rsid w:val="003B352A"/>
    <w:rsid w:val="003D1098"/>
    <w:rsid w:val="003E2785"/>
    <w:rsid w:val="003E5ED4"/>
    <w:rsid w:val="003F3470"/>
    <w:rsid w:val="00400E1E"/>
    <w:rsid w:val="00415271"/>
    <w:rsid w:val="00415959"/>
    <w:rsid w:val="00415FE1"/>
    <w:rsid w:val="00416A6C"/>
    <w:rsid w:val="0042428C"/>
    <w:rsid w:val="00427DFE"/>
    <w:rsid w:val="00432623"/>
    <w:rsid w:val="0043775C"/>
    <w:rsid w:val="004908F2"/>
    <w:rsid w:val="00493374"/>
    <w:rsid w:val="004A0D41"/>
    <w:rsid w:val="004B0DA2"/>
    <w:rsid w:val="004B6BD1"/>
    <w:rsid w:val="004B749A"/>
    <w:rsid w:val="004C3CB2"/>
    <w:rsid w:val="004D553B"/>
    <w:rsid w:val="004E00E4"/>
    <w:rsid w:val="004E175F"/>
    <w:rsid w:val="004F2CF4"/>
    <w:rsid w:val="00500B68"/>
    <w:rsid w:val="00516C4A"/>
    <w:rsid w:val="00517BD4"/>
    <w:rsid w:val="005210AD"/>
    <w:rsid w:val="00525C51"/>
    <w:rsid w:val="00526A5F"/>
    <w:rsid w:val="00541D7D"/>
    <w:rsid w:val="00545921"/>
    <w:rsid w:val="005462AC"/>
    <w:rsid w:val="00564BFD"/>
    <w:rsid w:val="005844DF"/>
    <w:rsid w:val="00586108"/>
    <w:rsid w:val="005910EC"/>
    <w:rsid w:val="00591EEF"/>
    <w:rsid w:val="005B708E"/>
    <w:rsid w:val="005C43DC"/>
    <w:rsid w:val="005C4B89"/>
    <w:rsid w:val="005C7BC8"/>
    <w:rsid w:val="005D7C4B"/>
    <w:rsid w:val="005E1D58"/>
    <w:rsid w:val="005E5559"/>
    <w:rsid w:val="005F58AC"/>
    <w:rsid w:val="006020A6"/>
    <w:rsid w:val="00604DB4"/>
    <w:rsid w:val="006201A8"/>
    <w:rsid w:val="006204ED"/>
    <w:rsid w:val="00620EE8"/>
    <w:rsid w:val="00622314"/>
    <w:rsid w:val="0062300A"/>
    <w:rsid w:val="00624BBE"/>
    <w:rsid w:val="006343B9"/>
    <w:rsid w:val="006468A9"/>
    <w:rsid w:val="00647F53"/>
    <w:rsid w:val="00652DEF"/>
    <w:rsid w:val="00655B8D"/>
    <w:rsid w:val="00661AF0"/>
    <w:rsid w:val="00666C0C"/>
    <w:rsid w:val="00673795"/>
    <w:rsid w:val="006757C3"/>
    <w:rsid w:val="00686D89"/>
    <w:rsid w:val="00693317"/>
    <w:rsid w:val="006A149A"/>
    <w:rsid w:val="006A32A2"/>
    <w:rsid w:val="006A34BD"/>
    <w:rsid w:val="006B6382"/>
    <w:rsid w:val="006B67BF"/>
    <w:rsid w:val="006C35FE"/>
    <w:rsid w:val="006C3D00"/>
    <w:rsid w:val="006C79BF"/>
    <w:rsid w:val="006F2E13"/>
    <w:rsid w:val="00702495"/>
    <w:rsid w:val="00712F68"/>
    <w:rsid w:val="00713C3A"/>
    <w:rsid w:val="00721B45"/>
    <w:rsid w:val="00724F6B"/>
    <w:rsid w:val="007411AB"/>
    <w:rsid w:val="00744707"/>
    <w:rsid w:val="00746E57"/>
    <w:rsid w:val="00753A80"/>
    <w:rsid w:val="00754C02"/>
    <w:rsid w:val="007611AD"/>
    <w:rsid w:val="00762515"/>
    <w:rsid w:val="00767B26"/>
    <w:rsid w:val="0077082B"/>
    <w:rsid w:val="00771080"/>
    <w:rsid w:val="007758F5"/>
    <w:rsid w:val="00777CD9"/>
    <w:rsid w:val="007850AD"/>
    <w:rsid w:val="00793700"/>
    <w:rsid w:val="0079549B"/>
    <w:rsid w:val="007A460A"/>
    <w:rsid w:val="007B2799"/>
    <w:rsid w:val="007C270D"/>
    <w:rsid w:val="007C5FFF"/>
    <w:rsid w:val="007C663D"/>
    <w:rsid w:val="007D66EB"/>
    <w:rsid w:val="007E5ABB"/>
    <w:rsid w:val="007F4E6E"/>
    <w:rsid w:val="00804E54"/>
    <w:rsid w:val="0081010D"/>
    <w:rsid w:val="0081435E"/>
    <w:rsid w:val="00832949"/>
    <w:rsid w:val="008440CF"/>
    <w:rsid w:val="00851387"/>
    <w:rsid w:val="0085726F"/>
    <w:rsid w:val="00877D9B"/>
    <w:rsid w:val="00877E51"/>
    <w:rsid w:val="0089439F"/>
    <w:rsid w:val="00896D83"/>
    <w:rsid w:val="008A062A"/>
    <w:rsid w:val="008A63F5"/>
    <w:rsid w:val="008A6C78"/>
    <w:rsid w:val="008A74F6"/>
    <w:rsid w:val="008B355F"/>
    <w:rsid w:val="008B5A9B"/>
    <w:rsid w:val="008B5DE0"/>
    <w:rsid w:val="008C72B9"/>
    <w:rsid w:val="008E192A"/>
    <w:rsid w:val="008E5620"/>
    <w:rsid w:val="008E7305"/>
    <w:rsid w:val="008F0CFE"/>
    <w:rsid w:val="008F6AE7"/>
    <w:rsid w:val="00900472"/>
    <w:rsid w:val="00903FFD"/>
    <w:rsid w:val="0091044D"/>
    <w:rsid w:val="009108CE"/>
    <w:rsid w:val="00910915"/>
    <w:rsid w:val="00930072"/>
    <w:rsid w:val="00950B9B"/>
    <w:rsid w:val="00952C81"/>
    <w:rsid w:val="009558C9"/>
    <w:rsid w:val="00955D0F"/>
    <w:rsid w:val="00955FF6"/>
    <w:rsid w:val="00961DCB"/>
    <w:rsid w:val="00966503"/>
    <w:rsid w:val="00970F69"/>
    <w:rsid w:val="00971A96"/>
    <w:rsid w:val="00983D33"/>
    <w:rsid w:val="00992FFC"/>
    <w:rsid w:val="00995FDC"/>
    <w:rsid w:val="009A6258"/>
    <w:rsid w:val="009B3D4F"/>
    <w:rsid w:val="009B65E9"/>
    <w:rsid w:val="009D1471"/>
    <w:rsid w:val="009E0079"/>
    <w:rsid w:val="009E6DE7"/>
    <w:rsid w:val="009F0C4D"/>
    <w:rsid w:val="009F272E"/>
    <w:rsid w:val="009F49D8"/>
    <w:rsid w:val="009F60F7"/>
    <w:rsid w:val="00A013D3"/>
    <w:rsid w:val="00A02242"/>
    <w:rsid w:val="00A05E79"/>
    <w:rsid w:val="00A07ACB"/>
    <w:rsid w:val="00A17F65"/>
    <w:rsid w:val="00A24BF4"/>
    <w:rsid w:val="00A3013A"/>
    <w:rsid w:val="00A34730"/>
    <w:rsid w:val="00A34ECD"/>
    <w:rsid w:val="00A4069A"/>
    <w:rsid w:val="00A5571A"/>
    <w:rsid w:val="00A60D17"/>
    <w:rsid w:val="00A64AE1"/>
    <w:rsid w:val="00A6533C"/>
    <w:rsid w:val="00A70872"/>
    <w:rsid w:val="00A73130"/>
    <w:rsid w:val="00A73E6A"/>
    <w:rsid w:val="00A856FC"/>
    <w:rsid w:val="00A94B22"/>
    <w:rsid w:val="00A96243"/>
    <w:rsid w:val="00A96745"/>
    <w:rsid w:val="00AA1B4F"/>
    <w:rsid w:val="00AB4135"/>
    <w:rsid w:val="00AB6F4F"/>
    <w:rsid w:val="00AC2A53"/>
    <w:rsid w:val="00AF4EBA"/>
    <w:rsid w:val="00B07AF1"/>
    <w:rsid w:val="00B116BD"/>
    <w:rsid w:val="00B2318F"/>
    <w:rsid w:val="00B3281A"/>
    <w:rsid w:val="00B32874"/>
    <w:rsid w:val="00B42FE4"/>
    <w:rsid w:val="00B4711E"/>
    <w:rsid w:val="00B620A6"/>
    <w:rsid w:val="00B762FF"/>
    <w:rsid w:val="00BB5512"/>
    <w:rsid w:val="00BB6646"/>
    <w:rsid w:val="00BB75C4"/>
    <w:rsid w:val="00BC067A"/>
    <w:rsid w:val="00BC4608"/>
    <w:rsid w:val="00BD24B2"/>
    <w:rsid w:val="00BD4547"/>
    <w:rsid w:val="00BF49C5"/>
    <w:rsid w:val="00BF6608"/>
    <w:rsid w:val="00C16C34"/>
    <w:rsid w:val="00C3114F"/>
    <w:rsid w:val="00C43362"/>
    <w:rsid w:val="00C44D81"/>
    <w:rsid w:val="00C66D8C"/>
    <w:rsid w:val="00C76E2E"/>
    <w:rsid w:val="00C80602"/>
    <w:rsid w:val="00C80746"/>
    <w:rsid w:val="00C80EDA"/>
    <w:rsid w:val="00C82BC0"/>
    <w:rsid w:val="00C85E10"/>
    <w:rsid w:val="00C961DC"/>
    <w:rsid w:val="00CA5114"/>
    <w:rsid w:val="00CB66F0"/>
    <w:rsid w:val="00CC5BB3"/>
    <w:rsid w:val="00D021BD"/>
    <w:rsid w:val="00D05478"/>
    <w:rsid w:val="00D10DD2"/>
    <w:rsid w:val="00D26DED"/>
    <w:rsid w:val="00D27658"/>
    <w:rsid w:val="00D3036C"/>
    <w:rsid w:val="00D3636E"/>
    <w:rsid w:val="00D369E7"/>
    <w:rsid w:val="00D5275A"/>
    <w:rsid w:val="00D6327C"/>
    <w:rsid w:val="00D638C4"/>
    <w:rsid w:val="00D64822"/>
    <w:rsid w:val="00D649D0"/>
    <w:rsid w:val="00D70D1C"/>
    <w:rsid w:val="00D732BB"/>
    <w:rsid w:val="00D742CC"/>
    <w:rsid w:val="00D92565"/>
    <w:rsid w:val="00D95701"/>
    <w:rsid w:val="00D95E60"/>
    <w:rsid w:val="00DA126D"/>
    <w:rsid w:val="00DA251A"/>
    <w:rsid w:val="00DA3BE4"/>
    <w:rsid w:val="00DB2893"/>
    <w:rsid w:val="00DB3672"/>
    <w:rsid w:val="00DC3A0A"/>
    <w:rsid w:val="00DC416D"/>
    <w:rsid w:val="00DC6B27"/>
    <w:rsid w:val="00DD3896"/>
    <w:rsid w:val="00DD54AB"/>
    <w:rsid w:val="00DE1656"/>
    <w:rsid w:val="00DE4212"/>
    <w:rsid w:val="00DE52FC"/>
    <w:rsid w:val="00DE5A26"/>
    <w:rsid w:val="00E036DC"/>
    <w:rsid w:val="00E04048"/>
    <w:rsid w:val="00E12923"/>
    <w:rsid w:val="00E20435"/>
    <w:rsid w:val="00E232E5"/>
    <w:rsid w:val="00E25985"/>
    <w:rsid w:val="00E270D6"/>
    <w:rsid w:val="00E27B1C"/>
    <w:rsid w:val="00E40228"/>
    <w:rsid w:val="00E4626A"/>
    <w:rsid w:val="00E533F2"/>
    <w:rsid w:val="00E569F5"/>
    <w:rsid w:val="00E6604E"/>
    <w:rsid w:val="00E73D0C"/>
    <w:rsid w:val="00E82A38"/>
    <w:rsid w:val="00EA0A75"/>
    <w:rsid w:val="00EA13CD"/>
    <w:rsid w:val="00EA4056"/>
    <w:rsid w:val="00EB18D9"/>
    <w:rsid w:val="00EB1C99"/>
    <w:rsid w:val="00EB3B79"/>
    <w:rsid w:val="00EB466D"/>
    <w:rsid w:val="00EB5CAF"/>
    <w:rsid w:val="00EC48BD"/>
    <w:rsid w:val="00ED3971"/>
    <w:rsid w:val="00ED4B88"/>
    <w:rsid w:val="00ED6F69"/>
    <w:rsid w:val="00EE0E54"/>
    <w:rsid w:val="00EE14E1"/>
    <w:rsid w:val="00EE1961"/>
    <w:rsid w:val="00EE23BE"/>
    <w:rsid w:val="00EF23DF"/>
    <w:rsid w:val="00EF2723"/>
    <w:rsid w:val="00F00AA8"/>
    <w:rsid w:val="00F05A2E"/>
    <w:rsid w:val="00F12DBA"/>
    <w:rsid w:val="00F16793"/>
    <w:rsid w:val="00F20C89"/>
    <w:rsid w:val="00F24A2D"/>
    <w:rsid w:val="00F303A2"/>
    <w:rsid w:val="00F3387C"/>
    <w:rsid w:val="00F365C8"/>
    <w:rsid w:val="00F415F8"/>
    <w:rsid w:val="00F43FB1"/>
    <w:rsid w:val="00F5167D"/>
    <w:rsid w:val="00F571A3"/>
    <w:rsid w:val="00F66772"/>
    <w:rsid w:val="00F8210E"/>
    <w:rsid w:val="00F8452A"/>
    <w:rsid w:val="00FC7AF5"/>
    <w:rsid w:val="00FD1011"/>
    <w:rsid w:val="00FE7A5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7763B0F2"/>
  <w15:chartTrackingRefBased/>
  <w15:docId w15:val="{CB9BDBF1-7A69-4BDA-AE1C-522C85C0A0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caption" w:semiHidden="1" w:unhideWhenUsed="1" w:qFormat="1"/>
    <w:lsdException w:name="annotation reference" w:uiPriority="99"/>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0">
    <w:name w:val="heading 1"/>
    <w:basedOn w:val="a"/>
    <w:next w:val="a"/>
    <w:link w:val="11"/>
    <w:qFormat/>
    <w:rsid w:val="00526A5F"/>
    <w:pPr>
      <w:keepNext/>
      <w:ind w:right="264"/>
      <w:jc w:val="center"/>
      <w:outlineLvl w:val="0"/>
    </w:pPr>
    <w:rPr>
      <w:rFonts w:ascii="Times New Roman CYR" w:hAnsi="Times New Roman CYR"/>
      <w:sz w:val="28"/>
      <w:szCs w:val="20"/>
    </w:rPr>
  </w:style>
  <w:style w:type="paragraph" w:styleId="2">
    <w:name w:val="heading 2"/>
    <w:basedOn w:val="a"/>
    <w:next w:val="a"/>
    <w:link w:val="20"/>
    <w:qFormat/>
    <w:rsid w:val="00526A5F"/>
    <w:pPr>
      <w:keepNext/>
      <w:ind w:right="264"/>
      <w:jc w:val="center"/>
      <w:outlineLvl w:val="1"/>
    </w:pPr>
    <w:rPr>
      <w:rFonts w:ascii="Times New Roman CYR" w:hAnsi="Times New Roman CYR"/>
      <w:b/>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B1C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rsid w:val="00E40228"/>
    <w:rPr>
      <w:rFonts w:ascii="Tahoma" w:hAnsi="Tahoma" w:cs="Tahoma"/>
      <w:sz w:val="16"/>
      <w:szCs w:val="16"/>
    </w:rPr>
  </w:style>
  <w:style w:type="paragraph" w:customStyle="1" w:styleId="a6">
    <w:name w:val="Название"/>
    <w:basedOn w:val="a"/>
    <w:link w:val="a7"/>
    <w:qFormat/>
    <w:rsid w:val="00586108"/>
    <w:pPr>
      <w:jc w:val="center"/>
    </w:pPr>
    <w:rPr>
      <w:rFonts w:ascii="Arial" w:hAnsi="Arial"/>
      <w:sz w:val="32"/>
      <w:szCs w:val="20"/>
    </w:rPr>
  </w:style>
  <w:style w:type="paragraph" w:styleId="a8">
    <w:name w:val="Body Text Indent"/>
    <w:basedOn w:val="a"/>
    <w:link w:val="a9"/>
    <w:rsid w:val="00586108"/>
    <w:pPr>
      <w:ind w:firstLine="567"/>
      <w:jc w:val="both"/>
    </w:pPr>
    <w:rPr>
      <w:rFonts w:ascii="Arial" w:hAnsi="Arial"/>
      <w:szCs w:val="20"/>
    </w:rPr>
  </w:style>
  <w:style w:type="paragraph" w:styleId="HTML">
    <w:name w:val="HTML Preformatted"/>
    <w:basedOn w:val="a"/>
    <w:link w:val="HTML0"/>
    <w:rsid w:val="003B35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aa">
    <w:name w:val="List Paragraph"/>
    <w:aliases w:val="Подпись рисунка,ПКФ Список,Заголовок_3,Абзац списка5,Bullet List,FooterText,List Paragraph_0,Paragraphe de liste1,RSHB_Table-Normal,SL_Абзац списка,Standart,Table-Normal,UL,lp1,numbered,Абзац маркированнный,Абзац основного текста,Маркер"/>
    <w:basedOn w:val="a"/>
    <w:link w:val="ab"/>
    <w:uiPriority w:val="34"/>
    <w:qFormat/>
    <w:rsid w:val="003B352A"/>
    <w:pPr>
      <w:ind w:left="708"/>
    </w:pPr>
  </w:style>
  <w:style w:type="numbering" w:customStyle="1" w:styleId="12">
    <w:name w:val="Нет списка1"/>
    <w:next w:val="a2"/>
    <w:uiPriority w:val="99"/>
    <w:semiHidden/>
    <w:unhideWhenUsed/>
    <w:rsid w:val="007E5ABB"/>
  </w:style>
  <w:style w:type="paragraph" w:customStyle="1" w:styleId="0">
    <w:name w:val="марк0"/>
    <w:basedOn w:val="aa"/>
    <w:qFormat/>
    <w:rsid w:val="007E5ABB"/>
    <w:pPr>
      <w:numPr>
        <w:numId w:val="2"/>
      </w:numPr>
      <w:tabs>
        <w:tab w:val="num" w:pos="360"/>
      </w:tabs>
      <w:spacing w:line="360" w:lineRule="auto"/>
      <w:ind w:left="720" w:firstLine="0"/>
      <w:jc w:val="both"/>
    </w:pPr>
    <w:rPr>
      <w:rFonts w:eastAsia="Calibri"/>
      <w:lang w:eastAsia="en-US"/>
    </w:rPr>
  </w:style>
  <w:style w:type="character" w:styleId="ac">
    <w:name w:val="annotation reference"/>
    <w:uiPriority w:val="99"/>
    <w:unhideWhenUsed/>
    <w:rsid w:val="007E5ABB"/>
    <w:rPr>
      <w:sz w:val="16"/>
      <w:szCs w:val="16"/>
    </w:rPr>
  </w:style>
  <w:style w:type="paragraph" w:styleId="ad">
    <w:name w:val="annotation text"/>
    <w:basedOn w:val="a"/>
    <w:link w:val="ae"/>
    <w:uiPriority w:val="99"/>
    <w:unhideWhenUsed/>
    <w:rsid w:val="007E5ABB"/>
    <w:pPr>
      <w:spacing w:after="160"/>
    </w:pPr>
    <w:rPr>
      <w:rFonts w:ascii="Calibri" w:eastAsia="Calibri" w:hAnsi="Calibri"/>
      <w:sz w:val="20"/>
      <w:szCs w:val="20"/>
      <w:lang w:eastAsia="en-US"/>
    </w:rPr>
  </w:style>
  <w:style w:type="character" w:customStyle="1" w:styleId="ae">
    <w:name w:val="Текст примечания Знак"/>
    <w:link w:val="ad"/>
    <w:uiPriority w:val="99"/>
    <w:rsid w:val="007E5ABB"/>
    <w:rPr>
      <w:rFonts w:ascii="Calibri" w:eastAsia="Calibri" w:hAnsi="Calibri"/>
      <w:lang w:eastAsia="en-US"/>
    </w:rPr>
  </w:style>
  <w:style w:type="paragraph" w:styleId="af">
    <w:name w:val="annotation subject"/>
    <w:basedOn w:val="ad"/>
    <w:next w:val="ad"/>
    <w:link w:val="af0"/>
    <w:uiPriority w:val="99"/>
    <w:unhideWhenUsed/>
    <w:rsid w:val="007E5ABB"/>
    <w:rPr>
      <w:b/>
      <w:bCs/>
    </w:rPr>
  </w:style>
  <w:style w:type="character" w:customStyle="1" w:styleId="af0">
    <w:name w:val="Тема примечания Знак"/>
    <w:link w:val="af"/>
    <w:uiPriority w:val="99"/>
    <w:rsid w:val="007E5ABB"/>
    <w:rPr>
      <w:rFonts w:ascii="Calibri" w:eastAsia="Calibri" w:hAnsi="Calibri"/>
      <w:b/>
      <w:bCs/>
      <w:lang w:eastAsia="en-US"/>
    </w:rPr>
  </w:style>
  <w:style w:type="character" w:customStyle="1" w:styleId="a5">
    <w:name w:val="Текст выноски Знак"/>
    <w:link w:val="a4"/>
    <w:uiPriority w:val="99"/>
    <w:semiHidden/>
    <w:rsid w:val="007E5ABB"/>
    <w:rPr>
      <w:rFonts w:ascii="Tahoma" w:hAnsi="Tahoma" w:cs="Tahoma"/>
      <w:sz w:val="16"/>
      <w:szCs w:val="16"/>
    </w:rPr>
  </w:style>
  <w:style w:type="character" w:customStyle="1" w:styleId="af1">
    <w:name w:val="Цветовое выделение"/>
    <w:uiPriority w:val="99"/>
    <w:rsid w:val="007E5ABB"/>
    <w:rPr>
      <w:b/>
      <w:color w:val="26282F"/>
    </w:rPr>
  </w:style>
  <w:style w:type="paragraph" w:styleId="af2">
    <w:name w:val="header"/>
    <w:basedOn w:val="a"/>
    <w:link w:val="af3"/>
    <w:uiPriority w:val="99"/>
    <w:unhideWhenUsed/>
    <w:rsid w:val="007E5ABB"/>
    <w:pPr>
      <w:tabs>
        <w:tab w:val="center" w:pos="4677"/>
        <w:tab w:val="right" w:pos="9355"/>
      </w:tabs>
    </w:pPr>
    <w:rPr>
      <w:rFonts w:ascii="Calibri" w:eastAsia="Calibri" w:hAnsi="Calibri"/>
      <w:sz w:val="22"/>
      <w:szCs w:val="22"/>
      <w:lang w:eastAsia="en-US"/>
    </w:rPr>
  </w:style>
  <w:style w:type="character" w:customStyle="1" w:styleId="af3">
    <w:name w:val="Верхний колонтитул Знак"/>
    <w:link w:val="af2"/>
    <w:uiPriority w:val="99"/>
    <w:rsid w:val="007E5ABB"/>
    <w:rPr>
      <w:rFonts w:ascii="Calibri" w:eastAsia="Calibri" w:hAnsi="Calibri"/>
      <w:sz w:val="22"/>
      <w:szCs w:val="22"/>
      <w:lang w:eastAsia="en-US"/>
    </w:rPr>
  </w:style>
  <w:style w:type="character" w:styleId="af4">
    <w:name w:val="page number"/>
    <w:rsid w:val="007E5ABB"/>
  </w:style>
  <w:style w:type="table" w:customStyle="1" w:styleId="13">
    <w:name w:val="Сетка таблицы1"/>
    <w:basedOn w:val="a1"/>
    <w:next w:val="a3"/>
    <w:uiPriority w:val="39"/>
    <w:rsid w:val="007E5ABB"/>
    <w:pPr>
      <w:spacing w:before="100" w:after="4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5">
    <w:name w:val="Hyperlink"/>
    <w:uiPriority w:val="99"/>
    <w:unhideWhenUsed/>
    <w:rsid w:val="007E5ABB"/>
    <w:rPr>
      <w:color w:val="0563C1"/>
      <w:u w:val="single"/>
    </w:rPr>
  </w:style>
  <w:style w:type="paragraph" w:styleId="21">
    <w:name w:val="List 2"/>
    <w:basedOn w:val="a"/>
    <w:rsid w:val="007E5ABB"/>
    <w:pPr>
      <w:ind w:left="566" w:hanging="283"/>
    </w:pPr>
    <w:rPr>
      <w:sz w:val="20"/>
      <w:szCs w:val="20"/>
    </w:rPr>
  </w:style>
  <w:style w:type="paragraph" w:styleId="af6">
    <w:name w:val="Revision"/>
    <w:hidden/>
    <w:uiPriority w:val="99"/>
    <w:semiHidden/>
    <w:rsid w:val="007E5ABB"/>
    <w:rPr>
      <w:rFonts w:ascii="Calibri" w:eastAsia="Calibri" w:hAnsi="Calibri"/>
      <w:sz w:val="22"/>
      <w:szCs w:val="22"/>
      <w:lang w:eastAsia="en-US"/>
    </w:rPr>
  </w:style>
  <w:style w:type="paragraph" w:styleId="af7">
    <w:name w:val="Normal (Web)"/>
    <w:basedOn w:val="a"/>
    <w:uiPriority w:val="99"/>
    <w:unhideWhenUsed/>
    <w:rsid w:val="007E5ABB"/>
    <w:pPr>
      <w:spacing w:before="100" w:beforeAutospacing="1" w:after="100" w:afterAutospacing="1"/>
    </w:pPr>
  </w:style>
  <w:style w:type="character" w:customStyle="1" w:styleId="apple-converted-space">
    <w:name w:val="apple-converted-space"/>
    <w:rsid w:val="007E5ABB"/>
  </w:style>
  <w:style w:type="paragraph" w:customStyle="1" w:styleId="00">
    <w:name w:val="Марк0"/>
    <w:basedOn w:val="aa"/>
    <w:qFormat/>
    <w:rsid w:val="007E5ABB"/>
    <w:pPr>
      <w:numPr>
        <w:numId w:val="5"/>
      </w:numPr>
      <w:tabs>
        <w:tab w:val="left" w:pos="851"/>
      </w:tabs>
      <w:spacing w:line="360" w:lineRule="auto"/>
      <w:jc w:val="both"/>
    </w:pPr>
    <w:rPr>
      <w:rFonts w:eastAsia="Calibri"/>
      <w:shd w:val="clear" w:color="auto" w:fill="FFFFFF"/>
      <w:lang w:eastAsia="en-US"/>
    </w:rPr>
  </w:style>
  <w:style w:type="paragraph" w:customStyle="1" w:styleId="1">
    <w:name w:val="Марк1"/>
    <w:basedOn w:val="00"/>
    <w:qFormat/>
    <w:rsid w:val="007E5ABB"/>
    <w:pPr>
      <w:numPr>
        <w:numId w:val="6"/>
      </w:numPr>
      <w:shd w:val="clear" w:color="auto" w:fill="FFFFFF"/>
      <w:tabs>
        <w:tab w:val="num" w:pos="360"/>
      </w:tabs>
      <w:ind w:left="993" w:firstLine="0"/>
    </w:pPr>
    <w:rPr>
      <w:shd w:val="clear" w:color="auto" w:fill="auto"/>
      <w:lang w:eastAsia="ar-SA"/>
    </w:rPr>
  </w:style>
  <w:style w:type="paragraph" w:styleId="af8">
    <w:name w:val="No Spacing"/>
    <w:uiPriority w:val="1"/>
    <w:qFormat/>
    <w:rsid w:val="007E5ABB"/>
    <w:rPr>
      <w:rFonts w:ascii="Calibri" w:eastAsia="Calibri" w:hAnsi="Calibri"/>
      <w:sz w:val="22"/>
      <w:szCs w:val="22"/>
      <w:lang w:eastAsia="en-US"/>
    </w:rPr>
  </w:style>
  <w:style w:type="character" w:customStyle="1" w:styleId="11">
    <w:name w:val="Заголовок 1 Знак"/>
    <w:link w:val="10"/>
    <w:rsid w:val="00B07AF1"/>
    <w:rPr>
      <w:rFonts w:ascii="Times New Roman CYR" w:hAnsi="Times New Roman CYR"/>
      <w:sz w:val="28"/>
    </w:rPr>
  </w:style>
  <w:style w:type="character" w:customStyle="1" w:styleId="20">
    <w:name w:val="Заголовок 2 Знак"/>
    <w:link w:val="2"/>
    <w:rsid w:val="00B07AF1"/>
    <w:rPr>
      <w:rFonts w:ascii="Times New Roman CYR" w:hAnsi="Times New Roman CYR"/>
      <w:b/>
      <w:sz w:val="28"/>
    </w:rPr>
  </w:style>
  <w:style w:type="paragraph" w:customStyle="1" w:styleId="af9">
    <w:basedOn w:val="a"/>
    <w:next w:val="a6"/>
    <w:qFormat/>
    <w:rsid w:val="00B07AF1"/>
    <w:pPr>
      <w:jc w:val="center"/>
    </w:pPr>
    <w:rPr>
      <w:rFonts w:ascii="Arial" w:hAnsi="Arial"/>
      <w:sz w:val="32"/>
      <w:szCs w:val="20"/>
    </w:rPr>
  </w:style>
  <w:style w:type="character" w:customStyle="1" w:styleId="a9">
    <w:name w:val="Основной текст с отступом Знак"/>
    <w:link w:val="a8"/>
    <w:rsid w:val="00B07AF1"/>
    <w:rPr>
      <w:rFonts w:ascii="Arial" w:hAnsi="Arial"/>
      <w:sz w:val="24"/>
    </w:rPr>
  </w:style>
  <w:style w:type="character" w:customStyle="1" w:styleId="HTML0">
    <w:name w:val="Стандартный HTML Знак"/>
    <w:link w:val="HTML"/>
    <w:rsid w:val="00B07AF1"/>
    <w:rPr>
      <w:rFonts w:ascii="Courier New" w:hAnsi="Courier New" w:cs="Courier New"/>
    </w:rPr>
  </w:style>
  <w:style w:type="character" w:customStyle="1" w:styleId="a7">
    <w:name w:val="Заголовок Знак"/>
    <w:link w:val="a6"/>
    <w:rsid w:val="00B07AF1"/>
    <w:rPr>
      <w:rFonts w:ascii="Arial" w:hAnsi="Arial"/>
      <w:sz w:val="32"/>
    </w:rPr>
  </w:style>
  <w:style w:type="character" w:customStyle="1" w:styleId="ab">
    <w:name w:val="Абзац списка Знак"/>
    <w:aliases w:val="Подпись рисунка Знак,ПКФ Список Знак,Заголовок_3 Знак,Абзац списка5 Знак,Bullet List Знак,FooterText Знак,List Paragraph_0 Знак,Paragraphe de liste1 Знак,RSHB_Table-Normal Знак,SL_Абзац списка Знак,Standart Знак,Table-Normal Знак"/>
    <w:link w:val="aa"/>
    <w:uiPriority w:val="34"/>
    <w:qFormat/>
    <w:rsid w:val="00E569F5"/>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118340">
      <w:bodyDiv w:val="1"/>
      <w:marLeft w:val="0"/>
      <w:marRight w:val="0"/>
      <w:marTop w:val="0"/>
      <w:marBottom w:val="0"/>
      <w:divBdr>
        <w:top w:val="none" w:sz="0" w:space="0" w:color="auto"/>
        <w:left w:val="none" w:sz="0" w:space="0" w:color="auto"/>
        <w:bottom w:val="none" w:sz="0" w:space="0" w:color="auto"/>
        <w:right w:val="none" w:sz="0" w:space="0" w:color="auto"/>
      </w:divBdr>
    </w:div>
    <w:div w:id="164714816">
      <w:bodyDiv w:val="1"/>
      <w:marLeft w:val="0"/>
      <w:marRight w:val="0"/>
      <w:marTop w:val="0"/>
      <w:marBottom w:val="0"/>
      <w:divBdr>
        <w:top w:val="none" w:sz="0" w:space="0" w:color="auto"/>
        <w:left w:val="none" w:sz="0" w:space="0" w:color="auto"/>
        <w:bottom w:val="none" w:sz="0" w:space="0" w:color="auto"/>
        <w:right w:val="none" w:sz="0" w:space="0" w:color="auto"/>
      </w:divBdr>
    </w:div>
    <w:div w:id="165945881">
      <w:bodyDiv w:val="1"/>
      <w:marLeft w:val="0"/>
      <w:marRight w:val="0"/>
      <w:marTop w:val="0"/>
      <w:marBottom w:val="0"/>
      <w:divBdr>
        <w:top w:val="none" w:sz="0" w:space="0" w:color="auto"/>
        <w:left w:val="none" w:sz="0" w:space="0" w:color="auto"/>
        <w:bottom w:val="none" w:sz="0" w:space="0" w:color="auto"/>
        <w:right w:val="none" w:sz="0" w:space="0" w:color="auto"/>
      </w:divBdr>
    </w:div>
    <w:div w:id="208615020">
      <w:bodyDiv w:val="1"/>
      <w:marLeft w:val="0"/>
      <w:marRight w:val="0"/>
      <w:marTop w:val="0"/>
      <w:marBottom w:val="0"/>
      <w:divBdr>
        <w:top w:val="none" w:sz="0" w:space="0" w:color="auto"/>
        <w:left w:val="none" w:sz="0" w:space="0" w:color="auto"/>
        <w:bottom w:val="none" w:sz="0" w:space="0" w:color="auto"/>
        <w:right w:val="none" w:sz="0" w:space="0" w:color="auto"/>
      </w:divBdr>
    </w:div>
    <w:div w:id="318268791">
      <w:bodyDiv w:val="1"/>
      <w:marLeft w:val="0"/>
      <w:marRight w:val="0"/>
      <w:marTop w:val="0"/>
      <w:marBottom w:val="0"/>
      <w:divBdr>
        <w:top w:val="none" w:sz="0" w:space="0" w:color="auto"/>
        <w:left w:val="none" w:sz="0" w:space="0" w:color="auto"/>
        <w:bottom w:val="none" w:sz="0" w:space="0" w:color="auto"/>
        <w:right w:val="none" w:sz="0" w:space="0" w:color="auto"/>
      </w:divBdr>
    </w:div>
    <w:div w:id="1211724034">
      <w:bodyDiv w:val="1"/>
      <w:marLeft w:val="0"/>
      <w:marRight w:val="0"/>
      <w:marTop w:val="0"/>
      <w:marBottom w:val="0"/>
      <w:divBdr>
        <w:top w:val="none" w:sz="0" w:space="0" w:color="auto"/>
        <w:left w:val="none" w:sz="0" w:space="0" w:color="auto"/>
        <w:bottom w:val="none" w:sz="0" w:space="0" w:color="auto"/>
        <w:right w:val="none" w:sz="0" w:space="0" w:color="auto"/>
      </w:divBdr>
    </w:div>
    <w:div w:id="1256744585">
      <w:bodyDiv w:val="1"/>
      <w:marLeft w:val="0"/>
      <w:marRight w:val="0"/>
      <w:marTop w:val="0"/>
      <w:marBottom w:val="0"/>
      <w:divBdr>
        <w:top w:val="none" w:sz="0" w:space="0" w:color="auto"/>
        <w:left w:val="none" w:sz="0" w:space="0" w:color="auto"/>
        <w:bottom w:val="none" w:sz="0" w:space="0" w:color="auto"/>
        <w:right w:val="none" w:sz="0" w:space="0" w:color="auto"/>
      </w:divBdr>
    </w:div>
    <w:div w:id="1500458679">
      <w:bodyDiv w:val="1"/>
      <w:marLeft w:val="0"/>
      <w:marRight w:val="0"/>
      <w:marTop w:val="0"/>
      <w:marBottom w:val="0"/>
      <w:divBdr>
        <w:top w:val="none" w:sz="0" w:space="0" w:color="auto"/>
        <w:left w:val="none" w:sz="0" w:space="0" w:color="auto"/>
        <w:bottom w:val="none" w:sz="0" w:space="0" w:color="auto"/>
        <w:right w:val="none" w:sz="0" w:space="0" w:color="auto"/>
      </w:divBdr>
    </w:div>
    <w:div w:id="1620450524">
      <w:bodyDiv w:val="1"/>
      <w:marLeft w:val="0"/>
      <w:marRight w:val="0"/>
      <w:marTop w:val="0"/>
      <w:marBottom w:val="0"/>
      <w:divBdr>
        <w:top w:val="none" w:sz="0" w:space="0" w:color="auto"/>
        <w:left w:val="none" w:sz="0" w:space="0" w:color="auto"/>
        <w:bottom w:val="none" w:sz="0" w:space="0" w:color="auto"/>
        <w:right w:val="none" w:sz="0" w:space="0" w:color="auto"/>
      </w:divBdr>
    </w:div>
    <w:div w:id="1705402360">
      <w:bodyDiv w:val="1"/>
      <w:marLeft w:val="0"/>
      <w:marRight w:val="0"/>
      <w:marTop w:val="0"/>
      <w:marBottom w:val="0"/>
      <w:divBdr>
        <w:top w:val="none" w:sz="0" w:space="0" w:color="auto"/>
        <w:left w:val="none" w:sz="0" w:space="0" w:color="auto"/>
        <w:bottom w:val="none" w:sz="0" w:space="0" w:color="auto"/>
        <w:right w:val="none" w:sz="0" w:space="0" w:color="auto"/>
      </w:divBdr>
    </w:div>
    <w:div w:id="1722486114">
      <w:bodyDiv w:val="1"/>
      <w:marLeft w:val="0"/>
      <w:marRight w:val="0"/>
      <w:marTop w:val="0"/>
      <w:marBottom w:val="0"/>
      <w:divBdr>
        <w:top w:val="none" w:sz="0" w:space="0" w:color="auto"/>
        <w:left w:val="none" w:sz="0" w:space="0" w:color="auto"/>
        <w:bottom w:val="none" w:sz="0" w:space="0" w:color="auto"/>
        <w:right w:val="none" w:sz="0" w:space="0" w:color="auto"/>
      </w:divBdr>
    </w:div>
    <w:div w:id="1738939507">
      <w:bodyDiv w:val="1"/>
      <w:marLeft w:val="0"/>
      <w:marRight w:val="0"/>
      <w:marTop w:val="0"/>
      <w:marBottom w:val="0"/>
      <w:divBdr>
        <w:top w:val="none" w:sz="0" w:space="0" w:color="auto"/>
        <w:left w:val="none" w:sz="0" w:space="0" w:color="auto"/>
        <w:bottom w:val="none" w:sz="0" w:space="0" w:color="auto"/>
        <w:right w:val="none" w:sz="0" w:space="0" w:color="auto"/>
      </w:divBdr>
    </w:div>
    <w:div w:id="1988431880">
      <w:bodyDiv w:val="1"/>
      <w:marLeft w:val="0"/>
      <w:marRight w:val="0"/>
      <w:marTop w:val="0"/>
      <w:marBottom w:val="0"/>
      <w:divBdr>
        <w:top w:val="none" w:sz="0" w:space="0" w:color="auto"/>
        <w:left w:val="none" w:sz="0" w:space="0" w:color="auto"/>
        <w:bottom w:val="none" w:sz="0" w:space="0" w:color="auto"/>
        <w:right w:val="none" w:sz="0" w:space="0" w:color="auto"/>
      </w:divBdr>
      <w:divsChild>
        <w:div w:id="1539663301">
          <w:marLeft w:val="-720"/>
          <w:marRight w:val="0"/>
          <w:marTop w:val="0"/>
          <w:marBottom w:val="0"/>
          <w:divBdr>
            <w:top w:val="none" w:sz="0" w:space="0" w:color="auto"/>
            <w:left w:val="none" w:sz="0" w:space="0" w:color="auto"/>
            <w:bottom w:val="none" w:sz="0" w:space="0" w:color="auto"/>
            <w:right w:val="none" w:sz="0" w:space="0" w:color="auto"/>
          </w:divBdr>
        </w:div>
        <w:div w:id="1721900471">
          <w:marLeft w:val="-720"/>
          <w:marRight w:val="0"/>
          <w:marTop w:val="0"/>
          <w:marBottom w:val="0"/>
          <w:divBdr>
            <w:top w:val="none" w:sz="0" w:space="0" w:color="auto"/>
            <w:left w:val="none" w:sz="0" w:space="0" w:color="auto"/>
            <w:bottom w:val="none" w:sz="0" w:space="0" w:color="auto"/>
            <w:right w:val="none" w:sz="0" w:space="0" w:color="auto"/>
          </w:divBdr>
        </w:div>
      </w:divsChild>
    </w:div>
    <w:div w:id="2039042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yperlink" Target="consultantplus://offline/ref=1E8ED20534E3A06F61A89275E26D18FFFD746AB0209475297699429EE2DED103A5D401506D213787C665537D84C73A2187DE9D698C7C760456u7G"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2CFAF6-0C40-43A5-87C8-7501AAA0E5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13</Pages>
  <Words>4911</Words>
  <Characters>27995</Characters>
  <Application>Microsoft Office Word</Application>
  <DocSecurity>0</DocSecurity>
  <Lines>233</Lines>
  <Paragraphs>65</Paragraphs>
  <ScaleCrop>false</ScaleCrop>
  <HeadingPairs>
    <vt:vector size="2" baseType="variant">
      <vt:variant>
        <vt:lpstr>Название</vt:lpstr>
      </vt:variant>
      <vt:variant>
        <vt:i4>1</vt:i4>
      </vt:variant>
    </vt:vector>
  </HeadingPairs>
  <TitlesOfParts>
    <vt:vector size="1" baseType="lpstr">
      <vt:lpstr> </vt:lpstr>
    </vt:vector>
  </TitlesOfParts>
  <Company>ФГУП "СПбПК"</Company>
  <LinksUpToDate>false</LinksUpToDate>
  <CharactersWithSpaces>32841</CharactersWithSpaces>
  <SharedDoc>false</SharedDoc>
  <HLinks>
    <vt:vector size="30" baseType="variant">
      <vt:variant>
        <vt:i4>2490447</vt:i4>
      </vt:variant>
      <vt:variant>
        <vt:i4>12</vt:i4>
      </vt:variant>
      <vt:variant>
        <vt:i4>0</vt:i4>
      </vt:variant>
      <vt:variant>
        <vt:i4>5</vt:i4>
      </vt:variant>
      <vt:variant>
        <vt:lpwstr>mailto:region@prodfond.spb.ru</vt:lpwstr>
      </vt:variant>
      <vt:variant>
        <vt:lpwstr/>
      </vt:variant>
      <vt:variant>
        <vt:i4>6684779</vt:i4>
      </vt:variant>
      <vt:variant>
        <vt:i4>9</vt:i4>
      </vt:variant>
      <vt:variant>
        <vt:i4>0</vt:i4>
      </vt:variant>
      <vt:variant>
        <vt:i4>5</vt:i4>
      </vt:variant>
      <vt:variant>
        <vt:lpwstr>consultantplus://offline/ref=1E8ED20534E3A06F61A89275E26D18FFFD746AB0209475297699429EE2DED103A5D401506D213787C665537D84C73A2187DE9D698C7C760456u7G</vt:lpwstr>
      </vt:variant>
      <vt:variant>
        <vt:lpwstr/>
      </vt:variant>
      <vt:variant>
        <vt:i4>2490447</vt:i4>
      </vt:variant>
      <vt:variant>
        <vt:i4>6</vt:i4>
      </vt:variant>
      <vt:variant>
        <vt:i4>0</vt:i4>
      </vt:variant>
      <vt:variant>
        <vt:i4>5</vt:i4>
      </vt:variant>
      <vt:variant>
        <vt:lpwstr>mailto:region@prodfond.spb.ru</vt:lpwstr>
      </vt:variant>
      <vt:variant>
        <vt:lpwstr/>
      </vt:variant>
      <vt:variant>
        <vt:i4>6684779</vt:i4>
      </vt:variant>
      <vt:variant>
        <vt:i4>3</vt:i4>
      </vt:variant>
      <vt:variant>
        <vt:i4>0</vt:i4>
      </vt:variant>
      <vt:variant>
        <vt:i4>5</vt:i4>
      </vt:variant>
      <vt:variant>
        <vt:lpwstr>consultantplus://offline/ref=1E8ED20534E3A06F61A89275E26D18FFFD746AB0209475297699429EE2DED103A5D401506D213787C665537D84C73A2187DE9D698C7C760456u7G</vt:lpwstr>
      </vt:variant>
      <vt:variant>
        <vt:lpwstr/>
      </vt:variant>
      <vt:variant>
        <vt:i4>983141</vt:i4>
      </vt:variant>
      <vt:variant>
        <vt:i4>0</vt:i4>
      </vt:variant>
      <vt:variant>
        <vt:i4>0</vt:i4>
      </vt:variant>
      <vt:variant>
        <vt:i4>5</vt:i4>
      </vt:variant>
      <vt:variant>
        <vt:lpwstr>https://en.wikisource.org/wiki/ru:%D0%93%D1%80%D0%B0%D0%B6%D0%B4%D0%B0%D0%BD%D1%81%D0%BA%D0%B8%D0%B9_%D0%BA%D0%BE%D0%B4%D0%B5%D0%BA%D1%81_%D0%A0%D0%A4/%D0%93%D0%BB%D0%B0%D0%B2%D0%B0_28</vt:lpwstr>
      </vt:variant>
      <vt:variant>
        <vt:lpwstr>%D0%A1%D1%82%D0%B0%D1%82%D1%8C%D1%8F_435._%D0%9E%D1%84%D0%B5%D1%80%D1%82%D0%B0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Дубровская Анна Владимировна</dc:creator>
  <cp:keywords/>
  <cp:lastModifiedBy>Пименова Антонина Алексеевна</cp:lastModifiedBy>
  <cp:revision>3</cp:revision>
  <cp:lastPrinted>2024-10-23T11:22:00Z</cp:lastPrinted>
  <dcterms:created xsi:type="dcterms:W3CDTF">2024-10-29T09:11:00Z</dcterms:created>
  <dcterms:modified xsi:type="dcterms:W3CDTF">2024-12-18T08:51:00Z</dcterms:modified>
</cp:coreProperties>
</file>