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7BD" w:rsidRPr="001A1E79" w:rsidRDefault="00B93E36" w:rsidP="00D556FA">
      <w:pPr>
        <w:pStyle w:val="af"/>
        <w:ind w:firstLine="567"/>
        <w:rPr>
          <w:rStyle w:val="11"/>
          <w:rFonts w:ascii="Times New Roman" w:hAnsi="Times New Roman" w:cs="Times New Roman"/>
          <w:bCs/>
          <w:sz w:val="22"/>
          <w:szCs w:val="22"/>
        </w:rPr>
      </w:pPr>
      <w:r w:rsidRPr="001A1E79">
        <w:rPr>
          <w:rStyle w:val="11"/>
          <w:rFonts w:ascii="Times New Roman" w:hAnsi="Times New Roman" w:cs="Times New Roman"/>
          <w:b/>
          <w:bCs/>
          <w:sz w:val="22"/>
          <w:szCs w:val="22"/>
        </w:rPr>
        <w:t>ДОГОВОР</w:t>
      </w:r>
      <w:r w:rsidR="000627BD" w:rsidRPr="001A1E79">
        <w:rPr>
          <w:rStyle w:val="11"/>
          <w:rFonts w:ascii="Times New Roman" w:hAnsi="Times New Roman" w:cs="Times New Roman"/>
          <w:bCs/>
          <w:sz w:val="22"/>
          <w:szCs w:val="22"/>
        </w:rPr>
        <w:t xml:space="preserve"> №</w:t>
      </w:r>
      <w:r w:rsidR="00463E4A">
        <w:rPr>
          <w:rStyle w:val="11"/>
          <w:rFonts w:ascii="Times New Roman" w:hAnsi="Times New Roman" w:cs="Times New Roman"/>
          <w:bCs/>
          <w:sz w:val="22"/>
          <w:szCs w:val="22"/>
        </w:rPr>
        <w:t>____________</w:t>
      </w:r>
    </w:p>
    <w:p w:rsidR="00F6604E" w:rsidRPr="001A1E79" w:rsidRDefault="00473D8E" w:rsidP="009E1EB8">
      <w:pPr>
        <w:pStyle w:val="af"/>
        <w:ind w:firstLine="567"/>
        <w:rPr>
          <w:b w:val="0"/>
          <w:sz w:val="22"/>
          <w:szCs w:val="22"/>
        </w:rPr>
      </w:pPr>
      <w:r>
        <w:rPr>
          <w:b w:val="0"/>
          <w:sz w:val="22"/>
          <w:szCs w:val="22"/>
        </w:rPr>
        <w:t xml:space="preserve">На </w:t>
      </w:r>
      <w:r w:rsidR="00463E4A">
        <w:rPr>
          <w:b w:val="0"/>
          <w:sz w:val="22"/>
          <w:szCs w:val="22"/>
        </w:rPr>
        <w:t>выполнение работ</w:t>
      </w:r>
      <w:r w:rsidRPr="00473D8E">
        <w:rPr>
          <w:b w:val="0"/>
          <w:sz w:val="22"/>
          <w:szCs w:val="22"/>
        </w:rPr>
        <w:t xml:space="preserve"> по разработке проектно-сметной документации </w:t>
      </w:r>
      <w:r w:rsidR="00463E4A">
        <w:rPr>
          <w:b w:val="0"/>
          <w:sz w:val="22"/>
          <w:szCs w:val="22"/>
        </w:rPr>
        <w:t>на капитальный ремонт ИТП в здании СПб ГБУЗ «Городская поликлиника</w:t>
      </w:r>
      <w:r w:rsidRPr="00473D8E">
        <w:rPr>
          <w:b w:val="0"/>
          <w:sz w:val="22"/>
          <w:szCs w:val="22"/>
        </w:rPr>
        <w:t xml:space="preserve"> № </w:t>
      </w:r>
      <w:proofErr w:type="gramStart"/>
      <w:r w:rsidRPr="00473D8E">
        <w:rPr>
          <w:b w:val="0"/>
          <w:sz w:val="22"/>
          <w:szCs w:val="22"/>
        </w:rPr>
        <w:t xml:space="preserve">120» </w:t>
      </w:r>
      <w:r w:rsidR="00463E4A">
        <w:rPr>
          <w:b w:val="0"/>
          <w:sz w:val="22"/>
          <w:szCs w:val="22"/>
        </w:rPr>
        <w:t xml:space="preserve"> для</w:t>
      </w:r>
      <w:proofErr w:type="gramEnd"/>
      <w:r w:rsidR="00463E4A">
        <w:rPr>
          <w:b w:val="0"/>
          <w:sz w:val="22"/>
          <w:szCs w:val="22"/>
        </w:rPr>
        <w:t xml:space="preserve"> нужд Санкт-Петербурга в 2025 году.</w:t>
      </w:r>
    </w:p>
    <w:p w:rsidR="001D6473" w:rsidRPr="001A1E79" w:rsidRDefault="001D6473" w:rsidP="00D556FA">
      <w:pPr>
        <w:pStyle w:val="af"/>
        <w:ind w:firstLine="567"/>
        <w:rPr>
          <w:b w:val="0"/>
          <w:i/>
          <w:sz w:val="22"/>
          <w:szCs w:val="22"/>
          <w:highlight w:val="cyan"/>
        </w:rPr>
      </w:pPr>
    </w:p>
    <w:p w:rsidR="001D6473" w:rsidRPr="001A1E79" w:rsidRDefault="001D6473" w:rsidP="00D556FA">
      <w:pPr>
        <w:ind w:firstLine="567"/>
        <w:jc w:val="center"/>
        <w:rPr>
          <w:i/>
          <w:sz w:val="22"/>
          <w:szCs w:val="22"/>
        </w:rPr>
      </w:pPr>
      <w:r w:rsidRPr="001A1E79">
        <w:rPr>
          <w:i/>
          <w:sz w:val="22"/>
          <w:szCs w:val="22"/>
        </w:rPr>
        <w:t xml:space="preserve">Санкт - Петербург </w:t>
      </w:r>
      <w:r w:rsidR="009E1EB8" w:rsidRPr="001A1E79">
        <w:rPr>
          <w:i/>
          <w:sz w:val="22"/>
          <w:szCs w:val="22"/>
        </w:rPr>
        <w:t xml:space="preserve">                                                                    </w:t>
      </w:r>
      <w:proofErr w:type="gramStart"/>
      <w:r w:rsidR="009E1EB8" w:rsidRPr="001A1E79">
        <w:rPr>
          <w:i/>
          <w:sz w:val="22"/>
          <w:szCs w:val="22"/>
        </w:rPr>
        <w:t xml:space="preserve">  </w:t>
      </w:r>
      <w:r w:rsidR="006A748C">
        <w:rPr>
          <w:i/>
          <w:sz w:val="22"/>
          <w:szCs w:val="22"/>
        </w:rPr>
        <w:t xml:space="preserve"> «</w:t>
      </w:r>
      <w:proofErr w:type="gramEnd"/>
      <w:r w:rsidR="006A748C">
        <w:rPr>
          <w:i/>
          <w:sz w:val="22"/>
          <w:szCs w:val="22"/>
        </w:rPr>
        <w:t>_____» __________ 202</w:t>
      </w:r>
      <w:r w:rsidR="00463E4A">
        <w:rPr>
          <w:i/>
          <w:sz w:val="22"/>
          <w:szCs w:val="22"/>
        </w:rPr>
        <w:t>5</w:t>
      </w:r>
      <w:r w:rsidRPr="001A1E79">
        <w:rPr>
          <w:i/>
          <w:sz w:val="22"/>
          <w:szCs w:val="22"/>
        </w:rPr>
        <w:t xml:space="preserve"> г.</w:t>
      </w:r>
    </w:p>
    <w:p w:rsidR="001D6473" w:rsidRPr="001A1E79" w:rsidRDefault="001D6473" w:rsidP="00D556FA">
      <w:pPr>
        <w:ind w:firstLine="567"/>
        <w:rPr>
          <w:i/>
          <w:sz w:val="22"/>
          <w:szCs w:val="22"/>
        </w:rPr>
      </w:pPr>
    </w:p>
    <w:p w:rsidR="00C55761" w:rsidRPr="001A1E79" w:rsidRDefault="00C55761" w:rsidP="00D54AB6">
      <w:pPr>
        <w:ind w:firstLine="540"/>
        <w:jc w:val="both"/>
        <w:rPr>
          <w:sz w:val="22"/>
          <w:szCs w:val="22"/>
        </w:rPr>
      </w:pPr>
    </w:p>
    <w:p w:rsidR="00D54AB6" w:rsidRPr="001A1E79" w:rsidRDefault="006773E4" w:rsidP="00D54AB6">
      <w:pPr>
        <w:ind w:firstLine="540"/>
        <w:jc w:val="both"/>
        <w:rPr>
          <w:sz w:val="22"/>
          <w:szCs w:val="22"/>
        </w:rPr>
      </w:pPr>
      <w:r w:rsidRPr="006773E4">
        <w:rPr>
          <w:sz w:val="22"/>
          <w:szCs w:val="22"/>
        </w:rPr>
        <w:t xml:space="preserve">Санкт-Петербургское   </w:t>
      </w:r>
      <w:proofErr w:type="gramStart"/>
      <w:r w:rsidRPr="006773E4">
        <w:rPr>
          <w:sz w:val="22"/>
          <w:szCs w:val="22"/>
        </w:rPr>
        <w:t>государственное  бюджетное</w:t>
      </w:r>
      <w:proofErr w:type="gramEnd"/>
      <w:r w:rsidRPr="006773E4">
        <w:rPr>
          <w:sz w:val="22"/>
          <w:szCs w:val="22"/>
        </w:rPr>
        <w:t xml:space="preserve">  учреждение   здравоохранения «Городская   поликлиника   № 120»   в лице   Главного врача Сафонова Сергея Михайловича, действующего на основании Устава, именуемое в дальнейшем Заказчик</w:t>
      </w:r>
      <w:r w:rsidR="001D6473" w:rsidRPr="001A1E79">
        <w:rPr>
          <w:sz w:val="22"/>
          <w:szCs w:val="22"/>
        </w:rPr>
        <w:t xml:space="preserve">, с одной стороны, и </w:t>
      </w:r>
      <w:r w:rsidR="00463E4A">
        <w:rPr>
          <w:sz w:val="22"/>
          <w:szCs w:val="22"/>
        </w:rPr>
        <w:t>________________</w:t>
      </w:r>
      <w:r w:rsidR="000455BD" w:rsidRPr="001A1E79">
        <w:rPr>
          <w:sz w:val="22"/>
          <w:szCs w:val="22"/>
        </w:rPr>
        <w:t xml:space="preserve">в лице </w:t>
      </w:r>
      <w:r w:rsidR="00463E4A">
        <w:rPr>
          <w:sz w:val="22"/>
          <w:szCs w:val="22"/>
        </w:rPr>
        <w:t>______________</w:t>
      </w:r>
      <w:r w:rsidR="001D6473" w:rsidRPr="001A1E79">
        <w:rPr>
          <w:sz w:val="22"/>
          <w:szCs w:val="22"/>
        </w:rPr>
        <w:t xml:space="preserve">, действующего на основании </w:t>
      </w:r>
      <w:r w:rsidR="00463E4A">
        <w:rPr>
          <w:sz w:val="22"/>
          <w:szCs w:val="22"/>
        </w:rPr>
        <w:t>_____________</w:t>
      </w:r>
      <w:r w:rsidR="001D6473" w:rsidRPr="001A1E79">
        <w:rPr>
          <w:sz w:val="22"/>
          <w:szCs w:val="22"/>
        </w:rPr>
        <w:t xml:space="preserve">, именуемое в дальнейшем </w:t>
      </w:r>
      <w:r w:rsidR="000C2B5F">
        <w:rPr>
          <w:sz w:val="22"/>
          <w:szCs w:val="22"/>
        </w:rPr>
        <w:t>Подрядчик</w:t>
      </w:r>
      <w:r w:rsidR="001D6473" w:rsidRPr="001A1E79">
        <w:rPr>
          <w:sz w:val="22"/>
          <w:szCs w:val="22"/>
        </w:rPr>
        <w:t>, с другой стороны, именуемые совместно в дальнейшем Стороны</w:t>
      </w:r>
      <w:r w:rsidR="00D54AB6" w:rsidRPr="001A1E79">
        <w:rPr>
          <w:sz w:val="22"/>
          <w:szCs w:val="22"/>
        </w:rPr>
        <w:t>, заключили</w:t>
      </w:r>
      <w:r w:rsidR="002D31B4" w:rsidRPr="001A1E79">
        <w:rPr>
          <w:sz w:val="22"/>
          <w:szCs w:val="22"/>
        </w:rPr>
        <w:t xml:space="preserve"> </w:t>
      </w:r>
      <w:r w:rsidR="00D54AB6" w:rsidRPr="001A1E79">
        <w:rPr>
          <w:sz w:val="22"/>
          <w:szCs w:val="22"/>
        </w:rPr>
        <w:t xml:space="preserve">настоящий </w:t>
      </w:r>
      <w:r w:rsidR="00B93E36" w:rsidRPr="001A1E79">
        <w:rPr>
          <w:sz w:val="22"/>
          <w:szCs w:val="22"/>
        </w:rPr>
        <w:t>Договор</w:t>
      </w:r>
      <w:r w:rsidR="00D54AB6" w:rsidRPr="001A1E79">
        <w:rPr>
          <w:sz w:val="22"/>
          <w:szCs w:val="22"/>
        </w:rPr>
        <w:t xml:space="preserve"> о нижеследующем:</w:t>
      </w:r>
    </w:p>
    <w:p w:rsidR="001D6473" w:rsidRPr="001A1E79" w:rsidRDefault="001D6473" w:rsidP="00D54AB6">
      <w:pPr>
        <w:pStyle w:val="af"/>
        <w:ind w:firstLine="567"/>
        <w:jc w:val="both"/>
        <w:rPr>
          <w:sz w:val="22"/>
          <w:szCs w:val="22"/>
        </w:rPr>
      </w:pPr>
    </w:p>
    <w:p w:rsidR="001D6473" w:rsidRPr="001A1E79" w:rsidRDefault="001D6473" w:rsidP="00D556FA">
      <w:pPr>
        <w:ind w:firstLine="567"/>
        <w:jc w:val="center"/>
        <w:rPr>
          <w:b/>
          <w:sz w:val="22"/>
          <w:szCs w:val="22"/>
        </w:rPr>
      </w:pPr>
      <w:r w:rsidRPr="001A1E79">
        <w:rPr>
          <w:b/>
          <w:sz w:val="22"/>
          <w:szCs w:val="22"/>
        </w:rPr>
        <w:t xml:space="preserve">1. ПРЕДМЕТ </w:t>
      </w:r>
      <w:r w:rsidR="00B93E36" w:rsidRPr="001A1E79">
        <w:rPr>
          <w:b/>
          <w:sz w:val="22"/>
          <w:szCs w:val="22"/>
        </w:rPr>
        <w:t>ДОГОВОРА</w:t>
      </w:r>
    </w:p>
    <w:p w:rsidR="001D6473" w:rsidRPr="001A1E79" w:rsidRDefault="001D6473" w:rsidP="00CC0127">
      <w:pPr>
        <w:pStyle w:val="ConsPlusNormal"/>
        <w:ind w:firstLine="567"/>
        <w:jc w:val="both"/>
        <w:rPr>
          <w:rFonts w:ascii="Times New Roman" w:hAnsi="Times New Roman" w:cs="Times New Roman"/>
          <w:sz w:val="22"/>
          <w:szCs w:val="22"/>
        </w:rPr>
      </w:pPr>
      <w:r w:rsidRPr="001A1E79">
        <w:rPr>
          <w:rFonts w:ascii="Times New Roman" w:hAnsi="Times New Roman" w:cs="Times New Roman"/>
          <w:sz w:val="22"/>
          <w:szCs w:val="22"/>
        </w:rPr>
        <w:t xml:space="preserve">1.1. Предметом </w:t>
      </w:r>
      <w:r w:rsidR="00B93E36" w:rsidRPr="001A1E79">
        <w:rPr>
          <w:rFonts w:ascii="Times New Roman" w:hAnsi="Times New Roman" w:cs="Times New Roman"/>
          <w:sz w:val="22"/>
          <w:szCs w:val="22"/>
        </w:rPr>
        <w:t>Договора</w:t>
      </w:r>
      <w:r w:rsidRPr="001A1E79">
        <w:rPr>
          <w:rFonts w:ascii="Times New Roman" w:hAnsi="Times New Roman" w:cs="Times New Roman"/>
          <w:sz w:val="22"/>
          <w:szCs w:val="22"/>
        </w:rPr>
        <w:t xml:space="preserve"> является </w:t>
      </w:r>
      <w:r w:rsidR="00463E4A" w:rsidRPr="00463E4A">
        <w:rPr>
          <w:rFonts w:ascii="Times New Roman" w:hAnsi="Times New Roman" w:cs="Times New Roman"/>
          <w:sz w:val="22"/>
          <w:szCs w:val="22"/>
        </w:rPr>
        <w:t xml:space="preserve">выполнение работ по разработке проектно-сметной документации на капитальный ремонт ИТП в здании СПб ГБУЗ «Городская поликлиника № </w:t>
      </w:r>
      <w:proofErr w:type="gramStart"/>
      <w:r w:rsidR="00463E4A" w:rsidRPr="00463E4A">
        <w:rPr>
          <w:rFonts w:ascii="Times New Roman" w:hAnsi="Times New Roman" w:cs="Times New Roman"/>
          <w:sz w:val="22"/>
          <w:szCs w:val="22"/>
        </w:rPr>
        <w:t xml:space="preserve">120»  </w:t>
      </w:r>
      <w:r w:rsidR="00CB19B9" w:rsidRPr="001A1E79">
        <w:rPr>
          <w:rFonts w:ascii="Times New Roman" w:hAnsi="Times New Roman" w:cs="Times New Roman"/>
          <w:sz w:val="22"/>
          <w:szCs w:val="22"/>
        </w:rPr>
        <w:t>(</w:t>
      </w:r>
      <w:proofErr w:type="gramEnd"/>
      <w:r w:rsidR="00CB19B9" w:rsidRPr="001A1E79">
        <w:rPr>
          <w:rFonts w:ascii="Times New Roman" w:hAnsi="Times New Roman" w:cs="Times New Roman"/>
          <w:sz w:val="22"/>
          <w:szCs w:val="22"/>
        </w:rPr>
        <w:t xml:space="preserve">далее – </w:t>
      </w:r>
      <w:r w:rsidR="00E44161">
        <w:rPr>
          <w:rFonts w:ascii="Times New Roman" w:hAnsi="Times New Roman" w:cs="Times New Roman"/>
          <w:sz w:val="22"/>
          <w:szCs w:val="22"/>
        </w:rPr>
        <w:t>Работы</w:t>
      </w:r>
      <w:r w:rsidR="00CB19B9" w:rsidRPr="001A1E79">
        <w:rPr>
          <w:rFonts w:ascii="Times New Roman" w:hAnsi="Times New Roman" w:cs="Times New Roman"/>
          <w:sz w:val="22"/>
          <w:szCs w:val="22"/>
        </w:rPr>
        <w:t xml:space="preserve">) </w:t>
      </w:r>
      <w:r w:rsidR="00CC0127" w:rsidRPr="001A1E79">
        <w:rPr>
          <w:rFonts w:ascii="Times New Roman" w:hAnsi="Times New Roman" w:cs="Times New Roman"/>
          <w:sz w:val="22"/>
          <w:szCs w:val="22"/>
        </w:rPr>
        <w:t>для Санкт-Петербургского государственного бюджетного учреждения здравоохранения «Городская поликлиника № 1</w:t>
      </w:r>
      <w:r w:rsidR="006773E4">
        <w:rPr>
          <w:rFonts w:ascii="Times New Roman" w:hAnsi="Times New Roman" w:cs="Times New Roman"/>
          <w:sz w:val="22"/>
          <w:szCs w:val="22"/>
        </w:rPr>
        <w:t>20</w:t>
      </w:r>
      <w:r w:rsidR="00CC0127" w:rsidRPr="001A1E79">
        <w:rPr>
          <w:rFonts w:ascii="Times New Roman" w:hAnsi="Times New Roman" w:cs="Times New Roman"/>
          <w:sz w:val="22"/>
          <w:szCs w:val="22"/>
        </w:rPr>
        <w:t xml:space="preserve">» </w:t>
      </w:r>
      <w:r w:rsidR="00BB239D">
        <w:rPr>
          <w:rFonts w:ascii="Times New Roman" w:hAnsi="Times New Roman" w:cs="Times New Roman"/>
          <w:sz w:val="22"/>
          <w:szCs w:val="22"/>
        </w:rPr>
        <w:t>для нужд Санкт-Петербурга в 2025</w:t>
      </w:r>
      <w:r w:rsidR="00CC0127" w:rsidRPr="001A1E79">
        <w:rPr>
          <w:rFonts w:ascii="Times New Roman" w:hAnsi="Times New Roman" w:cs="Times New Roman"/>
          <w:sz w:val="22"/>
          <w:szCs w:val="22"/>
        </w:rPr>
        <w:t xml:space="preserve"> году</w:t>
      </w:r>
      <w:r w:rsidRPr="001A1E79">
        <w:rPr>
          <w:rFonts w:ascii="Times New Roman" w:hAnsi="Times New Roman" w:cs="Times New Roman"/>
          <w:sz w:val="22"/>
          <w:szCs w:val="22"/>
        </w:rPr>
        <w:t>.</w:t>
      </w:r>
    </w:p>
    <w:p w:rsidR="001244D4" w:rsidRPr="001A1E79" w:rsidRDefault="00D63C3D" w:rsidP="00D556FA">
      <w:pPr>
        <w:ind w:firstLine="567"/>
        <w:jc w:val="both"/>
        <w:rPr>
          <w:sz w:val="22"/>
          <w:szCs w:val="22"/>
        </w:rPr>
      </w:pPr>
      <w:r w:rsidRPr="001A1E79">
        <w:rPr>
          <w:sz w:val="22"/>
          <w:szCs w:val="22"/>
        </w:rPr>
        <w:t>1.2. Основанием заключения настоящего Договора является подпункт 2.1 пункт 12 «Положения о закупках товаров, работ, услуг для нужд Санкт-Петербургского государственного бюджетного учреждения здравоохран</w:t>
      </w:r>
      <w:r w:rsidR="006773E4">
        <w:rPr>
          <w:sz w:val="22"/>
          <w:szCs w:val="22"/>
        </w:rPr>
        <w:t>ения «Городская поликлиника № 120</w:t>
      </w:r>
      <w:r w:rsidRPr="001A1E79">
        <w:rPr>
          <w:sz w:val="22"/>
          <w:szCs w:val="22"/>
        </w:rPr>
        <w:t>» в соответствии с Федеральным законом от 18.07.2011 № 223-ФЗ «О закупках товаров, работ, услуг отдельными видами юридических лиц».</w:t>
      </w:r>
    </w:p>
    <w:p w:rsidR="001D6473" w:rsidRPr="001A1E79" w:rsidRDefault="001D6473" w:rsidP="00D556FA">
      <w:pPr>
        <w:pStyle w:val="ac"/>
        <w:spacing w:after="0"/>
        <w:ind w:left="0" w:firstLine="567"/>
        <w:jc w:val="both"/>
        <w:rPr>
          <w:rFonts w:ascii="Times New Roman" w:hAnsi="Times New Roman"/>
          <w:i/>
          <w:sz w:val="22"/>
          <w:szCs w:val="22"/>
        </w:rPr>
      </w:pPr>
    </w:p>
    <w:p w:rsidR="00211830" w:rsidRPr="001A1E79" w:rsidRDefault="00211830" w:rsidP="00D556FA">
      <w:pPr>
        <w:pStyle w:val="ac"/>
        <w:spacing w:after="0"/>
        <w:ind w:left="0" w:firstLine="567"/>
        <w:jc w:val="center"/>
        <w:rPr>
          <w:rFonts w:ascii="Times New Roman" w:hAnsi="Times New Roman"/>
          <w:b/>
          <w:sz w:val="22"/>
          <w:szCs w:val="22"/>
        </w:rPr>
      </w:pPr>
      <w:r w:rsidRPr="001A1E79">
        <w:rPr>
          <w:rFonts w:ascii="Times New Roman" w:hAnsi="Times New Roman"/>
          <w:b/>
          <w:caps/>
          <w:sz w:val="22"/>
          <w:szCs w:val="22"/>
        </w:rPr>
        <w:t xml:space="preserve">2. </w:t>
      </w:r>
      <w:r w:rsidRPr="001A1E79">
        <w:rPr>
          <w:rFonts w:ascii="Times New Roman" w:hAnsi="Times New Roman"/>
          <w:b/>
          <w:sz w:val="22"/>
          <w:szCs w:val="22"/>
        </w:rPr>
        <w:t>СРОК</w:t>
      </w:r>
      <w:r w:rsidR="00576A1E" w:rsidRPr="001A1E79">
        <w:rPr>
          <w:rFonts w:ascii="Times New Roman" w:hAnsi="Times New Roman"/>
          <w:b/>
          <w:sz w:val="22"/>
          <w:szCs w:val="22"/>
        </w:rPr>
        <w:t xml:space="preserve"> ДЕЙСТВИЯ </w:t>
      </w:r>
      <w:r w:rsidR="00D63C3D" w:rsidRPr="001A1E79">
        <w:rPr>
          <w:rFonts w:ascii="Times New Roman" w:hAnsi="Times New Roman"/>
          <w:b/>
          <w:sz w:val="22"/>
          <w:szCs w:val="22"/>
        </w:rPr>
        <w:t>ДОГОВОРА</w:t>
      </w:r>
    </w:p>
    <w:p w:rsidR="00211830" w:rsidRPr="001A1E79" w:rsidRDefault="00211830" w:rsidP="00D556FA">
      <w:pPr>
        <w:pStyle w:val="ac"/>
        <w:spacing w:after="0"/>
        <w:ind w:left="0" w:firstLine="567"/>
        <w:jc w:val="center"/>
        <w:rPr>
          <w:rFonts w:ascii="Times New Roman" w:hAnsi="Times New Roman"/>
          <w:b/>
          <w:caps/>
          <w:sz w:val="22"/>
          <w:szCs w:val="22"/>
        </w:rPr>
      </w:pPr>
      <w:r w:rsidRPr="001A1E79">
        <w:rPr>
          <w:rFonts w:ascii="Times New Roman" w:hAnsi="Times New Roman"/>
          <w:b/>
          <w:sz w:val="22"/>
          <w:szCs w:val="22"/>
        </w:rPr>
        <w:t>МЕСТО, УСЛОВИЯ И СРОКИ (ПЕРИОД</w:t>
      </w:r>
      <w:r w:rsidR="00E44161">
        <w:rPr>
          <w:rFonts w:ascii="Times New Roman" w:hAnsi="Times New Roman"/>
          <w:b/>
          <w:sz w:val="22"/>
          <w:szCs w:val="22"/>
        </w:rPr>
        <w:t>) ВЫПОЛНЕНИЯ РАБОТ</w:t>
      </w:r>
    </w:p>
    <w:p w:rsidR="00D54AB6" w:rsidRPr="001A1E79" w:rsidRDefault="00211830" w:rsidP="00D54AB6">
      <w:pPr>
        <w:autoSpaceDE w:val="0"/>
        <w:autoSpaceDN w:val="0"/>
        <w:adjustRightInd w:val="0"/>
        <w:ind w:firstLine="540"/>
        <w:jc w:val="both"/>
        <w:rPr>
          <w:sz w:val="22"/>
          <w:szCs w:val="22"/>
        </w:rPr>
      </w:pPr>
      <w:r w:rsidRPr="001A1E79">
        <w:rPr>
          <w:sz w:val="22"/>
          <w:szCs w:val="22"/>
        </w:rPr>
        <w:t xml:space="preserve">2.1. </w:t>
      </w:r>
      <w:r w:rsidR="00EA70F1" w:rsidRPr="001A1E79">
        <w:rPr>
          <w:sz w:val="22"/>
          <w:szCs w:val="22"/>
        </w:rPr>
        <w:t xml:space="preserve">Настоящий </w:t>
      </w:r>
      <w:r w:rsidR="00D63C3D" w:rsidRPr="001A1E79">
        <w:rPr>
          <w:sz w:val="22"/>
          <w:szCs w:val="22"/>
        </w:rPr>
        <w:t>Договор</w:t>
      </w:r>
      <w:r w:rsidR="00EA70F1" w:rsidRPr="001A1E79">
        <w:rPr>
          <w:sz w:val="22"/>
          <w:szCs w:val="22"/>
        </w:rPr>
        <w:t xml:space="preserve"> вступает в силу со дня его заключения и действует по «</w:t>
      </w:r>
      <w:r w:rsidR="00CC0127" w:rsidRPr="001A1E79">
        <w:rPr>
          <w:sz w:val="22"/>
          <w:szCs w:val="22"/>
        </w:rPr>
        <w:t>31</w:t>
      </w:r>
      <w:r w:rsidR="00EA70F1" w:rsidRPr="001A1E79">
        <w:rPr>
          <w:sz w:val="22"/>
          <w:szCs w:val="22"/>
        </w:rPr>
        <w:t>»</w:t>
      </w:r>
      <w:r w:rsidR="00CC0127" w:rsidRPr="001A1E79">
        <w:rPr>
          <w:sz w:val="22"/>
          <w:szCs w:val="22"/>
        </w:rPr>
        <w:t xml:space="preserve"> декабря 202</w:t>
      </w:r>
      <w:r w:rsidR="00463E4A">
        <w:rPr>
          <w:sz w:val="22"/>
          <w:szCs w:val="22"/>
        </w:rPr>
        <w:t>5</w:t>
      </w:r>
      <w:r w:rsidR="00EA70F1" w:rsidRPr="001A1E79">
        <w:rPr>
          <w:sz w:val="22"/>
          <w:szCs w:val="22"/>
        </w:rPr>
        <w:t xml:space="preserve"> года.</w:t>
      </w:r>
      <w:r w:rsidR="00A53E0F" w:rsidRPr="001A1E79">
        <w:rPr>
          <w:sz w:val="22"/>
          <w:szCs w:val="22"/>
        </w:rPr>
        <w:t xml:space="preserve"> </w:t>
      </w:r>
    </w:p>
    <w:p w:rsidR="00211830" w:rsidRPr="001A1E79" w:rsidRDefault="00211830" w:rsidP="00D556FA">
      <w:pPr>
        <w:pStyle w:val="ConsPlusNormal"/>
        <w:ind w:firstLine="567"/>
        <w:jc w:val="both"/>
        <w:rPr>
          <w:rFonts w:ascii="Times New Roman" w:hAnsi="Times New Roman" w:cs="Times New Roman"/>
          <w:sz w:val="22"/>
          <w:szCs w:val="22"/>
        </w:rPr>
      </w:pPr>
      <w:r w:rsidRPr="001A1E79">
        <w:rPr>
          <w:rFonts w:ascii="Times New Roman" w:hAnsi="Times New Roman" w:cs="Times New Roman"/>
          <w:sz w:val="22"/>
          <w:szCs w:val="22"/>
        </w:rPr>
        <w:t>2.</w:t>
      </w:r>
      <w:r w:rsidR="006773E4">
        <w:rPr>
          <w:rFonts w:ascii="Times New Roman" w:hAnsi="Times New Roman" w:cs="Times New Roman"/>
          <w:sz w:val="22"/>
          <w:szCs w:val="22"/>
        </w:rPr>
        <w:t>2</w:t>
      </w:r>
      <w:r w:rsidRPr="001A1E79">
        <w:rPr>
          <w:rFonts w:ascii="Times New Roman" w:hAnsi="Times New Roman" w:cs="Times New Roman"/>
          <w:sz w:val="22"/>
          <w:szCs w:val="22"/>
        </w:rPr>
        <w:t xml:space="preserve">. </w:t>
      </w:r>
      <w:r w:rsidR="0040690E" w:rsidRPr="001A1E79">
        <w:rPr>
          <w:rFonts w:ascii="Times New Roman" w:hAnsi="Times New Roman" w:cs="Times New Roman"/>
          <w:sz w:val="22"/>
          <w:szCs w:val="22"/>
        </w:rPr>
        <w:t xml:space="preserve">Истечение срока действия </w:t>
      </w:r>
      <w:r w:rsidR="00D63C3D" w:rsidRPr="001A1E79">
        <w:rPr>
          <w:rFonts w:ascii="Times New Roman" w:hAnsi="Times New Roman" w:cs="Times New Roman"/>
          <w:sz w:val="22"/>
          <w:szCs w:val="22"/>
        </w:rPr>
        <w:t>Договор</w:t>
      </w:r>
      <w:r w:rsidR="0040690E" w:rsidRPr="001A1E79">
        <w:rPr>
          <w:rFonts w:ascii="Times New Roman" w:hAnsi="Times New Roman" w:cs="Times New Roman"/>
          <w:sz w:val="22"/>
          <w:szCs w:val="22"/>
        </w:rPr>
        <w:t>а</w:t>
      </w:r>
      <w:r w:rsidRPr="001A1E79">
        <w:rPr>
          <w:rFonts w:ascii="Times New Roman" w:hAnsi="Times New Roman" w:cs="Times New Roman"/>
          <w:sz w:val="22"/>
          <w:szCs w:val="22"/>
        </w:rPr>
        <w:t xml:space="preserve"> не освобождает Стороны от исполнения обязательств, возникших в период действия </w:t>
      </w:r>
      <w:r w:rsidR="00D63C3D" w:rsidRPr="001A1E79">
        <w:rPr>
          <w:rFonts w:ascii="Times New Roman" w:hAnsi="Times New Roman" w:cs="Times New Roman"/>
          <w:sz w:val="22"/>
          <w:szCs w:val="22"/>
        </w:rPr>
        <w:t>Договор</w:t>
      </w:r>
      <w:r w:rsidRPr="001A1E79">
        <w:rPr>
          <w:rFonts w:ascii="Times New Roman" w:hAnsi="Times New Roman" w:cs="Times New Roman"/>
          <w:sz w:val="22"/>
          <w:szCs w:val="22"/>
        </w:rPr>
        <w:t>а, а также от ответственности за его нарушение.</w:t>
      </w:r>
    </w:p>
    <w:p w:rsidR="00211830" w:rsidRPr="001A1E79" w:rsidRDefault="006773E4" w:rsidP="00D556FA">
      <w:pPr>
        <w:pStyle w:val="22"/>
        <w:tabs>
          <w:tab w:val="clear" w:pos="-720"/>
          <w:tab w:val="left" w:pos="1080"/>
        </w:tabs>
        <w:ind w:left="0" w:firstLine="567"/>
        <w:jc w:val="both"/>
        <w:rPr>
          <w:rFonts w:ascii="Times New Roman" w:hAnsi="Times New Roman" w:cs="Times New Roman"/>
          <w:sz w:val="22"/>
          <w:szCs w:val="22"/>
        </w:rPr>
      </w:pPr>
      <w:r>
        <w:rPr>
          <w:rFonts w:ascii="Times New Roman" w:hAnsi="Times New Roman" w:cs="Times New Roman"/>
          <w:sz w:val="22"/>
          <w:szCs w:val="22"/>
        </w:rPr>
        <w:t>2.3</w:t>
      </w:r>
      <w:r w:rsidR="00211830" w:rsidRPr="001A1E79">
        <w:rPr>
          <w:rFonts w:ascii="Times New Roman" w:hAnsi="Times New Roman" w:cs="Times New Roman"/>
          <w:sz w:val="22"/>
          <w:szCs w:val="22"/>
        </w:rPr>
        <w:t xml:space="preserve">. По настоящему </w:t>
      </w:r>
      <w:r w:rsidR="00D63C3D" w:rsidRPr="001A1E79">
        <w:rPr>
          <w:rFonts w:ascii="Times New Roman" w:hAnsi="Times New Roman" w:cs="Times New Roman"/>
          <w:sz w:val="22"/>
          <w:szCs w:val="22"/>
        </w:rPr>
        <w:t>Договор</w:t>
      </w:r>
      <w:r w:rsidR="00211830" w:rsidRPr="001A1E79">
        <w:rPr>
          <w:rFonts w:ascii="Times New Roman" w:hAnsi="Times New Roman" w:cs="Times New Roman"/>
          <w:sz w:val="22"/>
          <w:szCs w:val="22"/>
        </w:rPr>
        <w:t xml:space="preserve">у </w:t>
      </w:r>
      <w:r w:rsidR="000C2B5F">
        <w:rPr>
          <w:rFonts w:ascii="Times New Roman" w:hAnsi="Times New Roman" w:cs="Times New Roman"/>
          <w:sz w:val="22"/>
          <w:szCs w:val="22"/>
        </w:rPr>
        <w:t>Подрядчик</w:t>
      </w:r>
      <w:r w:rsidR="00211830" w:rsidRPr="001A1E79">
        <w:rPr>
          <w:rFonts w:ascii="Times New Roman" w:hAnsi="Times New Roman" w:cs="Times New Roman"/>
          <w:sz w:val="22"/>
          <w:szCs w:val="22"/>
        </w:rPr>
        <w:t xml:space="preserve"> обязуе</w:t>
      </w:r>
      <w:r w:rsidR="00E44161">
        <w:rPr>
          <w:rFonts w:ascii="Times New Roman" w:hAnsi="Times New Roman" w:cs="Times New Roman"/>
          <w:sz w:val="22"/>
          <w:szCs w:val="22"/>
        </w:rPr>
        <w:t>тся в установленный срок выполнения работ</w:t>
      </w:r>
      <w:r w:rsidR="00211830" w:rsidRPr="001A1E79">
        <w:rPr>
          <w:rFonts w:ascii="Times New Roman" w:hAnsi="Times New Roman" w:cs="Times New Roman"/>
          <w:sz w:val="22"/>
          <w:szCs w:val="22"/>
        </w:rPr>
        <w:t xml:space="preserve">, предусмотренные </w:t>
      </w:r>
      <w:r w:rsidR="00D63C3D" w:rsidRPr="001A1E79">
        <w:rPr>
          <w:rFonts w:ascii="Times New Roman" w:hAnsi="Times New Roman" w:cs="Times New Roman"/>
          <w:sz w:val="22"/>
          <w:szCs w:val="22"/>
        </w:rPr>
        <w:t>Договор</w:t>
      </w:r>
      <w:r w:rsidR="00211830" w:rsidRPr="001A1E79">
        <w:rPr>
          <w:rFonts w:ascii="Times New Roman" w:hAnsi="Times New Roman" w:cs="Times New Roman"/>
          <w:sz w:val="22"/>
          <w:szCs w:val="22"/>
        </w:rPr>
        <w:t xml:space="preserve">ом, в соответствии с условиями и требованиями настоящего </w:t>
      </w:r>
      <w:r w:rsidR="00D63C3D" w:rsidRPr="001A1E79">
        <w:rPr>
          <w:rFonts w:ascii="Times New Roman" w:hAnsi="Times New Roman" w:cs="Times New Roman"/>
          <w:sz w:val="22"/>
          <w:szCs w:val="22"/>
        </w:rPr>
        <w:t>Договор</w:t>
      </w:r>
      <w:r w:rsidR="00211830" w:rsidRPr="001A1E79">
        <w:rPr>
          <w:rFonts w:ascii="Times New Roman" w:hAnsi="Times New Roman" w:cs="Times New Roman"/>
          <w:sz w:val="22"/>
          <w:szCs w:val="22"/>
        </w:rPr>
        <w:t xml:space="preserve">а, а </w:t>
      </w:r>
      <w:r w:rsidR="00211830" w:rsidRPr="001A1E79">
        <w:rPr>
          <w:rFonts w:ascii="Times New Roman" w:hAnsi="Times New Roman" w:cs="Times New Roman"/>
          <w:spacing w:val="1"/>
          <w:sz w:val="22"/>
          <w:szCs w:val="22"/>
        </w:rPr>
        <w:t>Заказчик</w:t>
      </w:r>
      <w:r w:rsidR="00211830" w:rsidRPr="001A1E79">
        <w:rPr>
          <w:rFonts w:ascii="Times New Roman" w:hAnsi="Times New Roman" w:cs="Times New Roman"/>
          <w:sz w:val="22"/>
          <w:szCs w:val="22"/>
        </w:rPr>
        <w:t xml:space="preserve"> обязуется оплатить </w:t>
      </w:r>
      <w:r w:rsidR="000C2B5F">
        <w:rPr>
          <w:rFonts w:ascii="Times New Roman" w:hAnsi="Times New Roman" w:cs="Times New Roman"/>
          <w:sz w:val="22"/>
          <w:szCs w:val="22"/>
        </w:rPr>
        <w:t>выполненные работы</w:t>
      </w:r>
      <w:r w:rsidR="00211830" w:rsidRPr="001A1E79">
        <w:rPr>
          <w:rFonts w:ascii="Times New Roman" w:hAnsi="Times New Roman" w:cs="Times New Roman"/>
          <w:sz w:val="22"/>
          <w:szCs w:val="22"/>
        </w:rPr>
        <w:t>.</w:t>
      </w:r>
    </w:p>
    <w:p w:rsidR="00211830" w:rsidRPr="001A1E79" w:rsidRDefault="006773E4" w:rsidP="00D556FA">
      <w:pPr>
        <w:ind w:firstLine="567"/>
        <w:jc w:val="both"/>
        <w:rPr>
          <w:sz w:val="22"/>
          <w:szCs w:val="22"/>
        </w:rPr>
      </w:pPr>
      <w:r>
        <w:rPr>
          <w:sz w:val="22"/>
          <w:szCs w:val="22"/>
        </w:rPr>
        <w:t>2.4</w:t>
      </w:r>
      <w:r w:rsidR="00211830" w:rsidRPr="001A1E79">
        <w:rPr>
          <w:sz w:val="22"/>
          <w:szCs w:val="22"/>
        </w:rPr>
        <w:t xml:space="preserve">. Местом </w:t>
      </w:r>
      <w:r w:rsidR="000C2B5F">
        <w:rPr>
          <w:sz w:val="22"/>
          <w:szCs w:val="22"/>
        </w:rPr>
        <w:t>выполнения работ</w:t>
      </w:r>
      <w:r w:rsidR="00211830" w:rsidRPr="001A1E79">
        <w:rPr>
          <w:sz w:val="22"/>
          <w:szCs w:val="22"/>
        </w:rPr>
        <w:t xml:space="preserve"> является</w:t>
      </w:r>
      <w:r w:rsidR="00473D8E" w:rsidRPr="00473D8E">
        <w:t xml:space="preserve"> </w:t>
      </w:r>
      <w:r w:rsidR="00473D8E" w:rsidRPr="00473D8E">
        <w:rPr>
          <w:sz w:val="22"/>
          <w:szCs w:val="22"/>
        </w:rPr>
        <w:t>Санкт-Петербург, ул. Ленская дом 4, корпус 1 (далее – Объект)</w:t>
      </w:r>
      <w:r w:rsidR="00473D8E">
        <w:rPr>
          <w:sz w:val="22"/>
          <w:szCs w:val="22"/>
        </w:rPr>
        <w:t>.</w:t>
      </w:r>
    </w:p>
    <w:p w:rsidR="00211830" w:rsidRPr="001A1E79" w:rsidRDefault="00211830" w:rsidP="00D556FA">
      <w:pPr>
        <w:pStyle w:val="a9"/>
        <w:ind w:firstLine="567"/>
        <w:jc w:val="both"/>
        <w:rPr>
          <w:sz w:val="22"/>
          <w:szCs w:val="22"/>
        </w:rPr>
      </w:pPr>
      <w:r w:rsidRPr="001A1E79">
        <w:rPr>
          <w:sz w:val="22"/>
          <w:szCs w:val="22"/>
        </w:rPr>
        <w:t>2.</w:t>
      </w:r>
      <w:r w:rsidR="006773E4">
        <w:rPr>
          <w:sz w:val="22"/>
          <w:szCs w:val="22"/>
        </w:rPr>
        <w:t>5</w:t>
      </w:r>
      <w:r w:rsidRPr="001A1E79">
        <w:rPr>
          <w:sz w:val="22"/>
          <w:szCs w:val="22"/>
        </w:rPr>
        <w:t xml:space="preserve">. Условия </w:t>
      </w:r>
      <w:r w:rsidR="00D63C3D" w:rsidRPr="001A1E79">
        <w:rPr>
          <w:sz w:val="22"/>
          <w:szCs w:val="22"/>
        </w:rPr>
        <w:t>Договор</w:t>
      </w:r>
      <w:r w:rsidRPr="001A1E79">
        <w:rPr>
          <w:sz w:val="22"/>
          <w:szCs w:val="22"/>
        </w:rPr>
        <w:t>а являются обязательными для исполнения Сторонами.</w:t>
      </w:r>
    </w:p>
    <w:p w:rsidR="00211830" w:rsidRPr="001A1E79" w:rsidRDefault="006773E4" w:rsidP="00D556FA">
      <w:pPr>
        <w:pStyle w:val="a9"/>
        <w:ind w:firstLine="567"/>
        <w:jc w:val="both"/>
        <w:rPr>
          <w:sz w:val="22"/>
          <w:szCs w:val="22"/>
        </w:rPr>
      </w:pPr>
      <w:r>
        <w:rPr>
          <w:sz w:val="22"/>
          <w:szCs w:val="22"/>
        </w:rPr>
        <w:t>2.6</w:t>
      </w:r>
      <w:r w:rsidR="00211830" w:rsidRPr="001A1E79">
        <w:rPr>
          <w:sz w:val="22"/>
          <w:szCs w:val="22"/>
        </w:rPr>
        <w:t xml:space="preserve">. Сроки (периоды) </w:t>
      </w:r>
      <w:r w:rsidR="000C2B5F">
        <w:rPr>
          <w:sz w:val="22"/>
          <w:szCs w:val="22"/>
        </w:rPr>
        <w:t>выполнения работ</w:t>
      </w:r>
      <w:r w:rsidR="00211830" w:rsidRPr="001A1E79">
        <w:rPr>
          <w:sz w:val="22"/>
          <w:szCs w:val="22"/>
        </w:rPr>
        <w:t>:</w:t>
      </w:r>
      <w:r w:rsidR="000455BD" w:rsidRPr="001A1E79">
        <w:rPr>
          <w:sz w:val="22"/>
          <w:szCs w:val="22"/>
        </w:rPr>
        <w:t xml:space="preserve"> </w:t>
      </w:r>
      <w:r w:rsidR="00473D8E" w:rsidRPr="00473D8E">
        <w:rPr>
          <w:sz w:val="22"/>
          <w:szCs w:val="22"/>
        </w:rPr>
        <w:t>с момента заключения контракта, н</w:t>
      </w:r>
      <w:r w:rsidR="00473D8E">
        <w:rPr>
          <w:sz w:val="22"/>
          <w:szCs w:val="22"/>
        </w:rPr>
        <w:t xml:space="preserve">о не позднее </w:t>
      </w:r>
      <w:r w:rsidR="00463E4A">
        <w:rPr>
          <w:sz w:val="22"/>
          <w:szCs w:val="22"/>
        </w:rPr>
        <w:t>«30» ноября 2025</w:t>
      </w:r>
      <w:r w:rsidR="00473D8E">
        <w:rPr>
          <w:sz w:val="22"/>
          <w:szCs w:val="22"/>
        </w:rPr>
        <w:t xml:space="preserve"> г</w:t>
      </w:r>
      <w:r w:rsidR="000455BD" w:rsidRPr="001A1E79">
        <w:rPr>
          <w:sz w:val="22"/>
          <w:szCs w:val="22"/>
        </w:rPr>
        <w:t>.</w:t>
      </w:r>
    </w:p>
    <w:p w:rsidR="000455BD" w:rsidRPr="001A1E79" w:rsidRDefault="000455BD" w:rsidP="00D556FA">
      <w:pPr>
        <w:ind w:firstLine="567"/>
        <w:jc w:val="both"/>
        <w:rPr>
          <w:sz w:val="22"/>
          <w:szCs w:val="22"/>
        </w:rPr>
      </w:pPr>
    </w:p>
    <w:p w:rsidR="00211830" w:rsidRPr="001A1E79" w:rsidRDefault="00211830" w:rsidP="00D556FA">
      <w:pPr>
        <w:pStyle w:val="ac"/>
        <w:spacing w:after="0"/>
        <w:ind w:left="0" w:firstLine="567"/>
        <w:jc w:val="center"/>
        <w:rPr>
          <w:rFonts w:ascii="Times New Roman" w:hAnsi="Times New Roman"/>
          <w:b/>
          <w:caps/>
          <w:sz w:val="22"/>
          <w:szCs w:val="22"/>
        </w:rPr>
      </w:pPr>
      <w:r w:rsidRPr="001A1E79">
        <w:rPr>
          <w:rFonts w:ascii="Times New Roman" w:hAnsi="Times New Roman"/>
          <w:b/>
          <w:caps/>
          <w:sz w:val="22"/>
          <w:szCs w:val="22"/>
        </w:rPr>
        <w:t xml:space="preserve">3. </w:t>
      </w:r>
      <w:r w:rsidR="00F71425" w:rsidRPr="001A1E79">
        <w:rPr>
          <w:rFonts w:ascii="Times New Roman" w:hAnsi="Times New Roman"/>
          <w:b/>
          <w:caps/>
          <w:sz w:val="22"/>
          <w:szCs w:val="22"/>
        </w:rPr>
        <w:t xml:space="preserve">ЦЕНА </w:t>
      </w:r>
      <w:r w:rsidR="00D63C3D" w:rsidRPr="001A1E79">
        <w:rPr>
          <w:rFonts w:ascii="Times New Roman" w:hAnsi="Times New Roman"/>
          <w:b/>
          <w:caps/>
          <w:sz w:val="22"/>
          <w:szCs w:val="22"/>
        </w:rPr>
        <w:t>ДОГОВОР</w:t>
      </w:r>
      <w:r w:rsidR="009F0D8A" w:rsidRPr="001A1E79">
        <w:rPr>
          <w:rFonts w:ascii="Times New Roman" w:hAnsi="Times New Roman"/>
          <w:b/>
          <w:caps/>
          <w:sz w:val="22"/>
          <w:szCs w:val="22"/>
        </w:rPr>
        <w:t>А И ПОРЯДОК РАСЧЕТОВ</w:t>
      </w:r>
    </w:p>
    <w:p w:rsidR="00FD4322" w:rsidRPr="001A1E79" w:rsidRDefault="00211830" w:rsidP="00D556FA">
      <w:pPr>
        <w:pStyle w:val="a7"/>
        <w:spacing w:after="0"/>
        <w:ind w:firstLine="567"/>
        <w:jc w:val="both"/>
        <w:rPr>
          <w:sz w:val="22"/>
          <w:szCs w:val="22"/>
        </w:rPr>
      </w:pPr>
      <w:r w:rsidRPr="001A1E79">
        <w:rPr>
          <w:sz w:val="22"/>
          <w:szCs w:val="22"/>
        </w:rPr>
        <w:t xml:space="preserve">3.1. </w:t>
      </w:r>
      <w:r w:rsidR="003641C0" w:rsidRPr="001A1E79">
        <w:rPr>
          <w:sz w:val="22"/>
          <w:szCs w:val="22"/>
        </w:rPr>
        <w:t xml:space="preserve">Цена по настоящему </w:t>
      </w:r>
      <w:r w:rsidR="00D63C3D" w:rsidRPr="001A1E79">
        <w:rPr>
          <w:sz w:val="22"/>
          <w:szCs w:val="22"/>
        </w:rPr>
        <w:t>Договор</w:t>
      </w:r>
      <w:r w:rsidR="003641C0" w:rsidRPr="001A1E79">
        <w:rPr>
          <w:sz w:val="22"/>
          <w:szCs w:val="22"/>
        </w:rPr>
        <w:t>у со</w:t>
      </w:r>
      <w:r w:rsidR="000C765A" w:rsidRPr="001A1E79">
        <w:rPr>
          <w:sz w:val="22"/>
          <w:szCs w:val="22"/>
        </w:rPr>
        <w:t xml:space="preserve">ставляет </w:t>
      </w:r>
      <w:r w:rsidR="00463E4A">
        <w:rPr>
          <w:sz w:val="22"/>
          <w:szCs w:val="22"/>
        </w:rPr>
        <w:t>_____________</w:t>
      </w:r>
      <w:r w:rsidR="00E567A2" w:rsidRPr="001A1E79">
        <w:rPr>
          <w:sz w:val="22"/>
          <w:szCs w:val="22"/>
        </w:rPr>
        <w:t xml:space="preserve"> руб. </w:t>
      </w:r>
      <w:r w:rsidR="006B1E6A" w:rsidRPr="001A1E79">
        <w:rPr>
          <w:sz w:val="22"/>
          <w:szCs w:val="22"/>
        </w:rPr>
        <w:t xml:space="preserve"> (</w:t>
      </w:r>
      <w:r w:rsidR="00463E4A">
        <w:rPr>
          <w:sz w:val="22"/>
          <w:szCs w:val="22"/>
        </w:rPr>
        <w:t>________________</w:t>
      </w:r>
      <w:r w:rsidR="006B1E6A" w:rsidRPr="001A1E79">
        <w:rPr>
          <w:sz w:val="22"/>
          <w:szCs w:val="22"/>
        </w:rPr>
        <w:t>)</w:t>
      </w:r>
      <w:r w:rsidR="000C765A" w:rsidRPr="001A1E79">
        <w:rPr>
          <w:sz w:val="22"/>
          <w:szCs w:val="22"/>
        </w:rPr>
        <w:t xml:space="preserve">, </w:t>
      </w:r>
      <w:r w:rsidR="006A748C">
        <w:rPr>
          <w:sz w:val="22"/>
          <w:szCs w:val="22"/>
        </w:rPr>
        <w:t xml:space="preserve">в том числе </w:t>
      </w:r>
      <w:r w:rsidR="006B1E6A" w:rsidRPr="001A1E79">
        <w:rPr>
          <w:sz w:val="22"/>
          <w:szCs w:val="22"/>
        </w:rPr>
        <w:t xml:space="preserve">НДС </w:t>
      </w:r>
      <w:r w:rsidR="00463E4A">
        <w:rPr>
          <w:sz w:val="22"/>
          <w:szCs w:val="22"/>
        </w:rPr>
        <w:t>______________</w:t>
      </w:r>
      <w:r w:rsidR="006A748C">
        <w:rPr>
          <w:sz w:val="22"/>
          <w:szCs w:val="22"/>
        </w:rPr>
        <w:t xml:space="preserve"> руб</w:t>
      </w:r>
      <w:r w:rsidR="006B1E6A" w:rsidRPr="001A1E79">
        <w:rPr>
          <w:sz w:val="22"/>
          <w:szCs w:val="22"/>
        </w:rPr>
        <w:t>.</w:t>
      </w:r>
    </w:p>
    <w:p w:rsidR="006B1E6A" w:rsidRPr="001A1E79" w:rsidRDefault="006B1E6A" w:rsidP="00D556FA">
      <w:pPr>
        <w:ind w:firstLine="567"/>
        <w:jc w:val="both"/>
        <w:rPr>
          <w:sz w:val="22"/>
          <w:szCs w:val="22"/>
        </w:rPr>
      </w:pPr>
      <w:r w:rsidRPr="001A1E79">
        <w:rPr>
          <w:sz w:val="22"/>
          <w:szCs w:val="22"/>
        </w:rPr>
        <w:t xml:space="preserve">Цена Договора включает в себя все расходы, </w:t>
      </w:r>
      <w:r w:rsidRPr="001A1E79">
        <w:rPr>
          <w:iCs/>
          <w:sz w:val="22"/>
          <w:szCs w:val="22"/>
        </w:rPr>
        <w:t xml:space="preserve">в том числе </w:t>
      </w:r>
      <w:r w:rsidRPr="001A1E79">
        <w:rPr>
          <w:sz w:val="22"/>
          <w:szCs w:val="22"/>
        </w:rPr>
        <w:t xml:space="preserve">расходы и издержки, необходимые для </w:t>
      </w:r>
      <w:r w:rsidR="00E44161">
        <w:rPr>
          <w:sz w:val="22"/>
          <w:szCs w:val="22"/>
        </w:rPr>
        <w:t>выполнения работ</w:t>
      </w:r>
      <w:r w:rsidRPr="001A1E79">
        <w:rPr>
          <w:sz w:val="22"/>
          <w:szCs w:val="22"/>
        </w:rPr>
        <w:t xml:space="preserve"> по договору, расходы на уплату налогов, сборов и других обязательных платежей, а также прочие расходы, связанные с исполнением договора</w:t>
      </w:r>
    </w:p>
    <w:p w:rsidR="00A2075D" w:rsidRPr="001A1E79" w:rsidRDefault="00211830" w:rsidP="00D556FA">
      <w:pPr>
        <w:ind w:firstLine="567"/>
        <w:jc w:val="both"/>
        <w:rPr>
          <w:rFonts w:eastAsia="Calibri"/>
          <w:sz w:val="22"/>
          <w:szCs w:val="22"/>
        </w:rPr>
      </w:pPr>
      <w:r w:rsidRPr="001A1E79">
        <w:rPr>
          <w:sz w:val="22"/>
          <w:szCs w:val="22"/>
        </w:rPr>
        <w:t xml:space="preserve">3.2. </w:t>
      </w:r>
      <w:r w:rsidR="002D110A" w:rsidRPr="001A1E79">
        <w:rPr>
          <w:rFonts w:eastAsia="Calibri"/>
          <w:sz w:val="22"/>
          <w:szCs w:val="22"/>
        </w:rPr>
        <w:t xml:space="preserve">Цена </w:t>
      </w:r>
      <w:r w:rsidR="00D63C3D" w:rsidRPr="001A1E79">
        <w:rPr>
          <w:rFonts w:eastAsia="Calibri"/>
          <w:sz w:val="22"/>
          <w:szCs w:val="22"/>
        </w:rPr>
        <w:t>Договор</w:t>
      </w:r>
      <w:r w:rsidR="002D110A" w:rsidRPr="001A1E79">
        <w:rPr>
          <w:rFonts w:eastAsia="Calibri"/>
          <w:sz w:val="22"/>
          <w:szCs w:val="22"/>
        </w:rPr>
        <w:t xml:space="preserve">а является твердой и определяется на весь срок исполнения </w:t>
      </w:r>
      <w:r w:rsidR="00D63C3D" w:rsidRPr="001A1E79">
        <w:rPr>
          <w:rFonts w:eastAsia="Calibri"/>
          <w:sz w:val="22"/>
          <w:szCs w:val="22"/>
        </w:rPr>
        <w:t>Договор</w:t>
      </w:r>
      <w:r w:rsidR="002D110A" w:rsidRPr="001A1E79">
        <w:rPr>
          <w:rFonts w:eastAsia="Calibri"/>
          <w:sz w:val="22"/>
          <w:szCs w:val="22"/>
        </w:rPr>
        <w:t xml:space="preserve">а. Цена </w:t>
      </w:r>
      <w:r w:rsidR="00D63C3D" w:rsidRPr="001A1E79">
        <w:rPr>
          <w:rFonts w:eastAsia="Calibri"/>
          <w:sz w:val="22"/>
          <w:szCs w:val="22"/>
        </w:rPr>
        <w:t>Договор</w:t>
      </w:r>
      <w:r w:rsidR="002D110A" w:rsidRPr="001A1E79">
        <w:rPr>
          <w:rFonts w:eastAsia="Calibri"/>
          <w:sz w:val="22"/>
          <w:szCs w:val="22"/>
        </w:rPr>
        <w:t xml:space="preserve">а не может изменяться в ходе его исполнения, </w:t>
      </w:r>
      <w:r w:rsidR="002D110A" w:rsidRPr="001A1E79">
        <w:rPr>
          <w:sz w:val="22"/>
          <w:szCs w:val="22"/>
        </w:rPr>
        <w:t xml:space="preserve">за исключением случаев, предусмотренных действующим законодательством и настоящим </w:t>
      </w:r>
      <w:r w:rsidR="00D63C3D" w:rsidRPr="001A1E79">
        <w:rPr>
          <w:sz w:val="22"/>
          <w:szCs w:val="22"/>
        </w:rPr>
        <w:t>Договор</w:t>
      </w:r>
      <w:r w:rsidR="002D110A" w:rsidRPr="001A1E79">
        <w:rPr>
          <w:sz w:val="22"/>
          <w:szCs w:val="22"/>
        </w:rPr>
        <w:t>ом.</w:t>
      </w:r>
    </w:p>
    <w:p w:rsidR="00211830" w:rsidRPr="001A1E79" w:rsidRDefault="00211830"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t xml:space="preserve">Установленная </w:t>
      </w:r>
      <w:r w:rsidR="00D63C3D" w:rsidRPr="001A1E79">
        <w:rPr>
          <w:rFonts w:ascii="Times New Roman" w:hAnsi="Times New Roman"/>
          <w:sz w:val="22"/>
          <w:szCs w:val="22"/>
        </w:rPr>
        <w:t>Договор</w:t>
      </w:r>
      <w:r w:rsidRPr="001A1E79">
        <w:rPr>
          <w:rFonts w:ascii="Times New Roman" w:hAnsi="Times New Roman"/>
          <w:sz w:val="22"/>
          <w:szCs w:val="22"/>
        </w:rPr>
        <w:t xml:space="preserve">ом </w:t>
      </w:r>
      <w:r w:rsidR="00D67496" w:rsidRPr="001A1E79">
        <w:rPr>
          <w:rFonts w:ascii="Times New Roman" w:hAnsi="Times New Roman"/>
          <w:sz w:val="22"/>
          <w:szCs w:val="22"/>
        </w:rPr>
        <w:t>цена</w:t>
      </w:r>
      <w:r w:rsidRPr="001A1E79">
        <w:rPr>
          <w:rFonts w:ascii="Times New Roman" w:hAnsi="Times New Roman"/>
          <w:sz w:val="22"/>
          <w:szCs w:val="22"/>
        </w:rPr>
        <w:t xml:space="preserve"> не может быть и</w:t>
      </w:r>
      <w:r w:rsidR="00B82719" w:rsidRPr="001A1E79">
        <w:rPr>
          <w:rFonts w:ascii="Times New Roman" w:hAnsi="Times New Roman"/>
          <w:sz w:val="22"/>
          <w:szCs w:val="22"/>
        </w:rPr>
        <w:t>зменена в одностороннем порядке</w:t>
      </w:r>
      <w:r w:rsidRPr="001A1E79">
        <w:rPr>
          <w:rFonts w:ascii="Times New Roman" w:hAnsi="Times New Roman"/>
          <w:sz w:val="22"/>
          <w:szCs w:val="22"/>
        </w:rPr>
        <w:t>.</w:t>
      </w:r>
    </w:p>
    <w:p w:rsidR="00B27A35" w:rsidRPr="001A1E79" w:rsidRDefault="006A5ECF" w:rsidP="00D63C3D">
      <w:pPr>
        <w:ind w:firstLine="567"/>
        <w:jc w:val="both"/>
        <w:rPr>
          <w:i/>
          <w:sz w:val="22"/>
          <w:szCs w:val="22"/>
        </w:rPr>
      </w:pPr>
      <w:r w:rsidRPr="001A1E79">
        <w:rPr>
          <w:iCs/>
          <w:sz w:val="22"/>
          <w:szCs w:val="22"/>
        </w:rPr>
        <w:t xml:space="preserve">3.3. </w:t>
      </w:r>
      <w:r w:rsidR="00D3412F" w:rsidRPr="001A1E79">
        <w:rPr>
          <w:sz w:val="22"/>
          <w:szCs w:val="22"/>
        </w:rPr>
        <w:t xml:space="preserve">Источник финансирования </w:t>
      </w:r>
      <w:r w:rsidR="00D63C3D" w:rsidRPr="001A1E79">
        <w:rPr>
          <w:sz w:val="22"/>
          <w:szCs w:val="22"/>
        </w:rPr>
        <w:t>Договор</w:t>
      </w:r>
      <w:r w:rsidR="00D3412F" w:rsidRPr="001A1E79">
        <w:rPr>
          <w:sz w:val="22"/>
          <w:szCs w:val="22"/>
        </w:rPr>
        <w:t>а</w:t>
      </w:r>
      <w:r w:rsidR="00D3412F" w:rsidRPr="001A1E79">
        <w:rPr>
          <w:iCs/>
          <w:sz w:val="22"/>
          <w:szCs w:val="22"/>
        </w:rPr>
        <w:t xml:space="preserve">: </w:t>
      </w:r>
      <w:r w:rsidR="00B27A35" w:rsidRPr="001A1E79">
        <w:rPr>
          <w:iCs/>
          <w:sz w:val="22"/>
          <w:szCs w:val="22"/>
        </w:rPr>
        <w:t>Внебюджетные средства. Средства бюджетных учреждений.</w:t>
      </w:r>
    </w:p>
    <w:p w:rsidR="00211830" w:rsidRPr="001A1E79" w:rsidRDefault="00211830" w:rsidP="00D556FA">
      <w:pPr>
        <w:ind w:firstLine="567"/>
        <w:jc w:val="both"/>
        <w:rPr>
          <w:iCs/>
          <w:color w:val="FF0000"/>
          <w:sz w:val="22"/>
          <w:szCs w:val="22"/>
        </w:rPr>
      </w:pPr>
      <w:r w:rsidRPr="001A1E79">
        <w:rPr>
          <w:iCs/>
          <w:sz w:val="22"/>
          <w:szCs w:val="22"/>
        </w:rPr>
        <w:t xml:space="preserve">3.4. Авансирование подлежащих </w:t>
      </w:r>
      <w:r w:rsidR="004C1899">
        <w:rPr>
          <w:iCs/>
          <w:sz w:val="22"/>
          <w:szCs w:val="22"/>
        </w:rPr>
        <w:t>выполнению Подрядчиком работ</w:t>
      </w:r>
      <w:r w:rsidRPr="001A1E79">
        <w:rPr>
          <w:iCs/>
          <w:sz w:val="22"/>
          <w:szCs w:val="22"/>
        </w:rPr>
        <w:t xml:space="preserve"> </w:t>
      </w:r>
      <w:r w:rsidR="00530CDC" w:rsidRPr="001A1E79">
        <w:rPr>
          <w:iCs/>
          <w:sz w:val="22"/>
          <w:szCs w:val="22"/>
        </w:rPr>
        <w:t>не предусматривается</w:t>
      </w:r>
      <w:r w:rsidR="006B1E6A" w:rsidRPr="001A1E79">
        <w:rPr>
          <w:iCs/>
          <w:sz w:val="22"/>
          <w:szCs w:val="22"/>
        </w:rPr>
        <w:t>.</w:t>
      </w:r>
    </w:p>
    <w:p w:rsidR="00154029" w:rsidRPr="001A1E79" w:rsidRDefault="00211830" w:rsidP="00D556FA">
      <w:pPr>
        <w:ind w:firstLine="567"/>
        <w:jc w:val="both"/>
        <w:rPr>
          <w:iCs/>
          <w:sz w:val="22"/>
          <w:szCs w:val="22"/>
        </w:rPr>
      </w:pPr>
      <w:r w:rsidRPr="001A1E79">
        <w:rPr>
          <w:iCs/>
          <w:sz w:val="22"/>
          <w:szCs w:val="22"/>
        </w:rPr>
        <w:t xml:space="preserve">3.5. Сроки и порядок оплаты </w:t>
      </w:r>
      <w:r w:rsidR="000C2B5F">
        <w:rPr>
          <w:iCs/>
          <w:sz w:val="22"/>
          <w:szCs w:val="22"/>
        </w:rPr>
        <w:t>выполненных работ</w:t>
      </w:r>
      <w:r w:rsidRPr="001A1E79">
        <w:rPr>
          <w:iCs/>
          <w:sz w:val="22"/>
          <w:szCs w:val="22"/>
        </w:rPr>
        <w:t>:</w:t>
      </w:r>
    </w:p>
    <w:p w:rsidR="00D63C3D" w:rsidRPr="001A1E79" w:rsidRDefault="00D63C3D" w:rsidP="00D556FA">
      <w:pPr>
        <w:ind w:firstLine="567"/>
        <w:jc w:val="both"/>
        <w:rPr>
          <w:sz w:val="22"/>
          <w:szCs w:val="22"/>
        </w:rPr>
      </w:pPr>
      <w:r w:rsidRPr="001A1E79">
        <w:rPr>
          <w:iCs/>
          <w:sz w:val="22"/>
          <w:szCs w:val="22"/>
        </w:rPr>
        <w:t xml:space="preserve">Оплата </w:t>
      </w:r>
      <w:r w:rsidRPr="001A1E79">
        <w:rPr>
          <w:sz w:val="22"/>
          <w:szCs w:val="22"/>
        </w:rPr>
        <w:t xml:space="preserve">за </w:t>
      </w:r>
      <w:r w:rsidR="00E44161">
        <w:rPr>
          <w:sz w:val="22"/>
          <w:szCs w:val="22"/>
        </w:rPr>
        <w:t>выполненные Работы</w:t>
      </w:r>
      <w:r w:rsidRPr="001A1E79">
        <w:rPr>
          <w:iCs/>
          <w:sz w:val="22"/>
          <w:szCs w:val="22"/>
        </w:rPr>
        <w:t xml:space="preserve"> производится Заказчиком </w:t>
      </w:r>
      <w:r w:rsidRPr="001A1E79">
        <w:rPr>
          <w:sz w:val="22"/>
          <w:szCs w:val="22"/>
        </w:rPr>
        <w:t xml:space="preserve">(по факту </w:t>
      </w:r>
      <w:r w:rsidR="00E44161">
        <w:rPr>
          <w:sz w:val="22"/>
          <w:szCs w:val="22"/>
        </w:rPr>
        <w:t>выполненных работ</w:t>
      </w:r>
      <w:r w:rsidR="006B1E6A" w:rsidRPr="001A1E79">
        <w:rPr>
          <w:sz w:val="22"/>
          <w:szCs w:val="22"/>
        </w:rPr>
        <w:t>)</w:t>
      </w:r>
      <w:r w:rsidRPr="001A1E79">
        <w:rPr>
          <w:sz w:val="22"/>
          <w:szCs w:val="22"/>
        </w:rPr>
        <w:t xml:space="preserve"> </w:t>
      </w:r>
      <w:r w:rsidRPr="001A1E79">
        <w:rPr>
          <w:iCs/>
          <w:sz w:val="22"/>
          <w:szCs w:val="22"/>
        </w:rPr>
        <w:t xml:space="preserve">в безналичной форме путем перечисления денежных средств на расчетный счет </w:t>
      </w:r>
      <w:r w:rsidR="004C1899">
        <w:rPr>
          <w:iCs/>
          <w:sz w:val="22"/>
          <w:szCs w:val="22"/>
        </w:rPr>
        <w:t>Подрядчика</w:t>
      </w:r>
      <w:r w:rsidRPr="001A1E79">
        <w:rPr>
          <w:iCs/>
          <w:sz w:val="22"/>
          <w:szCs w:val="22"/>
        </w:rPr>
        <w:t>, указанный в Договоре, в течение 7 рабочих дней со дня подписания сторонами акта (-</w:t>
      </w:r>
      <w:proofErr w:type="spellStart"/>
      <w:r w:rsidRPr="001A1E79">
        <w:rPr>
          <w:iCs/>
          <w:sz w:val="22"/>
          <w:szCs w:val="22"/>
        </w:rPr>
        <w:t>ов</w:t>
      </w:r>
      <w:proofErr w:type="spellEnd"/>
      <w:r w:rsidRPr="001A1E79">
        <w:rPr>
          <w:iCs/>
          <w:sz w:val="22"/>
          <w:szCs w:val="22"/>
        </w:rPr>
        <w:t xml:space="preserve">) сдачи-приемки </w:t>
      </w:r>
      <w:r w:rsidR="00E44161">
        <w:rPr>
          <w:iCs/>
          <w:sz w:val="22"/>
          <w:szCs w:val="22"/>
        </w:rPr>
        <w:lastRenderedPageBreak/>
        <w:t>выполненных работ</w:t>
      </w:r>
      <w:r w:rsidRPr="001A1E79">
        <w:rPr>
          <w:iCs/>
          <w:sz w:val="22"/>
          <w:szCs w:val="22"/>
        </w:rPr>
        <w:t xml:space="preserve"> на основании предоставленного </w:t>
      </w:r>
      <w:r w:rsidR="000C2B5F">
        <w:rPr>
          <w:iCs/>
          <w:sz w:val="22"/>
          <w:szCs w:val="22"/>
        </w:rPr>
        <w:t>Подрядчиком</w:t>
      </w:r>
      <w:r w:rsidRPr="001A1E79">
        <w:rPr>
          <w:iCs/>
          <w:sz w:val="22"/>
          <w:szCs w:val="22"/>
        </w:rPr>
        <w:t xml:space="preserve"> Заказчику счета, счета-фактуры (последняя – если </w:t>
      </w:r>
      <w:r w:rsidR="000C2B5F" w:rsidRPr="000C2B5F">
        <w:rPr>
          <w:iCs/>
          <w:sz w:val="22"/>
          <w:szCs w:val="22"/>
        </w:rPr>
        <w:t>Подрядчик</w:t>
      </w:r>
      <w:r w:rsidRPr="001A1E79">
        <w:rPr>
          <w:iCs/>
          <w:sz w:val="22"/>
          <w:szCs w:val="22"/>
        </w:rPr>
        <w:t xml:space="preserve"> является плательщиком НДС) или универсального передаточного документа (далее – УПД). Днем исполнения обязательств Заказчиком по оплате считается дата списания денежных средств с лицевого счета Заказчика</w:t>
      </w:r>
      <w:r w:rsidRPr="001A1E79">
        <w:rPr>
          <w:sz w:val="22"/>
          <w:szCs w:val="22"/>
        </w:rPr>
        <w:t>.</w:t>
      </w:r>
    </w:p>
    <w:p w:rsidR="00211830" w:rsidRPr="001A1E79" w:rsidRDefault="00211830" w:rsidP="00D556FA">
      <w:pPr>
        <w:ind w:firstLine="567"/>
        <w:jc w:val="both"/>
        <w:rPr>
          <w:iCs/>
          <w:sz w:val="22"/>
          <w:szCs w:val="22"/>
        </w:rPr>
      </w:pPr>
      <w:r w:rsidRPr="001A1E79">
        <w:rPr>
          <w:sz w:val="22"/>
          <w:szCs w:val="22"/>
        </w:rPr>
        <w:t xml:space="preserve">3.6. </w:t>
      </w:r>
      <w:r w:rsidR="00E44161">
        <w:rPr>
          <w:iCs/>
          <w:sz w:val="22"/>
          <w:szCs w:val="22"/>
        </w:rPr>
        <w:t>Работы</w:t>
      </w:r>
      <w:r w:rsidRPr="001A1E79">
        <w:rPr>
          <w:iCs/>
          <w:sz w:val="22"/>
          <w:szCs w:val="22"/>
        </w:rPr>
        <w:t xml:space="preserve">, </w:t>
      </w:r>
      <w:r w:rsidR="00E44161">
        <w:rPr>
          <w:iCs/>
          <w:sz w:val="22"/>
          <w:szCs w:val="22"/>
        </w:rPr>
        <w:t>выполненные</w:t>
      </w:r>
      <w:r w:rsidRPr="001A1E79">
        <w:rPr>
          <w:iCs/>
          <w:sz w:val="22"/>
          <w:szCs w:val="22"/>
        </w:rPr>
        <w:t xml:space="preserve"> </w:t>
      </w:r>
      <w:proofErr w:type="gramStart"/>
      <w:r w:rsidR="000C2B5F" w:rsidRPr="000C2B5F">
        <w:rPr>
          <w:iCs/>
          <w:sz w:val="22"/>
          <w:szCs w:val="22"/>
        </w:rPr>
        <w:t>Подрядчик</w:t>
      </w:r>
      <w:r w:rsidR="000C2B5F">
        <w:rPr>
          <w:iCs/>
          <w:sz w:val="22"/>
          <w:szCs w:val="22"/>
        </w:rPr>
        <w:t xml:space="preserve">ом </w:t>
      </w:r>
      <w:r w:rsidRPr="001A1E79">
        <w:rPr>
          <w:iCs/>
          <w:sz w:val="22"/>
          <w:szCs w:val="22"/>
        </w:rPr>
        <w:t xml:space="preserve"> с</w:t>
      </w:r>
      <w:proofErr w:type="gramEnd"/>
      <w:r w:rsidRPr="001A1E79">
        <w:rPr>
          <w:iCs/>
          <w:sz w:val="22"/>
          <w:szCs w:val="22"/>
        </w:rPr>
        <w:t xml:space="preserve"> откло</w:t>
      </w:r>
      <w:r w:rsidR="0025143A" w:rsidRPr="001A1E79">
        <w:rPr>
          <w:iCs/>
          <w:sz w:val="22"/>
          <w:szCs w:val="22"/>
        </w:rPr>
        <w:t xml:space="preserve">нениями от требований нормативных </w:t>
      </w:r>
      <w:r w:rsidRPr="001A1E79">
        <w:rPr>
          <w:iCs/>
          <w:sz w:val="22"/>
          <w:szCs w:val="22"/>
        </w:rPr>
        <w:t xml:space="preserve">правовых актов и/или иными недостатками не подлежат </w:t>
      </w:r>
      <w:r w:rsidR="007833C5" w:rsidRPr="001A1E79">
        <w:rPr>
          <w:iCs/>
          <w:sz w:val="22"/>
          <w:szCs w:val="22"/>
        </w:rPr>
        <w:t>приемке</w:t>
      </w:r>
      <w:r w:rsidRPr="001A1E79">
        <w:rPr>
          <w:iCs/>
          <w:sz w:val="22"/>
          <w:szCs w:val="22"/>
        </w:rPr>
        <w:t xml:space="preserve"> до устранения </w:t>
      </w:r>
      <w:r w:rsidR="000C2B5F" w:rsidRPr="000C2B5F">
        <w:rPr>
          <w:iCs/>
          <w:sz w:val="22"/>
          <w:szCs w:val="22"/>
        </w:rPr>
        <w:t>Подрядчик</w:t>
      </w:r>
      <w:r w:rsidR="000C2B5F">
        <w:rPr>
          <w:iCs/>
          <w:sz w:val="22"/>
          <w:szCs w:val="22"/>
        </w:rPr>
        <w:t>о</w:t>
      </w:r>
      <w:r w:rsidRPr="001A1E79">
        <w:rPr>
          <w:iCs/>
          <w:sz w:val="22"/>
          <w:szCs w:val="22"/>
        </w:rPr>
        <w:t>м обнаруженных недостатков.</w:t>
      </w:r>
    </w:p>
    <w:p w:rsidR="00660ABC" w:rsidRPr="001A1E79" w:rsidRDefault="00211830" w:rsidP="00660ABC">
      <w:pPr>
        <w:ind w:firstLine="540"/>
        <w:jc w:val="both"/>
        <w:rPr>
          <w:bCs/>
          <w:sz w:val="22"/>
          <w:szCs w:val="22"/>
        </w:rPr>
      </w:pPr>
      <w:r w:rsidRPr="001A1E79">
        <w:rPr>
          <w:iCs/>
          <w:sz w:val="22"/>
          <w:szCs w:val="22"/>
        </w:rPr>
        <w:t>3.</w:t>
      </w:r>
      <w:r w:rsidR="00287041" w:rsidRPr="001A1E79">
        <w:rPr>
          <w:iCs/>
          <w:sz w:val="22"/>
          <w:szCs w:val="22"/>
        </w:rPr>
        <w:t xml:space="preserve">7. </w:t>
      </w:r>
      <w:r w:rsidR="00660ABC" w:rsidRPr="001A1E79">
        <w:rPr>
          <w:rFonts w:eastAsia="Calibri"/>
          <w:sz w:val="22"/>
          <w:szCs w:val="22"/>
        </w:rPr>
        <w:t xml:space="preserve">В случае неисполнения </w:t>
      </w:r>
      <w:r w:rsidR="000C2B5F" w:rsidRPr="000C2B5F">
        <w:rPr>
          <w:sz w:val="22"/>
          <w:szCs w:val="22"/>
        </w:rPr>
        <w:t>Подрядчик</w:t>
      </w:r>
      <w:r w:rsidR="000C2B5F">
        <w:rPr>
          <w:sz w:val="22"/>
          <w:szCs w:val="22"/>
        </w:rPr>
        <w:t>ом</w:t>
      </w:r>
      <w:r w:rsidR="00660ABC" w:rsidRPr="001A1E79">
        <w:rPr>
          <w:rFonts w:eastAsia="Calibri"/>
          <w:sz w:val="22"/>
          <w:szCs w:val="22"/>
        </w:rPr>
        <w:t xml:space="preserve"> требования Заказчика об уплате неустоек (штрафов, пеней), </w:t>
      </w:r>
      <w:r w:rsidR="00660ABC" w:rsidRPr="001A1E79">
        <w:rPr>
          <w:bCs/>
          <w:sz w:val="22"/>
          <w:szCs w:val="22"/>
        </w:rPr>
        <w:t xml:space="preserve">Заказчик вправе произвести оплату </w:t>
      </w:r>
      <w:r w:rsidR="00E44161">
        <w:rPr>
          <w:bCs/>
          <w:sz w:val="22"/>
          <w:szCs w:val="22"/>
        </w:rPr>
        <w:t>работ</w:t>
      </w:r>
      <w:r w:rsidR="00660ABC" w:rsidRPr="001A1E79">
        <w:rPr>
          <w:bCs/>
          <w:sz w:val="22"/>
          <w:szCs w:val="22"/>
        </w:rPr>
        <w:t xml:space="preserve"> по </w:t>
      </w:r>
      <w:r w:rsidR="00D63C3D" w:rsidRPr="001A1E79">
        <w:rPr>
          <w:bCs/>
          <w:sz w:val="22"/>
          <w:szCs w:val="22"/>
        </w:rPr>
        <w:t>Договор</w:t>
      </w:r>
      <w:r w:rsidR="00660ABC" w:rsidRPr="001A1E79">
        <w:rPr>
          <w:bCs/>
          <w:sz w:val="22"/>
          <w:szCs w:val="22"/>
        </w:rPr>
        <w:t xml:space="preserve">у с удержанием суммы неустойки (штрафа, пени), рассчитанной в соответствии с условиями </w:t>
      </w:r>
      <w:r w:rsidR="00660ABC" w:rsidRPr="001A1E79">
        <w:rPr>
          <w:sz w:val="22"/>
          <w:szCs w:val="22"/>
        </w:rPr>
        <w:t>настоящего</w:t>
      </w:r>
      <w:r w:rsidR="00660ABC" w:rsidRPr="001A1E79">
        <w:rPr>
          <w:bCs/>
          <w:sz w:val="22"/>
          <w:szCs w:val="22"/>
        </w:rPr>
        <w:t xml:space="preserve"> </w:t>
      </w:r>
      <w:r w:rsidR="00D63C3D" w:rsidRPr="001A1E79">
        <w:rPr>
          <w:bCs/>
          <w:sz w:val="22"/>
          <w:szCs w:val="22"/>
        </w:rPr>
        <w:t>Договор</w:t>
      </w:r>
      <w:r w:rsidR="00660ABC" w:rsidRPr="001A1E79">
        <w:rPr>
          <w:bCs/>
          <w:sz w:val="22"/>
          <w:szCs w:val="22"/>
        </w:rPr>
        <w:t>а.</w:t>
      </w:r>
    </w:p>
    <w:p w:rsidR="00A35A99" w:rsidRPr="001A1E79" w:rsidRDefault="00D45F91" w:rsidP="00D556FA">
      <w:pPr>
        <w:ind w:firstLine="567"/>
        <w:jc w:val="both"/>
        <w:rPr>
          <w:color w:val="000000"/>
          <w:sz w:val="22"/>
          <w:szCs w:val="22"/>
        </w:rPr>
      </w:pPr>
      <w:r w:rsidRPr="001A1E79">
        <w:rPr>
          <w:sz w:val="22"/>
          <w:szCs w:val="22"/>
        </w:rPr>
        <w:t>3.</w:t>
      </w:r>
      <w:r w:rsidR="00287041" w:rsidRPr="001A1E79">
        <w:rPr>
          <w:sz w:val="22"/>
          <w:szCs w:val="22"/>
        </w:rPr>
        <w:t>8</w:t>
      </w:r>
      <w:r w:rsidR="00A35A99" w:rsidRPr="001A1E79">
        <w:rPr>
          <w:sz w:val="22"/>
          <w:szCs w:val="22"/>
        </w:rPr>
        <w:t>.</w:t>
      </w:r>
      <w:r w:rsidR="00A35A99" w:rsidRPr="001A1E79">
        <w:rPr>
          <w:rFonts w:eastAsia="Calibri"/>
          <w:sz w:val="22"/>
          <w:szCs w:val="22"/>
          <w:lang w:eastAsia="en-US"/>
        </w:rPr>
        <w:t xml:space="preserve"> Сумма, подлежащая уплате Заказчиком </w:t>
      </w:r>
      <w:r w:rsidR="000C2B5F" w:rsidRPr="000C2B5F">
        <w:rPr>
          <w:rFonts w:eastAsia="Calibri"/>
          <w:sz w:val="22"/>
          <w:szCs w:val="22"/>
          <w:lang w:eastAsia="en-US"/>
        </w:rPr>
        <w:t>Подрядчик</w:t>
      </w:r>
      <w:r w:rsidR="000C2B5F">
        <w:rPr>
          <w:rFonts w:eastAsia="Calibri"/>
          <w:sz w:val="22"/>
          <w:szCs w:val="22"/>
          <w:lang w:eastAsia="en-US"/>
        </w:rPr>
        <w:t>у</w:t>
      </w:r>
      <w:r w:rsidR="000C2B5F" w:rsidRPr="000C2B5F">
        <w:rPr>
          <w:rFonts w:eastAsia="Calibri"/>
          <w:sz w:val="22"/>
          <w:szCs w:val="22"/>
          <w:lang w:eastAsia="en-US"/>
        </w:rPr>
        <w:t xml:space="preserve"> </w:t>
      </w:r>
      <w:r w:rsidR="000C2B5F">
        <w:rPr>
          <w:rFonts w:eastAsia="Calibri"/>
          <w:sz w:val="22"/>
          <w:szCs w:val="22"/>
          <w:lang w:eastAsia="en-US"/>
        </w:rPr>
        <w:t xml:space="preserve"> </w:t>
      </w:r>
      <w:r w:rsidR="00A35A99" w:rsidRPr="001A1E79">
        <w:rPr>
          <w:sz w:val="22"/>
          <w:szCs w:val="22"/>
        </w:rPr>
        <w:t>(юридическому лицу или физическому лицу, в том числе зарегистрированному в качестве индивидуального предпринимателя)</w:t>
      </w:r>
      <w:r w:rsidR="00A35A99" w:rsidRPr="001A1E79">
        <w:rPr>
          <w:rFonts w:eastAsia="Calibri"/>
          <w:sz w:val="22"/>
          <w:szCs w:val="22"/>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D63C3D" w:rsidRPr="001A1E79">
        <w:rPr>
          <w:rFonts w:eastAsia="Calibri"/>
          <w:sz w:val="22"/>
          <w:szCs w:val="22"/>
          <w:lang w:eastAsia="en-US"/>
        </w:rPr>
        <w:t>Договор</w:t>
      </w:r>
      <w:r w:rsidR="00A35A99" w:rsidRPr="001A1E79">
        <w:rPr>
          <w:rFonts w:eastAsia="Calibri"/>
          <w:sz w:val="22"/>
          <w:szCs w:val="22"/>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1A1E79" w:rsidRDefault="00BA646E" w:rsidP="00D556FA">
      <w:pPr>
        <w:pStyle w:val="ac"/>
        <w:spacing w:after="0"/>
        <w:ind w:left="0" w:firstLine="567"/>
        <w:jc w:val="both"/>
        <w:rPr>
          <w:rFonts w:ascii="Times New Roman" w:hAnsi="Times New Roman"/>
          <w:sz w:val="22"/>
          <w:szCs w:val="22"/>
        </w:rPr>
      </w:pPr>
    </w:p>
    <w:p w:rsidR="00A67AB9" w:rsidRPr="001A1E79" w:rsidRDefault="00A67AB9" w:rsidP="00D556FA">
      <w:pPr>
        <w:ind w:firstLine="567"/>
        <w:jc w:val="center"/>
        <w:rPr>
          <w:sz w:val="22"/>
          <w:szCs w:val="22"/>
        </w:rPr>
      </w:pPr>
    </w:p>
    <w:p w:rsidR="00211830" w:rsidRPr="001A1E79" w:rsidRDefault="00211830" w:rsidP="00D556FA">
      <w:pPr>
        <w:ind w:firstLine="567"/>
        <w:jc w:val="center"/>
        <w:rPr>
          <w:b/>
          <w:sz w:val="22"/>
          <w:szCs w:val="22"/>
        </w:rPr>
      </w:pPr>
      <w:r w:rsidRPr="001A1E79">
        <w:rPr>
          <w:b/>
          <w:sz w:val="22"/>
          <w:szCs w:val="22"/>
        </w:rPr>
        <w:t>4. ПРАВА И ОБЯЗАННОСТИ СТОРОН</w:t>
      </w:r>
    </w:p>
    <w:p w:rsidR="00B7281E" w:rsidRPr="001A1E79" w:rsidRDefault="00B7281E" w:rsidP="00D556FA">
      <w:pPr>
        <w:ind w:firstLine="567"/>
        <w:jc w:val="both"/>
        <w:rPr>
          <w:b/>
          <w:sz w:val="22"/>
          <w:szCs w:val="22"/>
        </w:rPr>
      </w:pPr>
      <w:r w:rsidRPr="001A1E79">
        <w:rPr>
          <w:b/>
          <w:sz w:val="22"/>
          <w:szCs w:val="22"/>
        </w:rPr>
        <w:t>4.1. Заказчик обязан:</w:t>
      </w:r>
    </w:p>
    <w:p w:rsidR="00B7281E" w:rsidRPr="001A1E79" w:rsidRDefault="00B7281E" w:rsidP="00D556FA">
      <w:pPr>
        <w:ind w:firstLine="567"/>
        <w:jc w:val="both"/>
        <w:rPr>
          <w:sz w:val="22"/>
          <w:szCs w:val="22"/>
        </w:rPr>
      </w:pPr>
      <w:r w:rsidRPr="001A1E79">
        <w:rPr>
          <w:sz w:val="22"/>
          <w:szCs w:val="22"/>
        </w:rPr>
        <w:t xml:space="preserve">4.1.1. Осуществлять контроль и надзор за ходом и качеством </w:t>
      </w:r>
      <w:r w:rsidR="00E44161">
        <w:rPr>
          <w:sz w:val="22"/>
          <w:szCs w:val="22"/>
        </w:rPr>
        <w:t>выполняемых работ</w:t>
      </w:r>
      <w:r w:rsidRPr="001A1E79">
        <w:rPr>
          <w:sz w:val="22"/>
          <w:szCs w:val="22"/>
        </w:rPr>
        <w:t xml:space="preserve">, соблюдением сроков их выполнения и соответствием установленной </w:t>
      </w:r>
      <w:r w:rsidR="00D63C3D" w:rsidRPr="001A1E79">
        <w:rPr>
          <w:sz w:val="22"/>
          <w:szCs w:val="22"/>
        </w:rPr>
        <w:t>Договор</w:t>
      </w:r>
      <w:r w:rsidRPr="001A1E79">
        <w:rPr>
          <w:sz w:val="22"/>
          <w:szCs w:val="22"/>
        </w:rPr>
        <w:t xml:space="preserve">ом стоимости </w:t>
      </w:r>
      <w:r w:rsidR="00E44161">
        <w:rPr>
          <w:sz w:val="22"/>
          <w:szCs w:val="22"/>
        </w:rPr>
        <w:t>Работ</w:t>
      </w:r>
      <w:r w:rsidRPr="001A1E79">
        <w:rPr>
          <w:sz w:val="22"/>
          <w:szCs w:val="22"/>
        </w:rPr>
        <w:t xml:space="preserve">, не вмешиваясь при этом в оперативно-хозяйственную деятельность </w:t>
      </w:r>
      <w:r w:rsidR="000C2B5F" w:rsidRPr="000C2B5F">
        <w:rPr>
          <w:sz w:val="22"/>
          <w:szCs w:val="22"/>
        </w:rPr>
        <w:t>Подрядчик</w:t>
      </w:r>
      <w:r w:rsidR="000C2B5F">
        <w:rPr>
          <w:sz w:val="22"/>
          <w:szCs w:val="22"/>
        </w:rPr>
        <w:t>а</w:t>
      </w:r>
      <w:r w:rsidRPr="001A1E79">
        <w:rPr>
          <w:sz w:val="22"/>
          <w:szCs w:val="22"/>
        </w:rPr>
        <w:t>.</w:t>
      </w:r>
    </w:p>
    <w:p w:rsidR="00B7281E" w:rsidRPr="001A1E79" w:rsidRDefault="00B7281E" w:rsidP="00D556FA">
      <w:pPr>
        <w:ind w:firstLine="567"/>
        <w:jc w:val="both"/>
        <w:rPr>
          <w:sz w:val="22"/>
          <w:szCs w:val="22"/>
        </w:rPr>
      </w:pPr>
      <w:r w:rsidRPr="001A1E79">
        <w:rPr>
          <w:sz w:val="22"/>
          <w:szCs w:val="22"/>
        </w:rPr>
        <w:t xml:space="preserve">4.1.2. При обнаружении в ходе </w:t>
      </w:r>
      <w:r w:rsidR="00E44161">
        <w:rPr>
          <w:sz w:val="22"/>
          <w:szCs w:val="22"/>
        </w:rPr>
        <w:t xml:space="preserve">выполнения </w:t>
      </w:r>
      <w:proofErr w:type="gramStart"/>
      <w:r w:rsidR="00E44161">
        <w:rPr>
          <w:sz w:val="22"/>
          <w:szCs w:val="22"/>
        </w:rPr>
        <w:t xml:space="preserve">Работ </w:t>
      </w:r>
      <w:r w:rsidRPr="001A1E79">
        <w:rPr>
          <w:sz w:val="22"/>
          <w:szCs w:val="22"/>
        </w:rPr>
        <w:t xml:space="preserve"> отступлений</w:t>
      </w:r>
      <w:proofErr w:type="gramEnd"/>
      <w:r w:rsidRPr="001A1E79">
        <w:rPr>
          <w:sz w:val="22"/>
          <w:szCs w:val="22"/>
        </w:rPr>
        <w:t xml:space="preserve"> от условий выполнения обязательств по </w:t>
      </w:r>
      <w:r w:rsidR="00D63C3D" w:rsidRPr="001A1E79">
        <w:rPr>
          <w:sz w:val="22"/>
          <w:szCs w:val="22"/>
        </w:rPr>
        <w:t>Договор</w:t>
      </w:r>
      <w:r w:rsidRPr="001A1E79">
        <w:rPr>
          <w:sz w:val="22"/>
          <w:szCs w:val="22"/>
        </w:rPr>
        <w:t xml:space="preserve">у, которые могут ухудшить качество </w:t>
      </w:r>
      <w:r w:rsidR="00E44161">
        <w:rPr>
          <w:sz w:val="22"/>
          <w:szCs w:val="22"/>
        </w:rPr>
        <w:t>выполнения работ</w:t>
      </w:r>
      <w:r w:rsidRPr="001A1E79">
        <w:rPr>
          <w:sz w:val="22"/>
          <w:szCs w:val="22"/>
        </w:rPr>
        <w:t xml:space="preserve">, или иных недостатков, немедленно заявить об этом </w:t>
      </w:r>
      <w:r w:rsidR="000C2B5F" w:rsidRPr="000C2B5F">
        <w:rPr>
          <w:sz w:val="22"/>
          <w:szCs w:val="22"/>
        </w:rPr>
        <w:t>Подрядчик</w:t>
      </w:r>
      <w:r w:rsidR="000C2B5F">
        <w:rPr>
          <w:sz w:val="22"/>
          <w:szCs w:val="22"/>
        </w:rPr>
        <w:t>у</w:t>
      </w:r>
      <w:r w:rsidRPr="001A1E79">
        <w:rPr>
          <w:sz w:val="22"/>
          <w:szCs w:val="22"/>
        </w:rPr>
        <w:t xml:space="preserve"> в письменной форме (составив акт выявленных нарушений), а также назначить срок их устранения.</w:t>
      </w:r>
    </w:p>
    <w:p w:rsidR="00B7281E" w:rsidRPr="001A1E79" w:rsidRDefault="00B7281E" w:rsidP="00D556FA">
      <w:pPr>
        <w:ind w:firstLine="567"/>
        <w:jc w:val="both"/>
        <w:rPr>
          <w:sz w:val="22"/>
          <w:szCs w:val="22"/>
        </w:rPr>
      </w:pPr>
      <w:r w:rsidRPr="001A1E79">
        <w:rPr>
          <w:sz w:val="22"/>
          <w:szCs w:val="22"/>
        </w:rPr>
        <w:t xml:space="preserve">4.1.3. </w:t>
      </w:r>
      <w:r w:rsidR="00DF7AD6" w:rsidRPr="001A1E79">
        <w:rPr>
          <w:rFonts w:eastAsiaTheme="minorHAnsi"/>
          <w:sz w:val="22"/>
          <w:szCs w:val="22"/>
          <w:lang w:eastAsia="en-US"/>
        </w:rPr>
        <w:t xml:space="preserve">По окончании </w:t>
      </w:r>
      <w:r w:rsidR="000C2B5F">
        <w:rPr>
          <w:rFonts w:eastAsiaTheme="minorHAnsi"/>
          <w:sz w:val="22"/>
          <w:szCs w:val="22"/>
          <w:lang w:eastAsia="en-US"/>
        </w:rPr>
        <w:t>выполнения Подрядчиком работ</w:t>
      </w:r>
      <w:r w:rsidR="00DF7AD6" w:rsidRPr="001A1E79">
        <w:rPr>
          <w:rFonts w:eastAsiaTheme="minorHAnsi"/>
          <w:sz w:val="22"/>
          <w:szCs w:val="22"/>
          <w:lang w:eastAsia="en-US"/>
        </w:rPr>
        <w:t xml:space="preserve"> осуществить приемку их результата в соответствии с условиями настоящего </w:t>
      </w:r>
      <w:r w:rsidR="00D63C3D" w:rsidRPr="001A1E79">
        <w:rPr>
          <w:rFonts w:eastAsiaTheme="minorHAnsi"/>
          <w:sz w:val="22"/>
          <w:szCs w:val="22"/>
          <w:lang w:eastAsia="en-US"/>
        </w:rPr>
        <w:t>Договор</w:t>
      </w:r>
      <w:r w:rsidR="00DF7AD6" w:rsidRPr="001A1E79">
        <w:rPr>
          <w:rFonts w:eastAsiaTheme="minorHAnsi"/>
          <w:sz w:val="22"/>
          <w:szCs w:val="22"/>
          <w:lang w:eastAsia="en-US"/>
        </w:rPr>
        <w:t xml:space="preserve">а по результатам экспертизы выполнения условий </w:t>
      </w:r>
      <w:r w:rsidR="00D63C3D" w:rsidRPr="001A1E79">
        <w:rPr>
          <w:rFonts w:eastAsiaTheme="minorHAnsi"/>
          <w:sz w:val="22"/>
          <w:szCs w:val="22"/>
          <w:lang w:eastAsia="en-US"/>
        </w:rPr>
        <w:t>Договор</w:t>
      </w:r>
      <w:r w:rsidR="00DF7AD6" w:rsidRPr="001A1E79">
        <w:rPr>
          <w:rFonts w:eastAsiaTheme="minorHAnsi"/>
          <w:sz w:val="22"/>
          <w:szCs w:val="22"/>
          <w:lang w:eastAsia="en-US"/>
        </w:rPr>
        <w:t>а.</w:t>
      </w:r>
    </w:p>
    <w:p w:rsidR="00B7281E" w:rsidRPr="001A1E79" w:rsidRDefault="00B7281E" w:rsidP="00D556FA">
      <w:pPr>
        <w:ind w:firstLine="567"/>
        <w:jc w:val="both"/>
        <w:rPr>
          <w:sz w:val="22"/>
          <w:szCs w:val="22"/>
        </w:rPr>
      </w:pPr>
      <w:r w:rsidRPr="001A1E79">
        <w:rPr>
          <w:sz w:val="22"/>
          <w:szCs w:val="22"/>
        </w:rPr>
        <w:t xml:space="preserve">4.1.4. Осуществлять оплату </w:t>
      </w:r>
      <w:r w:rsidR="000C2B5F">
        <w:rPr>
          <w:sz w:val="22"/>
          <w:szCs w:val="22"/>
        </w:rPr>
        <w:t>выполненных Подрядчиком работ</w:t>
      </w:r>
      <w:r w:rsidRPr="001A1E79">
        <w:rPr>
          <w:sz w:val="22"/>
          <w:szCs w:val="22"/>
        </w:rPr>
        <w:t xml:space="preserve"> в порядке и сроки, определенные настоящим </w:t>
      </w:r>
      <w:r w:rsidR="00D63C3D" w:rsidRPr="001A1E79">
        <w:rPr>
          <w:sz w:val="22"/>
          <w:szCs w:val="22"/>
        </w:rPr>
        <w:t>Договор</w:t>
      </w:r>
      <w:r w:rsidRPr="001A1E79">
        <w:rPr>
          <w:sz w:val="22"/>
          <w:szCs w:val="22"/>
        </w:rPr>
        <w:t>ом.</w:t>
      </w:r>
    </w:p>
    <w:p w:rsidR="00B7281E" w:rsidRPr="001A1E79" w:rsidRDefault="00B7281E" w:rsidP="00D556FA">
      <w:pPr>
        <w:ind w:firstLine="567"/>
        <w:jc w:val="both"/>
        <w:rPr>
          <w:bCs/>
          <w:spacing w:val="4"/>
          <w:sz w:val="22"/>
          <w:szCs w:val="22"/>
        </w:rPr>
      </w:pPr>
      <w:r w:rsidRPr="001A1E79">
        <w:rPr>
          <w:sz w:val="22"/>
          <w:szCs w:val="22"/>
        </w:rPr>
        <w:t xml:space="preserve">4.1.5. </w:t>
      </w:r>
      <w:r w:rsidRPr="001A1E79">
        <w:rPr>
          <w:bCs/>
          <w:spacing w:val="4"/>
          <w:sz w:val="22"/>
          <w:szCs w:val="22"/>
        </w:rPr>
        <w:t xml:space="preserve">Письменно извещать </w:t>
      </w:r>
      <w:r w:rsidR="000C2B5F">
        <w:rPr>
          <w:bCs/>
          <w:spacing w:val="4"/>
          <w:sz w:val="22"/>
          <w:szCs w:val="22"/>
        </w:rPr>
        <w:t>Подрядчика</w:t>
      </w:r>
      <w:r w:rsidRPr="001A1E79">
        <w:rPr>
          <w:bCs/>
          <w:spacing w:val="4"/>
          <w:sz w:val="22"/>
          <w:szCs w:val="22"/>
        </w:rPr>
        <w:t xml:space="preserve"> об изменениях бухгалтерских реквизитов, наименований, адресов и ответственных лиц Заказчика.</w:t>
      </w:r>
    </w:p>
    <w:p w:rsidR="00B7281E" w:rsidRPr="001A1E79" w:rsidRDefault="00B7281E" w:rsidP="00D556FA">
      <w:pPr>
        <w:ind w:firstLine="567"/>
        <w:jc w:val="both"/>
        <w:rPr>
          <w:b/>
          <w:sz w:val="22"/>
          <w:szCs w:val="22"/>
        </w:rPr>
      </w:pPr>
      <w:r w:rsidRPr="001A1E79">
        <w:rPr>
          <w:b/>
          <w:sz w:val="22"/>
          <w:szCs w:val="22"/>
        </w:rPr>
        <w:t xml:space="preserve">4.2. </w:t>
      </w:r>
      <w:r w:rsidR="000C2B5F">
        <w:rPr>
          <w:b/>
          <w:sz w:val="22"/>
          <w:szCs w:val="22"/>
        </w:rPr>
        <w:t>Подрядчик</w:t>
      </w:r>
      <w:r w:rsidRPr="001A1E79">
        <w:rPr>
          <w:b/>
          <w:sz w:val="22"/>
          <w:szCs w:val="22"/>
        </w:rPr>
        <w:t xml:space="preserve"> обязан:</w:t>
      </w:r>
    </w:p>
    <w:p w:rsidR="00B7281E" w:rsidRPr="001A1E79" w:rsidRDefault="00B7281E" w:rsidP="00D556FA">
      <w:pPr>
        <w:ind w:firstLine="567"/>
        <w:jc w:val="both"/>
        <w:rPr>
          <w:sz w:val="22"/>
          <w:szCs w:val="22"/>
        </w:rPr>
      </w:pPr>
      <w:r w:rsidRPr="001A1E79">
        <w:rPr>
          <w:sz w:val="22"/>
          <w:szCs w:val="22"/>
        </w:rPr>
        <w:t xml:space="preserve">4.2.1. Оказать предусмотренные настоящим </w:t>
      </w:r>
      <w:r w:rsidR="00D63C3D" w:rsidRPr="001A1E79">
        <w:rPr>
          <w:sz w:val="22"/>
          <w:szCs w:val="22"/>
        </w:rPr>
        <w:t>Договор</w:t>
      </w:r>
      <w:r w:rsidRPr="001A1E79">
        <w:rPr>
          <w:sz w:val="22"/>
          <w:szCs w:val="22"/>
        </w:rPr>
        <w:t xml:space="preserve">ом </w:t>
      </w:r>
      <w:r w:rsidR="00E44161">
        <w:rPr>
          <w:sz w:val="22"/>
          <w:szCs w:val="22"/>
        </w:rPr>
        <w:t>Работы</w:t>
      </w:r>
      <w:r w:rsidRPr="001A1E79">
        <w:rPr>
          <w:sz w:val="22"/>
          <w:szCs w:val="22"/>
        </w:rPr>
        <w:t xml:space="preserve">, обеспечив их надлежащее качество в соответствии с условиями </w:t>
      </w:r>
      <w:r w:rsidR="00D63C3D" w:rsidRPr="001A1E79">
        <w:rPr>
          <w:sz w:val="22"/>
          <w:szCs w:val="22"/>
        </w:rPr>
        <w:t>Договор</w:t>
      </w:r>
      <w:r w:rsidRPr="001A1E79">
        <w:rPr>
          <w:sz w:val="22"/>
          <w:szCs w:val="22"/>
        </w:rPr>
        <w:t xml:space="preserve">а в сроки, установленные настоящим </w:t>
      </w:r>
      <w:r w:rsidR="00D63C3D" w:rsidRPr="001A1E79">
        <w:rPr>
          <w:sz w:val="22"/>
          <w:szCs w:val="22"/>
        </w:rPr>
        <w:t>Договор</w:t>
      </w:r>
      <w:r w:rsidRPr="001A1E79">
        <w:rPr>
          <w:sz w:val="22"/>
          <w:szCs w:val="22"/>
        </w:rPr>
        <w:t>ом.</w:t>
      </w:r>
    </w:p>
    <w:p w:rsidR="006B1E6A" w:rsidRPr="001A1E79" w:rsidRDefault="000C2B5F" w:rsidP="006B1E6A">
      <w:pPr>
        <w:ind w:firstLine="567"/>
        <w:jc w:val="both"/>
        <w:rPr>
          <w:sz w:val="22"/>
          <w:szCs w:val="22"/>
        </w:rPr>
      </w:pPr>
      <w:r>
        <w:rPr>
          <w:sz w:val="22"/>
          <w:szCs w:val="22"/>
        </w:rPr>
        <w:t>Подрядчик</w:t>
      </w:r>
      <w:r w:rsidR="006B1E6A" w:rsidRPr="001A1E79">
        <w:rPr>
          <w:sz w:val="22"/>
          <w:szCs w:val="22"/>
        </w:rPr>
        <w:t xml:space="preserve"> должен быть членом СРО в области архитектурно-строительного проектирования. Членство в СРО не требуется унитарным предприятиям, государственным и муниципальным учреждениям, </w:t>
      </w:r>
      <w:proofErr w:type="spellStart"/>
      <w:r w:rsidR="006B1E6A" w:rsidRPr="001A1E79">
        <w:rPr>
          <w:sz w:val="22"/>
          <w:szCs w:val="22"/>
        </w:rPr>
        <w:t>юрлицам</w:t>
      </w:r>
      <w:proofErr w:type="spellEnd"/>
      <w:r w:rsidR="006B1E6A" w:rsidRPr="001A1E79">
        <w:rPr>
          <w:sz w:val="22"/>
          <w:szCs w:val="22"/>
        </w:rPr>
        <w:t xml:space="preserve"> с </w:t>
      </w:r>
      <w:proofErr w:type="spellStart"/>
      <w:r w:rsidR="006B1E6A" w:rsidRPr="001A1E79">
        <w:rPr>
          <w:sz w:val="22"/>
          <w:szCs w:val="22"/>
        </w:rPr>
        <w:t>госучастием</w:t>
      </w:r>
      <w:proofErr w:type="spellEnd"/>
      <w:r w:rsidR="006B1E6A" w:rsidRPr="001A1E79">
        <w:rPr>
          <w:sz w:val="22"/>
          <w:szCs w:val="22"/>
        </w:rPr>
        <w:t xml:space="preserve"> в случаях, которые перечислены </w:t>
      </w:r>
      <w:proofErr w:type="gramStart"/>
      <w:r w:rsidR="006B1E6A" w:rsidRPr="001A1E79">
        <w:rPr>
          <w:sz w:val="22"/>
          <w:szCs w:val="22"/>
        </w:rPr>
        <w:t>в  ч.</w:t>
      </w:r>
      <w:proofErr w:type="gramEnd"/>
      <w:r w:rsidR="006B1E6A" w:rsidRPr="001A1E79">
        <w:rPr>
          <w:sz w:val="22"/>
          <w:szCs w:val="22"/>
        </w:rPr>
        <w:t xml:space="preserve"> 2.1 ст. 47 и ч. 4.1. ст. 48 </w:t>
      </w:r>
      <w:proofErr w:type="spellStart"/>
      <w:r w:rsidR="006B1E6A" w:rsidRPr="001A1E79">
        <w:rPr>
          <w:sz w:val="22"/>
          <w:szCs w:val="22"/>
        </w:rPr>
        <w:t>ГрК</w:t>
      </w:r>
      <w:proofErr w:type="spellEnd"/>
      <w:r w:rsidR="006B1E6A" w:rsidRPr="001A1E79">
        <w:rPr>
          <w:sz w:val="22"/>
          <w:szCs w:val="22"/>
        </w:rPr>
        <w:t xml:space="preserve"> РФ;</w:t>
      </w:r>
    </w:p>
    <w:p w:rsidR="006B1E6A" w:rsidRPr="001A1E79" w:rsidRDefault="006B1E6A" w:rsidP="006B1E6A">
      <w:pPr>
        <w:ind w:firstLine="567"/>
        <w:jc w:val="both"/>
        <w:rPr>
          <w:sz w:val="22"/>
          <w:szCs w:val="22"/>
        </w:rPr>
      </w:pPr>
      <w:r w:rsidRPr="001A1E79">
        <w:rPr>
          <w:sz w:val="22"/>
          <w:szCs w:val="22"/>
        </w:rPr>
        <w:t>- СРО, в которой состоит участник, должна иметь компенсационный фонд обеспечения договорных обязательств;</w:t>
      </w:r>
    </w:p>
    <w:p w:rsidR="00B7281E" w:rsidRPr="001A1E79" w:rsidRDefault="006B1E6A" w:rsidP="006B1E6A">
      <w:pPr>
        <w:ind w:firstLine="567"/>
        <w:jc w:val="both"/>
        <w:rPr>
          <w:sz w:val="22"/>
          <w:szCs w:val="22"/>
        </w:rPr>
      </w:pPr>
      <w:r w:rsidRPr="001A1E79">
        <w:rPr>
          <w:sz w:val="22"/>
          <w:szCs w:val="22"/>
        </w:rPr>
        <w:t>- 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w:t>
      </w:r>
    </w:p>
    <w:p w:rsidR="00B7281E" w:rsidRPr="001A1E79" w:rsidRDefault="00B7281E"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t xml:space="preserve">4.2.2. Немедленно письменно предупреждать Заказчика при обнаружении не зависящих от </w:t>
      </w:r>
      <w:proofErr w:type="gramStart"/>
      <w:r w:rsidR="000C2B5F">
        <w:rPr>
          <w:rFonts w:ascii="Times New Roman" w:hAnsi="Times New Roman"/>
          <w:sz w:val="22"/>
          <w:szCs w:val="22"/>
        </w:rPr>
        <w:t xml:space="preserve">Подрядчика </w:t>
      </w:r>
      <w:r w:rsidRPr="001A1E79">
        <w:rPr>
          <w:rFonts w:ascii="Times New Roman" w:hAnsi="Times New Roman"/>
          <w:sz w:val="22"/>
          <w:szCs w:val="22"/>
        </w:rPr>
        <w:t xml:space="preserve"> обстоятельств</w:t>
      </w:r>
      <w:proofErr w:type="gramEnd"/>
      <w:r w:rsidRPr="001A1E79">
        <w:rPr>
          <w:rFonts w:ascii="Times New Roman" w:hAnsi="Times New Roman"/>
          <w:sz w:val="22"/>
          <w:szCs w:val="22"/>
        </w:rPr>
        <w:t>, которые создают невозможность их завершения в срок.</w:t>
      </w:r>
    </w:p>
    <w:p w:rsidR="00B7281E" w:rsidRPr="001A1E79" w:rsidRDefault="00B7281E"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t xml:space="preserve">4.2.3. </w:t>
      </w:r>
      <w:r w:rsidR="000C2B5F">
        <w:rPr>
          <w:rFonts w:ascii="Times New Roman" w:hAnsi="Times New Roman"/>
          <w:sz w:val="22"/>
          <w:szCs w:val="22"/>
        </w:rPr>
        <w:t>Подрядчиком</w:t>
      </w:r>
      <w:r w:rsidRPr="001A1E79">
        <w:rPr>
          <w:rFonts w:ascii="Times New Roman" w:hAnsi="Times New Roman"/>
          <w:sz w:val="22"/>
          <w:szCs w:val="22"/>
        </w:rPr>
        <w:t xml:space="preserve"> полученные в ходе </w:t>
      </w:r>
      <w:r w:rsidR="00E44161">
        <w:rPr>
          <w:rFonts w:ascii="Times New Roman" w:hAnsi="Times New Roman"/>
          <w:sz w:val="22"/>
          <w:szCs w:val="22"/>
        </w:rPr>
        <w:t>выполнения работ</w:t>
      </w:r>
      <w:r w:rsidRPr="001A1E79">
        <w:rPr>
          <w:rFonts w:ascii="Times New Roman" w:hAnsi="Times New Roman"/>
          <w:sz w:val="22"/>
          <w:szCs w:val="22"/>
        </w:rPr>
        <w:t xml:space="preserve">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w:t>
      </w:r>
      <w:r w:rsidR="00E44161">
        <w:rPr>
          <w:rFonts w:ascii="Times New Roman" w:hAnsi="Times New Roman"/>
          <w:sz w:val="22"/>
          <w:szCs w:val="22"/>
        </w:rPr>
        <w:t>выполненной работе</w:t>
      </w:r>
      <w:r w:rsidRPr="001A1E79">
        <w:rPr>
          <w:rFonts w:ascii="Times New Roman" w:hAnsi="Times New Roman"/>
          <w:sz w:val="22"/>
          <w:szCs w:val="22"/>
        </w:rPr>
        <w:t xml:space="preserve"> или иные отступления от условий настоящего </w:t>
      </w:r>
      <w:r w:rsidR="00D63C3D" w:rsidRPr="001A1E79">
        <w:rPr>
          <w:rFonts w:ascii="Times New Roman" w:hAnsi="Times New Roman"/>
          <w:sz w:val="22"/>
          <w:szCs w:val="22"/>
        </w:rPr>
        <w:t>Договор</w:t>
      </w:r>
      <w:r w:rsidRPr="001A1E79">
        <w:rPr>
          <w:rFonts w:ascii="Times New Roman" w:hAnsi="Times New Roman"/>
          <w:sz w:val="22"/>
          <w:szCs w:val="22"/>
        </w:rPr>
        <w:t>а.</w:t>
      </w:r>
    </w:p>
    <w:p w:rsidR="00B7281E" w:rsidRPr="001A1E79" w:rsidRDefault="00B7281E"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t xml:space="preserve">4.2.4. Обеспечивать Заказчику возможность контроля и надзора за ходом </w:t>
      </w:r>
      <w:r w:rsidR="00E44161">
        <w:rPr>
          <w:rFonts w:ascii="Times New Roman" w:hAnsi="Times New Roman"/>
          <w:sz w:val="22"/>
          <w:szCs w:val="22"/>
        </w:rPr>
        <w:t>выполнения Работ</w:t>
      </w:r>
      <w:r w:rsidRPr="001A1E79">
        <w:rPr>
          <w:rFonts w:ascii="Times New Roman" w:hAnsi="Times New Roman"/>
          <w:sz w:val="22"/>
          <w:szCs w:val="22"/>
        </w:rPr>
        <w:t xml:space="preserve">, качеством используемых товаров, представлять по их требованию отчеты о ходе </w:t>
      </w:r>
      <w:r w:rsidR="00E44161">
        <w:rPr>
          <w:rFonts w:ascii="Times New Roman" w:hAnsi="Times New Roman"/>
          <w:sz w:val="22"/>
          <w:szCs w:val="22"/>
        </w:rPr>
        <w:t>выполнения Работ</w:t>
      </w:r>
      <w:r w:rsidRPr="001A1E79">
        <w:rPr>
          <w:rFonts w:ascii="Times New Roman" w:hAnsi="Times New Roman"/>
          <w:sz w:val="22"/>
          <w:szCs w:val="22"/>
        </w:rPr>
        <w:t>, документацию.</w:t>
      </w:r>
    </w:p>
    <w:p w:rsidR="00B7281E" w:rsidRPr="001A1E79" w:rsidRDefault="00B7281E"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t xml:space="preserve">4.2.5. Предъявить Заказчику </w:t>
      </w:r>
      <w:r w:rsidR="00E44161">
        <w:rPr>
          <w:rFonts w:ascii="Times New Roman" w:hAnsi="Times New Roman"/>
          <w:sz w:val="22"/>
          <w:szCs w:val="22"/>
        </w:rPr>
        <w:t>выполнение Работы</w:t>
      </w:r>
      <w:r w:rsidRPr="001A1E79">
        <w:rPr>
          <w:rFonts w:ascii="Times New Roman" w:hAnsi="Times New Roman"/>
          <w:sz w:val="22"/>
          <w:szCs w:val="22"/>
        </w:rPr>
        <w:t xml:space="preserve"> на предмет определения их качества и объемов, сдать результат </w:t>
      </w:r>
      <w:r w:rsidR="00E44161">
        <w:rPr>
          <w:rFonts w:ascii="Times New Roman" w:hAnsi="Times New Roman"/>
          <w:sz w:val="22"/>
          <w:szCs w:val="22"/>
        </w:rPr>
        <w:t>выполненных работ</w:t>
      </w:r>
      <w:r w:rsidRPr="001A1E79">
        <w:rPr>
          <w:rFonts w:ascii="Times New Roman" w:hAnsi="Times New Roman"/>
          <w:sz w:val="22"/>
          <w:szCs w:val="22"/>
        </w:rPr>
        <w:t xml:space="preserve"> Заказчику в соответствии с условиями настоящего </w:t>
      </w:r>
      <w:r w:rsidR="00D63C3D" w:rsidRPr="001A1E79">
        <w:rPr>
          <w:rFonts w:ascii="Times New Roman" w:hAnsi="Times New Roman"/>
          <w:sz w:val="22"/>
          <w:szCs w:val="22"/>
        </w:rPr>
        <w:t>Договор</w:t>
      </w:r>
      <w:r w:rsidRPr="001A1E79">
        <w:rPr>
          <w:rFonts w:ascii="Times New Roman" w:hAnsi="Times New Roman"/>
          <w:sz w:val="22"/>
          <w:szCs w:val="22"/>
        </w:rPr>
        <w:t>а.</w:t>
      </w:r>
    </w:p>
    <w:p w:rsidR="00B7281E" w:rsidRDefault="00B7281E"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lastRenderedPageBreak/>
        <w:t xml:space="preserve">4.2.6. Предоставить Заказчику после завершения </w:t>
      </w:r>
      <w:r w:rsidR="00E44161">
        <w:rPr>
          <w:rFonts w:ascii="Times New Roman" w:hAnsi="Times New Roman"/>
          <w:sz w:val="22"/>
          <w:szCs w:val="22"/>
        </w:rPr>
        <w:t>выполнения Работ</w:t>
      </w:r>
      <w:r w:rsidRPr="001A1E79">
        <w:rPr>
          <w:rFonts w:ascii="Times New Roman" w:hAnsi="Times New Roman"/>
          <w:sz w:val="22"/>
          <w:szCs w:val="22"/>
        </w:rPr>
        <w:t xml:space="preserve"> подписанные со своей стороны счет, счет-фактуру (если </w:t>
      </w:r>
      <w:proofErr w:type="gramStart"/>
      <w:r w:rsidR="000C2B5F">
        <w:rPr>
          <w:rFonts w:ascii="Times New Roman" w:hAnsi="Times New Roman"/>
          <w:sz w:val="22"/>
          <w:szCs w:val="22"/>
        </w:rPr>
        <w:t xml:space="preserve">Подрядчик </w:t>
      </w:r>
      <w:r w:rsidRPr="001A1E79">
        <w:rPr>
          <w:rFonts w:ascii="Times New Roman" w:hAnsi="Times New Roman"/>
          <w:sz w:val="22"/>
          <w:szCs w:val="22"/>
        </w:rPr>
        <w:t xml:space="preserve"> является</w:t>
      </w:r>
      <w:proofErr w:type="gramEnd"/>
      <w:r w:rsidRPr="001A1E79">
        <w:rPr>
          <w:rFonts w:ascii="Times New Roman" w:hAnsi="Times New Roman"/>
          <w:sz w:val="22"/>
          <w:szCs w:val="22"/>
        </w:rPr>
        <w:t xml:space="preserve"> плательщиком НДС) и иные документы, связанные с исполнением </w:t>
      </w:r>
      <w:r w:rsidR="00D63C3D" w:rsidRPr="001A1E79">
        <w:rPr>
          <w:rFonts w:ascii="Times New Roman" w:hAnsi="Times New Roman"/>
          <w:sz w:val="22"/>
          <w:szCs w:val="22"/>
        </w:rPr>
        <w:t>Договор</w:t>
      </w:r>
      <w:r w:rsidRPr="001A1E79">
        <w:rPr>
          <w:rFonts w:ascii="Times New Roman" w:hAnsi="Times New Roman"/>
          <w:sz w:val="22"/>
          <w:szCs w:val="22"/>
        </w:rPr>
        <w:t>а.</w:t>
      </w:r>
    </w:p>
    <w:p w:rsidR="00473D8E" w:rsidRPr="00473D8E" w:rsidRDefault="00473D8E" w:rsidP="00473D8E">
      <w:pPr>
        <w:widowControl w:val="0"/>
        <w:autoSpaceDE w:val="0"/>
        <w:autoSpaceDN w:val="0"/>
        <w:adjustRightInd w:val="0"/>
        <w:ind w:firstLine="567"/>
        <w:jc w:val="both"/>
      </w:pPr>
      <w:r w:rsidRPr="00473D8E">
        <w:t>4.2.7. Выполнить иные обязанности, предусмотренные действующим законодательством и настоящим Контрактом.</w:t>
      </w:r>
    </w:p>
    <w:p w:rsidR="00473D8E" w:rsidRPr="00473D8E" w:rsidRDefault="00473D8E" w:rsidP="00473D8E">
      <w:pPr>
        <w:widowControl w:val="0"/>
        <w:autoSpaceDE w:val="0"/>
        <w:autoSpaceDN w:val="0"/>
        <w:adjustRightInd w:val="0"/>
        <w:ind w:firstLine="567"/>
        <w:jc w:val="both"/>
      </w:pPr>
    </w:p>
    <w:p w:rsidR="00473D8E" w:rsidRPr="00473D8E" w:rsidRDefault="00473D8E" w:rsidP="00473D8E">
      <w:pPr>
        <w:widowControl w:val="0"/>
        <w:autoSpaceDE w:val="0"/>
        <w:autoSpaceDN w:val="0"/>
        <w:adjustRightInd w:val="0"/>
        <w:ind w:firstLine="567"/>
        <w:jc w:val="both"/>
        <w:rPr>
          <w:b/>
        </w:rPr>
      </w:pPr>
      <w:r w:rsidRPr="00473D8E">
        <w:rPr>
          <w:b/>
        </w:rPr>
        <w:t>4.3. Заказчик имеет право:</w:t>
      </w:r>
    </w:p>
    <w:p w:rsidR="00473D8E" w:rsidRPr="00473D8E" w:rsidRDefault="00473D8E" w:rsidP="00473D8E">
      <w:pPr>
        <w:autoSpaceDE w:val="0"/>
        <w:autoSpaceDN w:val="0"/>
        <w:adjustRightInd w:val="0"/>
        <w:ind w:firstLine="567"/>
        <w:jc w:val="both"/>
      </w:pPr>
      <w:r w:rsidRPr="00473D8E">
        <w:t xml:space="preserve">4.3.1. Требовать надлежащего выполнения настоящего Контракта. Отказаться от приемки </w:t>
      </w:r>
      <w:r w:rsidR="00E44161">
        <w:t>Работ</w:t>
      </w:r>
      <w:r w:rsidRPr="00473D8E">
        <w:t>, не соответствующей условиям Контракта.</w:t>
      </w:r>
    </w:p>
    <w:p w:rsidR="00473D8E" w:rsidRPr="00473D8E" w:rsidRDefault="00473D8E" w:rsidP="00473D8E">
      <w:pPr>
        <w:autoSpaceDE w:val="0"/>
        <w:autoSpaceDN w:val="0"/>
        <w:adjustRightInd w:val="0"/>
        <w:ind w:firstLine="567"/>
        <w:jc w:val="both"/>
      </w:pPr>
      <w:r w:rsidRPr="00473D8E">
        <w:t xml:space="preserve">4.3.2. Требовать от </w:t>
      </w:r>
      <w:r w:rsidR="000C2B5F">
        <w:t>Подрядчика</w:t>
      </w:r>
      <w:r w:rsidRPr="00473D8E">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rsidR="00473D8E" w:rsidRPr="00473D8E" w:rsidRDefault="00473D8E" w:rsidP="00473D8E">
      <w:pPr>
        <w:autoSpaceDE w:val="0"/>
        <w:autoSpaceDN w:val="0"/>
        <w:adjustRightInd w:val="0"/>
        <w:ind w:firstLine="567"/>
        <w:jc w:val="both"/>
      </w:pPr>
      <w:r w:rsidRPr="00473D8E">
        <w:t xml:space="preserve">4.3.3. Запрашивать у </w:t>
      </w:r>
      <w:r w:rsidR="000C2B5F">
        <w:t>Подрядчика</w:t>
      </w:r>
      <w:r w:rsidRPr="00473D8E">
        <w:t xml:space="preserve"> информацию о ходе и состоянии исполнения обязательств </w:t>
      </w:r>
      <w:r w:rsidR="000C2B5F">
        <w:t>Подрядчиком</w:t>
      </w:r>
      <w:r w:rsidRPr="00473D8E">
        <w:t xml:space="preserve"> по настоящему Контракту.</w:t>
      </w:r>
    </w:p>
    <w:p w:rsidR="00473D8E" w:rsidRPr="00473D8E" w:rsidRDefault="00473D8E" w:rsidP="00473D8E">
      <w:pPr>
        <w:autoSpaceDE w:val="0"/>
        <w:autoSpaceDN w:val="0"/>
        <w:adjustRightInd w:val="0"/>
        <w:ind w:firstLine="567"/>
        <w:jc w:val="both"/>
      </w:pPr>
      <w:r w:rsidRPr="00473D8E">
        <w:t xml:space="preserve">4.3.4. Осуществлять контроль за порядком и сроками </w:t>
      </w:r>
      <w:r w:rsidR="00E44161">
        <w:t>выполнения Работ</w:t>
      </w:r>
      <w:r w:rsidRPr="00473D8E">
        <w:t>.</w:t>
      </w:r>
    </w:p>
    <w:p w:rsidR="00473D8E" w:rsidRPr="00473D8E" w:rsidRDefault="00473D8E" w:rsidP="00473D8E">
      <w:pPr>
        <w:autoSpaceDE w:val="0"/>
        <w:autoSpaceDN w:val="0"/>
        <w:adjustRightInd w:val="0"/>
        <w:ind w:firstLine="567"/>
        <w:jc w:val="both"/>
      </w:pPr>
      <w:r w:rsidRPr="00473D8E">
        <w:t xml:space="preserve">4.3.5. Для проверки соответствия качества выполняемых </w:t>
      </w:r>
      <w:r w:rsidR="00E44161">
        <w:t>Работ</w:t>
      </w:r>
      <w:r w:rsidRPr="00473D8E">
        <w:t xml:space="preserve"> привлекать независимых экспертов.</w:t>
      </w:r>
    </w:p>
    <w:p w:rsidR="00473D8E" w:rsidRPr="00473D8E" w:rsidRDefault="00473D8E" w:rsidP="00473D8E">
      <w:pPr>
        <w:autoSpaceDE w:val="0"/>
        <w:autoSpaceDN w:val="0"/>
        <w:adjustRightInd w:val="0"/>
        <w:ind w:firstLine="567"/>
        <w:jc w:val="both"/>
      </w:pPr>
      <w:r w:rsidRPr="00473D8E">
        <w:t xml:space="preserve">4.3.6. Ссылаться на недостатки </w:t>
      </w:r>
      <w:r w:rsidR="00E44161">
        <w:t>выполняемых Работ</w:t>
      </w:r>
      <w:r w:rsidRPr="00473D8E">
        <w:t xml:space="preserve">, в том числе в части количества, и стоимости этих </w:t>
      </w:r>
      <w:r w:rsidR="00E44161">
        <w:t>Работ</w:t>
      </w:r>
      <w:r w:rsidRPr="00473D8E">
        <w:t>.</w:t>
      </w:r>
    </w:p>
    <w:p w:rsidR="00473D8E" w:rsidRPr="00473D8E" w:rsidRDefault="00473D8E" w:rsidP="00473D8E">
      <w:pPr>
        <w:autoSpaceDE w:val="0"/>
        <w:autoSpaceDN w:val="0"/>
        <w:adjustRightInd w:val="0"/>
        <w:ind w:firstLine="567"/>
        <w:jc w:val="both"/>
      </w:pPr>
      <w:r w:rsidRPr="00473D8E">
        <w:t xml:space="preserve">4.3.7. В случае неуплаты </w:t>
      </w:r>
      <w:r w:rsidR="000C2B5F">
        <w:t>Подрядчиком</w:t>
      </w:r>
      <w:r w:rsidRPr="00473D8E">
        <w:t xml:space="preserve"> в добровольном порядке предусмотренных настоящим Контрактом сумм неустойки (пеней, штрафов) взыскивать их в судебном порядке.</w:t>
      </w:r>
    </w:p>
    <w:p w:rsidR="00473D8E" w:rsidRPr="00473D8E" w:rsidRDefault="00473D8E" w:rsidP="00473D8E">
      <w:pPr>
        <w:ind w:firstLine="567"/>
        <w:jc w:val="both"/>
      </w:pPr>
      <w:r w:rsidRPr="00473D8E">
        <w:t xml:space="preserve">4.3.8. При обнаружении несоответствия количества и стоимости </w:t>
      </w:r>
      <w:r w:rsidR="00E44161">
        <w:t>выполненных Работ</w:t>
      </w:r>
      <w:r w:rsidRPr="00473D8E">
        <w:t xml:space="preserve"> условиям Контракта требовать от полномочных представителей </w:t>
      </w:r>
      <w:r w:rsidR="000C2B5F">
        <w:t>Подрядчика</w:t>
      </w:r>
      <w:r w:rsidRPr="00473D8E">
        <w:t xml:space="preserve"> представления разъяснений в отношении соответствия </w:t>
      </w:r>
      <w:r w:rsidR="00E44161">
        <w:t>выполненных работ</w:t>
      </w:r>
      <w:r w:rsidRPr="00473D8E">
        <w:t xml:space="preserve"> условиям Контракта.</w:t>
      </w:r>
    </w:p>
    <w:p w:rsidR="00473D8E" w:rsidRPr="00473D8E" w:rsidRDefault="00473D8E" w:rsidP="00473D8E">
      <w:pPr>
        <w:widowControl w:val="0"/>
        <w:autoSpaceDE w:val="0"/>
        <w:autoSpaceDN w:val="0"/>
        <w:adjustRightInd w:val="0"/>
        <w:ind w:firstLine="567"/>
        <w:jc w:val="both"/>
        <w:rPr>
          <w:color w:val="000000"/>
        </w:rPr>
      </w:pPr>
      <w:r w:rsidRPr="00473D8E">
        <w:t xml:space="preserve">4.3.9. </w:t>
      </w:r>
      <w:r w:rsidRPr="00473D8E">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73D8E" w:rsidRPr="00473D8E" w:rsidRDefault="00473D8E" w:rsidP="00473D8E">
      <w:pPr>
        <w:ind w:firstLine="567"/>
        <w:jc w:val="both"/>
      </w:pPr>
    </w:p>
    <w:p w:rsidR="00473D8E" w:rsidRPr="00473D8E" w:rsidRDefault="00473D8E" w:rsidP="00473D8E">
      <w:pPr>
        <w:widowControl w:val="0"/>
        <w:autoSpaceDE w:val="0"/>
        <w:autoSpaceDN w:val="0"/>
        <w:adjustRightInd w:val="0"/>
        <w:ind w:firstLine="567"/>
        <w:rPr>
          <w:b/>
        </w:rPr>
      </w:pPr>
      <w:r w:rsidRPr="00473D8E">
        <w:rPr>
          <w:b/>
        </w:rPr>
        <w:t xml:space="preserve">4.4. </w:t>
      </w:r>
      <w:r w:rsidR="000C2B5F">
        <w:rPr>
          <w:b/>
        </w:rPr>
        <w:t>Подрядчик</w:t>
      </w:r>
      <w:r w:rsidRPr="00473D8E">
        <w:rPr>
          <w:b/>
        </w:rPr>
        <w:t xml:space="preserve"> имеет право:</w:t>
      </w:r>
    </w:p>
    <w:p w:rsidR="00473D8E" w:rsidRPr="00473D8E" w:rsidRDefault="00473D8E" w:rsidP="00473D8E">
      <w:pPr>
        <w:widowControl w:val="0"/>
        <w:autoSpaceDE w:val="0"/>
        <w:autoSpaceDN w:val="0"/>
        <w:adjustRightInd w:val="0"/>
        <w:ind w:firstLine="567"/>
      </w:pPr>
      <w:r w:rsidRPr="00473D8E">
        <w:t xml:space="preserve">4.4.1. Требовать оплаты за </w:t>
      </w:r>
      <w:r w:rsidR="000C2B5F">
        <w:t>выполненные работы</w:t>
      </w:r>
      <w:r w:rsidRPr="00473D8E">
        <w:t xml:space="preserve"> в случае исполнения обязательств в соответствии с документом о приемке, подписанным Заказчиком и </w:t>
      </w:r>
      <w:r w:rsidR="000C2B5F">
        <w:t>Подрядчиком</w:t>
      </w:r>
      <w:r w:rsidRPr="00473D8E">
        <w:t xml:space="preserve"> в порядке, предусмотренном условиями настоящего Контракта.</w:t>
      </w:r>
    </w:p>
    <w:p w:rsidR="00F17B61" w:rsidRDefault="00473D8E" w:rsidP="00473D8E">
      <w:pPr>
        <w:ind w:firstLine="567"/>
      </w:pPr>
      <w:r w:rsidRPr="00473D8E">
        <w:t xml:space="preserve">4.4.2. Привлекать к исполнению своих обязательств по настоящему Контракту </w:t>
      </w:r>
      <w:r w:rsidR="000C2B5F">
        <w:t>субподрядчиков</w:t>
      </w:r>
      <w:r w:rsidRPr="00473D8E">
        <w:t xml:space="preserve">. При этом </w:t>
      </w:r>
      <w:r w:rsidR="000C2B5F">
        <w:t>Подрядчик</w:t>
      </w:r>
      <w:r w:rsidRPr="00473D8E">
        <w:t xml:space="preserve"> несет ответственность перед Заказчиком за неисполнение или ненадлежащего исполнение обязательств </w:t>
      </w:r>
      <w:r w:rsidR="000C2B5F">
        <w:t>субподрядчиками</w:t>
      </w:r>
      <w:r>
        <w:t>.</w:t>
      </w:r>
    </w:p>
    <w:p w:rsidR="00473D8E" w:rsidRPr="001A1E79" w:rsidRDefault="00473D8E" w:rsidP="00473D8E">
      <w:pPr>
        <w:ind w:firstLine="567"/>
        <w:rPr>
          <w:b/>
          <w:bCs/>
          <w:sz w:val="22"/>
          <w:szCs w:val="22"/>
        </w:rPr>
      </w:pPr>
    </w:p>
    <w:p w:rsidR="00211830" w:rsidRPr="001A1E79" w:rsidRDefault="00211830" w:rsidP="00D556FA">
      <w:pPr>
        <w:ind w:firstLine="567"/>
        <w:jc w:val="center"/>
        <w:rPr>
          <w:b/>
          <w:bCs/>
          <w:sz w:val="22"/>
          <w:szCs w:val="22"/>
        </w:rPr>
      </w:pPr>
      <w:r w:rsidRPr="001A1E79">
        <w:rPr>
          <w:b/>
          <w:bCs/>
          <w:sz w:val="22"/>
          <w:szCs w:val="22"/>
        </w:rPr>
        <w:t>5. ТРЕБОВАНИЯ К КОЛИЧЕСТВЕННЫМ ХАРАКТЕРИСТИКАМ</w:t>
      </w:r>
    </w:p>
    <w:p w:rsidR="00211830" w:rsidRPr="001A1E79" w:rsidRDefault="00211830" w:rsidP="00D556FA">
      <w:pPr>
        <w:ind w:firstLine="567"/>
        <w:jc w:val="center"/>
        <w:rPr>
          <w:b/>
          <w:bCs/>
          <w:sz w:val="22"/>
          <w:szCs w:val="22"/>
        </w:rPr>
      </w:pPr>
      <w:r w:rsidRPr="001A1E79">
        <w:rPr>
          <w:b/>
          <w:bCs/>
          <w:sz w:val="22"/>
          <w:szCs w:val="22"/>
        </w:rPr>
        <w:t xml:space="preserve">(ОБЪЕМУ) </w:t>
      </w:r>
      <w:r w:rsidR="00E44161">
        <w:rPr>
          <w:b/>
          <w:bCs/>
          <w:sz w:val="22"/>
          <w:szCs w:val="22"/>
        </w:rPr>
        <w:t>РАБОТ</w:t>
      </w:r>
      <w:r w:rsidRPr="001A1E79">
        <w:rPr>
          <w:b/>
          <w:bCs/>
          <w:sz w:val="22"/>
          <w:szCs w:val="22"/>
        </w:rPr>
        <w:t>.</w:t>
      </w:r>
    </w:p>
    <w:p w:rsidR="00211830" w:rsidRPr="001A1E79" w:rsidRDefault="00211830" w:rsidP="00D556FA">
      <w:pPr>
        <w:ind w:firstLine="567"/>
        <w:jc w:val="center"/>
        <w:rPr>
          <w:b/>
          <w:bCs/>
          <w:sz w:val="22"/>
          <w:szCs w:val="22"/>
        </w:rPr>
      </w:pPr>
      <w:r w:rsidRPr="001A1E79">
        <w:rPr>
          <w:b/>
          <w:bCs/>
          <w:sz w:val="22"/>
          <w:szCs w:val="22"/>
        </w:rPr>
        <w:t xml:space="preserve">ТРЕБОВАНИЯ К КАЧЕСТВУ И БЕЗОПАСНОСТИ </w:t>
      </w:r>
      <w:r w:rsidR="00E44161">
        <w:rPr>
          <w:b/>
          <w:bCs/>
          <w:sz w:val="22"/>
          <w:szCs w:val="22"/>
        </w:rPr>
        <w:t>РАБОТ</w:t>
      </w:r>
    </w:p>
    <w:p w:rsidR="00C854D3" w:rsidRDefault="00C854D3" w:rsidP="00C854D3">
      <w:pPr>
        <w:ind w:firstLine="567"/>
        <w:jc w:val="both"/>
      </w:pPr>
      <w:r>
        <w:t xml:space="preserve">5.1. Наименование, характеристики и количество (объемы) </w:t>
      </w:r>
      <w:r w:rsidR="00E44161">
        <w:t>работ</w:t>
      </w:r>
      <w:r>
        <w:t>, подлежащих оказанию по настоящему Контракту, указаны в Приложении № 1 к настоящему Контракту.</w:t>
      </w:r>
    </w:p>
    <w:p w:rsidR="00C854D3" w:rsidRDefault="00C854D3" w:rsidP="00C854D3">
      <w:pPr>
        <w:ind w:firstLine="567"/>
        <w:jc w:val="both"/>
      </w:pPr>
      <w:r>
        <w:t xml:space="preserve">5.2. Качество </w:t>
      </w:r>
      <w:r w:rsidR="00E44161">
        <w:t>работ</w:t>
      </w:r>
      <w:r>
        <w:t xml:space="preserve"> должно удовлетворять требованиям нормативных правовых актов, других руководящих документов в отношении работ, при выполнении работ по Контракту </w:t>
      </w:r>
    </w:p>
    <w:p w:rsidR="00C854D3" w:rsidRDefault="00C854D3" w:rsidP="00C854D3">
      <w:pPr>
        <w:ind w:firstLine="567"/>
        <w:jc w:val="both"/>
      </w:pPr>
      <w:r>
        <w:t xml:space="preserve">5.3. При сдаче </w:t>
      </w:r>
      <w:r w:rsidR="000C2B5F">
        <w:t>выполненных работ Подрядчик</w:t>
      </w:r>
      <w:r>
        <w:t xml:space="preserve"> обязан передать Заказчику документы, подтверждающие качество </w:t>
      </w:r>
      <w:r w:rsidR="00E44161">
        <w:t>выполненных работ</w:t>
      </w:r>
      <w:r>
        <w:t xml:space="preserve"> в соответствии с установленным настоящим Контрактом требованиям. </w:t>
      </w:r>
    </w:p>
    <w:p w:rsidR="00C854D3" w:rsidRDefault="00C854D3" w:rsidP="00C854D3">
      <w:pPr>
        <w:ind w:firstLine="567"/>
        <w:jc w:val="both"/>
      </w:pPr>
      <w:r>
        <w:t xml:space="preserve">5.4. При </w:t>
      </w:r>
      <w:r w:rsidR="000C2B5F">
        <w:t>выполнении работ Подрядчик</w:t>
      </w:r>
      <w:r>
        <w:t xml:space="preserve"> обязан обеспечить безопасность работ для жизни, здоровья, имущества потребителя и окружающей среды, а также безопасность процесса </w:t>
      </w:r>
      <w:r w:rsidR="00E44161">
        <w:t>выполнения работ</w:t>
      </w:r>
      <w:r>
        <w:t>.</w:t>
      </w:r>
    </w:p>
    <w:p w:rsidR="00C854D3" w:rsidRDefault="00C854D3" w:rsidP="00C854D3">
      <w:pPr>
        <w:ind w:firstLine="567"/>
        <w:jc w:val="both"/>
      </w:pPr>
      <w:r>
        <w:t xml:space="preserve">5.5. Во время </w:t>
      </w:r>
      <w:r w:rsidR="000C2B5F">
        <w:t>выполнения работ Подрядчик</w:t>
      </w:r>
      <w:r>
        <w:t xml:space="preserve"> обязан обеспечить соблюдение необходимых норм пожарной безопасности, техники безопасности, охраны окружающей среды.</w:t>
      </w:r>
    </w:p>
    <w:p w:rsidR="00211830" w:rsidRPr="001A1E79" w:rsidRDefault="00211830" w:rsidP="00D556FA">
      <w:pPr>
        <w:ind w:firstLine="567"/>
        <w:jc w:val="center"/>
        <w:rPr>
          <w:b/>
          <w:sz w:val="22"/>
          <w:szCs w:val="22"/>
        </w:rPr>
      </w:pPr>
    </w:p>
    <w:p w:rsidR="00211830" w:rsidRPr="001A1E79" w:rsidRDefault="00211830" w:rsidP="00D556FA">
      <w:pPr>
        <w:ind w:firstLine="567"/>
        <w:jc w:val="center"/>
        <w:rPr>
          <w:b/>
          <w:sz w:val="22"/>
          <w:szCs w:val="22"/>
        </w:rPr>
      </w:pPr>
      <w:r w:rsidRPr="001A1E79">
        <w:rPr>
          <w:b/>
          <w:sz w:val="22"/>
          <w:szCs w:val="22"/>
        </w:rPr>
        <w:t xml:space="preserve">6. ТРЕБОВАНИЯ К ТЕХНИЧЕСКИМ ХАРАКТЕРИСТИКАМ </w:t>
      </w:r>
      <w:r w:rsidR="00E44161">
        <w:rPr>
          <w:b/>
          <w:sz w:val="22"/>
          <w:szCs w:val="22"/>
        </w:rPr>
        <w:t>РАБОТ</w:t>
      </w:r>
    </w:p>
    <w:p w:rsidR="00211830" w:rsidRPr="001A1E79" w:rsidRDefault="00211830" w:rsidP="003D73F6">
      <w:pPr>
        <w:ind w:firstLine="567"/>
        <w:jc w:val="both"/>
        <w:rPr>
          <w:bCs/>
          <w:sz w:val="22"/>
          <w:szCs w:val="22"/>
        </w:rPr>
      </w:pPr>
      <w:r w:rsidRPr="001A1E79">
        <w:rPr>
          <w:sz w:val="22"/>
          <w:szCs w:val="22"/>
        </w:rPr>
        <w:lastRenderedPageBreak/>
        <w:t xml:space="preserve">6.1. </w:t>
      </w:r>
      <w:r w:rsidR="00E44161">
        <w:rPr>
          <w:sz w:val="22"/>
          <w:szCs w:val="22"/>
        </w:rPr>
        <w:t>Выполняемые Работы</w:t>
      </w:r>
      <w:r w:rsidRPr="001A1E79">
        <w:rPr>
          <w:sz w:val="22"/>
          <w:szCs w:val="22"/>
        </w:rPr>
        <w:t xml:space="preserve"> должны соответствовать требованиям действующих нормативных документов, обязательных при </w:t>
      </w:r>
      <w:r w:rsidR="00E44161">
        <w:rPr>
          <w:sz w:val="22"/>
          <w:szCs w:val="22"/>
        </w:rPr>
        <w:t>выполнении Работ</w:t>
      </w:r>
      <w:r w:rsidRPr="001A1E79">
        <w:rPr>
          <w:sz w:val="22"/>
          <w:szCs w:val="22"/>
        </w:rPr>
        <w:t xml:space="preserve">, </w:t>
      </w:r>
      <w:r w:rsidRPr="001A1E79">
        <w:rPr>
          <w:bCs/>
          <w:sz w:val="22"/>
          <w:szCs w:val="22"/>
        </w:rPr>
        <w:t xml:space="preserve">соответствующих предмету настоящего </w:t>
      </w:r>
      <w:r w:rsidR="00D63C3D" w:rsidRPr="001A1E79">
        <w:rPr>
          <w:bCs/>
          <w:sz w:val="22"/>
          <w:szCs w:val="22"/>
        </w:rPr>
        <w:t>Договор</w:t>
      </w:r>
      <w:r w:rsidRPr="001A1E79">
        <w:rPr>
          <w:bCs/>
          <w:sz w:val="22"/>
          <w:szCs w:val="22"/>
        </w:rPr>
        <w:t>а.</w:t>
      </w:r>
    </w:p>
    <w:p w:rsidR="005A6FF9" w:rsidRPr="001A1E79" w:rsidRDefault="005A6FF9" w:rsidP="003D73F6">
      <w:pPr>
        <w:ind w:firstLine="567"/>
        <w:jc w:val="both"/>
        <w:rPr>
          <w:sz w:val="22"/>
          <w:szCs w:val="22"/>
        </w:rPr>
      </w:pPr>
      <w:r w:rsidRPr="001A1E79">
        <w:rPr>
          <w:sz w:val="22"/>
          <w:szCs w:val="22"/>
        </w:rPr>
        <w:t xml:space="preserve">6.2. Остальные требования к функциональным, техническим и качественным характеристикам объекта закупки </w:t>
      </w:r>
      <w:r w:rsidRPr="001A1E79">
        <w:rPr>
          <w:color w:val="000000"/>
          <w:sz w:val="22"/>
          <w:szCs w:val="22"/>
        </w:rPr>
        <w:t>определены в Приложении №2 к настоящему Договору.</w:t>
      </w:r>
    </w:p>
    <w:p w:rsidR="00211830" w:rsidRPr="001A1E79" w:rsidRDefault="00211830" w:rsidP="00D8319C">
      <w:pPr>
        <w:ind w:firstLine="567"/>
        <w:jc w:val="both"/>
        <w:rPr>
          <w:i/>
          <w:iCs/>
          <w:sz w:val="22"/>
          <w:szCs w:val="22"/>
        </w:rPr>
      </w:pPr>
    </w:p>
    <w:p w:rsidR="00211830" w:rsidRPr="001A1E79" w:rsidRDefault="00211830" w:rsidP="003A4746">
      <w:pPr>
        <w:jc w:val="center"/>
        <w:rPr>
          <w:b/>
          <w:sz w:val="22"/>
          <w:szCs w:val="22"/>
        </w:rPr>
      </w:pPr>
      <w:r w:rsidRPr="001A1E79">
        <w:rPr>
          <w:b/>
          <w:sz w:val="22"/>
          <w:szCs w:val="22"/>
        </w:rPr>
        <w:t xml:space="preserve">7. </w:t>
      </w:r>
      <w:r w:rsidRPr="001A1E79">
        <w:rPr>
          <w:b/>
          <w:bCs/>
          <w:sz w:val="22"/>
          <w:szCs w:val="22"/>
        </w:rPr>
        <w:t xml:space="preserve">ТРЕБОВАНИЯ К РЕЗУЛЬТАТАМ </w:t>
      </w:r>
      <w:r w:rsidR="00E44161">
        <w:rPr>
          <w:b/>
          <w:bCs/>
          <w:sz w:val="22"/>
          <w:szCs w:val="22"/>
        </w:rPr>
        <w:t>РАБОТ</w:t>
      </w:r>
      <w:r w:rsidRPr="001A1E79">
        <w:rPr>
          <w:b/>
          <w:bCs/>
          <w:sz w:val="22"/>
          <w:szCs w:val="22"/>
        </w:rPr>
        <w:t xml:space="preserve"> И ИНЫЕ ПОКАЗАТЕЛИ, СВЯЗАННЫЕ С ОПРЕДЕЛЕНИЕМ СООТВЕТСТВИЯ </w:t>
      </w:r>
      <w:r w:rsidR="00E44161">
        <w:rPr>
          <w:b/>
          <w:bCs/>
          <w:sz w:val="22"/>
          <w:szCs w:val="22"/>
        </w:rPr>
        <w:t>ВЫПОЛЯЕМЫХ РАБОТ</w:t>
      </w:r>
      <w:r w:rsidRPr="001A1E79">
        <w:rPr>
          <w:b/>
          <w:bCs/>
          <w:sz w:val="22"/>
          <w:szCs w:val="22"/>
        </w:rPr>
        <w:t xml:space="preserve"> ПОТРЕБНОСТЯМ ЗАКАЗЧИКА.</w:t>
      </w:r>
    </w:p>
    <w:p w:rsidR="00211830" w:rsidRPr="001A1E79" w:rsidRDefault="00211830" w:rsidP="00D556FA">
      <w:pPr>
        <w:pStyle w:val="ac"/>
        <w:spacing w:after="0"/>
        <w:ind w:left="0" w:firstLine="567"/>
        <w:jc w:val="center"/>
        <w:rPr>
          <w:rFonts w:ascii="Times New Roman" w:hAnsi="Times New Roman"/>
          <w:b/>
          <w:caps/>
          <w:sz w:val="22"/>
          <w:szCs w:val="22"/>
        </w:rPr>
      </w:pPr>
      <w:r w:rsidRPr="001A1E79">
        <w:rPr>
          <w:rFonts w:ascii="Times New Roman" w:hAnsi="Times New Roman"/>
          <w:b/>
          <w:caps/>
          <w:sz w:val="22"/>
          <w:szCs w:val="22"/>
        </w:rPr>
        <w:t xml:space="preserve">Порядок сдачи и приемки </w:t>
      </w:r>
      <w:r w:rsidR="00E44161">
        <w:rPr>
          <w:rFonts w:ascii="Times New Roman" w:hAnsi="Times New Roman"/>
          <w:b/>
          <w:caps/>
          <w:sz w:val="22"/>
          <w:szCs w:val="22"/>
        </w:rPr>
        <w:t>РАБОТ</w:t>
      </w:r>
    </w:p>
    <w:p w:rsidR="003043D0" w:rsidRPr="001A1E79" w:rsidRDefault="003043D0" w:rsidP="003043D0">
      <w:pPr>
        <w:ind w:firstLine="567"/>
        <w:jc w:val="both"/>
        <w:rPr>
          <w:rFonts w:eastAsiaTheme="minorHAnsi"/>
          <w:sz w:val="22"/>
          <w:szCs w:val="22"/>
          <w:lang w:eastAsia="en-US"/>
        </w:rPr>
      </w:pPr>
      <w:r w:rsidRPr="001A1E79">
        <w:rPr>
          <w:sz w:val="22"/>
          <w:szCs w:val="22"/>
        </w:rPr>
        <w:t xml:space="preserve">7.1. </w:t>
      </w:r>
      <w:r w:rsidR="005A6FF9" w:rsidRPr="001A1E79">
        <w:rPr>
          <w:rFonts w:eastAsiaTheme="minorHAnsi"/>
          <w:sz w:val="22"/>
          <w:szCs w:val="22"/>
          <w:lang w:eastAsia="en-US"/>
        </w:rPr>
        <w:t xml:space="preserve">Приемка </w:t>
      </w:r>
      <w:r w:rsidR="00E44161">
        <w:rPr>
          <w:rFonts w:eastAsiaTheme="minorHAnsi"/>
          <w:sz w:val="22"/>
          <w:szCs w:val="22"/>
          <w:lang w:eastAsia="en-US"/>
        </w:rPr>
        <w:t>выполненных Работ</w:t>
      </w:r>
      <w:r w:rsidR="005A6FF9" w:rsidRPr="001A1E79">
        <w:rPr>
          <w:rFonts w:eastAsiaTheme="minorHAnsi"/>
          <w:sz w:val="22"/>
          <w:szCs w:val="22"/>
          <w:lang w:eastAsia="en-US"/>
        </w:rPr>
        <w:t xml:space="preserve"> в части соответствия их объема и качества требованиям, установленным в Договоре, производится Заказчиком по окончании </w:t>
      </w:r>
      <w:r w:rsidR="00E44161">
        <w:rPr>
          <w:rFonts w:eastAsiaTheme="minorHAnsi"/>
          <w:sz w:val="22"/>
          <w:szCs w:val="22"/>
          <w:lang w:eastAsia="en-US"/>
        </w:rPr>
        <w:t>выполненных Работ</w:t>
      </w:r>
      <w:r w:rsidRPr="001A1E79">
        <w:rPr>
          <w:rFonts w:eastAsiaTheme="minorHAnsi"/>
          <w:sz w:val="22"/>
          <w:szCs w:val="22"/>
          <w:lang w:eastAsia="en-US"/>
        </w:rPr>
        <w:t>.</w:t>
      </w:r>
    </w:p>
    <w:p w:rsidR="008D5DF3" w:rsidRPr="001A1E79" w:rsidRDefault="008D5DF3" w:rsidP="008D5DF3">
      <w:pPr>
        <w:autoSpaceDE w:val="0"/>
        <w:autoSpaceDN w:val="0"/>
        <w:adjustRightInd w:val="0"/>
        <w:ind w:firstLine="540"/>
        <w:jc w:val="both"/>
        <w:rPr>
          <w:sz w:val="22"/>
          <w:szCs w:val="22"/>
        </w:rPr>
      </w:pPr>
      <w:r w:rsidRPr="001A1E79">
        <w:rPr>
          <w:rFonts w:eastAsiaTheme="minorHAnsi"/>
          <w:sz w:val="22"/>
          <w:szCs w:val="22"/>
          <w:lang w:eastAsia="en-US"/>
        </w:rPr>
        <w:t>7.</w:t>
      </w:r>
      <w:r w:rsidR="003043D0" w:rsidRPr="001A1E79">
        <w:rPr>
          <w:rFonts w:eastAsiaTheme="minorHAnsi"/>
          <w:sz w:val="22"/>
          <w:szCs w:val="22"/>
          <w:lang w:eastAsia="en-US"/>
        </w:rPr>
        <w:t>2</w:t>
      </w:r>
      <w:r w:rsidRPr="001A1E79">
        <w:rPr>
          <w:rFonts w:eastAsiaTheme="minorHAnsi"/>
          <w:sz w:val="22"/>
          <w:szCs w:val="22"/>
          <w:lang w:eastAsia="en-US"/>
        </w:rPr>
        <w:t xml:space="preserve">. </w:t>
      </w:r>
      <w:r w:rsidR="000C2B5F">
        <w:rPr>
          <w:rFonts w:eastAsiaTheme="minorHAnsi"/>
          <w:sz w:val="22"/>
          <w:szCs w:val="22"/>
          <w:lang w:eastAsia="en-US"/>
        </w:rPr>
        <w:t>Подрядчик</w:t>
      </w:r>
      <w:r w:rsidRPr="001A1E79">
        <w:rPr>
          <w:rFonts w:eastAsiaTheme="minorHAnsi"/>
          <w:sz w:val="22"/>
          <w:szCs w:val="22"/>
          <w:lang w:eastAsia="en-US"/>
        </w:rPr>
        <w:t xml:space="preserve"> в срок не более </w:t>
      </w:r>
      <w:r w:rsidR="009B0D6B" w:rsidRPr="001A1E79">
        <w:rPr>
          <w:rFonts w:eastAsiaTheme="minorHAnsi"/>
          <w:sz w:val="22"/>
          <w:szCs w:val="22"/>
          <w:lang w:eastAsia="en-US"/>
        </w:rPr>
        <w:t>5</w:t>
      </w:r>
      <w:r w:rsidRPr="001A1E79">
        <w:rPr>
          <w:rFonts w:eastAsiaTheme="minorHAnsi"/>
          <w:sz w:val="22"/>
          <w:szCs w:val="22"/>
          <w:lang w:eastAsia="en-US"/>
        </w:rPr>
        <w:t xml:space="preserve"> рабочих </w:t>
      </w:r>
      <w:r w:rsidRPr="001A1E79">
        <w:rPr>
          <w:sz w:val="22"/>
          <w:szCs w:val="22"/>
        </w:rPr>
        <w:t xml:space="preserve">дней со дня окончания </w:t>
      </w:r>
      <w:r w:rsidR="00E44161">
        <w:rPr>
          <w:sz w:val="22"/>
          <w:szCs w:val="22"/>
        </w:rPr>
        <w:t>выполнения работ</w:t>
      </w:r>
      <w:r w:rsidR="009B0D6B" w:rsidRPr="001A1E79">
        <w:rPr>
          <w:sz w:val="22"/>
          <w:szCs w:val="22"/>
        </w:rPr>
        <w:t xml:space="preserve"> представляет Заказчику проект акта сдачи-приемки </w:t>
      </w:r>
      <w:r w:rsidR="00E44161">
        <w:rPr>
          <w:sz w:val="22"/>
          <w:szCs w:val="22"/>
        </w:rPr>
        <w:t>Работ,</w:t>
      </w:r>
      <w:r w:rsidR="009B0D6B" w:rsidRPr="001A1E79">
        <w:rPr>
          <w:sz w:val="22"/>
          <w:szCs w:val="22"/>
        </w:rPr>
        <w:t xml:space="preserve"> счет, счет-фактуру (если </w:t>
      </w:r>
      <w:r w:rsidR="000C2B5F">
        <w:rPr>
          <w:sz w:val="22"/>
          <w:szCs w:val="22"/>
        </w:rPr>
        <w:t>Подрядчик</w:t>
      </w:r>
      <w:r w:rsidR="009B0D6B" w:rsidRPr="001A1E79">
        <w:rPr>
          <w:sz w:val="22"/>
          <w:szCs w:val="22"/>
        </w:rPr>
        <w:t xml:space="preserve"> является плательщиком НДС) или УПД, отчетные документы, подтверждающие объем и стоимость фактически </w:t>
      </w:r>
      <w:r w:rsidR="00E44161">
        <w:rPr>
          <w:sz w:val="22"/>
          <w:szCs w:val="22"/>
        </w:rPr>
        <w:t>выполненных работ</w:t>
      </w:r>
      <w:r w:rsidR="009B0D6B" w:rsidRPr="001A1E79">
        <w:rPr>
          <w:sz w:val="22"/>
          <w:szCs w:val="22"/>
        </w:rPr>
        <w:t xml:space="preserve"> поэлементно</w:t>
      </w:r>
      <w:r w:rsidRPr="001A1E79">
        <w:rPr>
          <w:sz w:val="22"/>
          <w:szCs w:val="22"/>
        </w:rPr>
        <w:t>.</w:t>
      </w:r>
    </w:p>
    <w:p w:rsidR="009B0D6B" w:rsidRPr="001A1E79" w:rsidRDefault="009B0D6B" w:rsidP="009B0D6B">
      <w:pPr>
        <w:autoSpaceDE w:val="0"/>
        <w:autoSpaceDN w:val="0"/>
        <w:adjustRightInd w:val="0"/>
        <w:ind w:firstLine="540"/>
        <w:jc w:val="both"/>
        <w:rPr>
          <w:sz w:val="22"/>
          <w:szCs w:val="22"/>
        </w:rPr>
      </w:pPr>
      <w:r w:rsidRPr="001A1E79">
        <w:rPr>
          <w:sz w:val="22"/>
          <w:szCs w:val="22"/>
        </w:rPr>
        <w:t xml:space="preserve">Сдача </w:t>
      </w:r>
      <w:r w:rsidR="000C2B5F">
        <w:rPr>
          <w:sz w:val="22"/>
          <w:szCs w:val="22"/>
        </w:rPr>
        <w:t>Подрядчиком</w:t>
      </w:r>
      <w:r w:rsidRPr="001A1E79">
        <w:rPr>
          <w:sz w:val="22"/>
          <w:szCs w:val="22"/>
        </w:rPr>
        <w:t xml:space="preserve"> результата </w:t>
      </w:r>
      <w:r w:rsidR="00AC7620">
        <w:rPr>
          <w:sz w:val="22"/>
          <w:szCs w:val="22"/>
        </w:rPr>
        <w:t>Работ</w:t>
      </w:r>
      <w:r w:rsidRPr="001A1E79">
        <w:rPr>
          <w:sz w:val="22"/>
          <w:szCs w:val="22"/>
        </w:rPr>
        <w:t xml:space="preserve"> и приемка его Заказчиком оформляется актом сдачи-приемки </w:t>
      </w:r>
      <w:r w:rsidR="00AC7620">
        <w:rPr>
          <w:sz w:val="22"/>
          <w:szCs w:val="22"/>
        </w:rPr>
        <w:t>выполненных Работ</w:t>
      </w:r>
      <w:r w:rsidRPr="001A1E79">
        <w:rPr>
          <w:sz w:val="22"/>
          <w:szCs w:val="22"/>
        </w:rPr>
        <w:t>, подписанным Сторонами.</w:t>
      </w:r>
    </w:p>
    <w:p w:rsidR="009B0D6B" w:rsidRPr="001A1E79" w:rsidRDefault="009B0D6B" w:rsidP="009B0D6B">
      <w:pPr>
        <w:autoSpaceDE w:val="0"/>
        <w:autoSpaceDN w:val="0"/>
        <w:adjustRightInd w:val="0"/>
        <w:ind w:firstLine="567"/>
        <w:jc w:val="both"/>
        <w:rPr>
          <w:bCs/>
          <w:sz w:val="22"/>
          <w:szCs w:val="22"/>
        </w:rPr>
      </w:pPr>
      <w:r w:rsidRPr="001A1E79">
        <w:rPr>
          <w:sz w:val="22"/>
          <w:szCs w:val="22"/>
        </w:rPr>
        <w:t xml:space="preserve">7.3. </w:t>
      </w:r>
      <w:r w:rsidRPr="001A1E79">
        <w:rPr>
          <w:bCs/>
          <w:sz w:val="22"/>
          <w:szCs w:val="22"/>
        </w:rPr>
        <w:t xml:space="preserve">Для проверки предоставленных </w:t>
      </w:r>
      <w:r w:rsidR="004C1899">
        <w:rPr>
          <w:bCs/>
          <w:sz w:val="22"/>
          <w:szCs w:val="22"/>
        </w:rPr>
        <w:t>Подрядчиков</w:t>
      </w:r>
      <w:r w:rsidRPr="001A1E79">
        <w:rPr>
          <w:bCs/>
          <w:sz w:val="22"/>
          <w:szCs w:val="22"/>
        </w:rPr>
        <w:t xml:space="preserve"> результатов </w:t>
      </w:r>
      <w:r w:rsidR="00AC7620">
        <w:rPr>
          <w:bCs/>
          <w:sz w:val="22"/>
          <w:szCs w:val="22"/>
        </w:rPr>
        <w:t>выполненных работ</w:t>
      </w:r>
      <w:r w:rsidRPr="001A1E79">
        <w:rPr>
          <w:bCs/>
          <w:sz w:val="22"/>
          <w:szCs w:val="22"/>
        </w:rPr>
        <w:t xml:space="preserve">, предусмотренных договором, в части их соответствия условиям договора Заказчик проводит экспертизу. Экспертиза результатов, предусмотренных договором </w:t>
      </w:r>
      <w:r w:rsidR="00AC7620">
        <w:rPr>
          <w:bCs/>
          <w:sz w:val="22"/>
          <w:szCs w:val="22"/>
        </w:rPr>
        <w:t>выполненных работ</w:t>
      </w:r>
      <w:r w:rsidRPr="001A1E79">
        <w:rPr>
          <w:bCs/>
          <w:sz w:val="22"/>
          <w:szCs w:val="22"/>
        </w:rPr>
        <w:t xml:space="preserve"> может проводиться Заказчиком своими силами или к ее проведению могут привлекаться эксперты, экспертные организации. </w:t>
      </w:r>
    </w:p>
    <w:p w:rsidR="009B0D6B" w:rsidRPr="001A1E79" w:rsidRDefault="009B0D6B" w:rsidP="009B0D6B">
      <w:pPr>
        <w:autoSpaceDE w:val="0"/>
        <w:autoSpaceDN w:val="0"/>
        <w:adjustRightInd w:val="0"/>
        <w:ind w:firstLine="567"/>
        <w:jc w:val="both"/>
        <w:rPr>
          <w:bCs/>
          <w:sz w:val="22"/>
          <w:szCs w:val="22"/>
        </w:rPr>
      </w:pPr>
      <w:r w:rsidRPr="001A1E79">
        <w:rPr>
          <w:sz w:val="22"/>
          <w:szCs w:val="22"/>
        </w:rPr>
        <w:t xml:space="preserve">По решению заказчика для приемки </w:t>
      </w:r>
      <w:r w:rsidR="00AC7620">
        <w:rPr>
          <w:sz w:val="22"/>
          <w:szCs w:val="22"/>
        </w:rPr>
        <w:t>выполненной работы</w:t>
      </w:r>
      <w:r w:rsidRPr="001A1E79">
        <w:rPr>
          <w:sz w:val="22"/>
          <w:szCs w:val="22"/>
        </w:rPr>
        <w:t>, результатов отдельного этапа исполнения договора может создаваться приемочная комиссия из пяти человек. Результаты экспертизы оформляются в виде экспертного заключения или акта приёмочной комиссии.</w:t>
      </w:r>
    </w:p>
    <w:p w:rsidR="009B0D6B" w:rsidRPr="001A1E79" w:rsidRDefault="009B0D6B" w:rsidP="009B0D6B">
      <w:pPr>
        <w:ind w:firstLine="540"/>
        <w:jc w:val="both"/>
        <w:rPr>
          <w:sz w:val="22"/>
          <w:szCs w:val="22"/>
        </w:rPr>
      </w:pPr>
      <w:r w:rsidRPr="001A1E79">
        <w:rPr>
          <w:sz w:val="22"/>
          <w:szCs w:val="22"/>
        </w:rPr>
        <w:t xml:space="preserve">7.4. Заказчик в течение 20 рабочих дней с момента поступления документа о приемке проводит экспертизу выполнений условий Договора, осуществляет проверку </w:t>
      </w:r>
      <w:r w:rsidR="004C1899">
        <w:rPr>
          <w:sz w:val="22"/>
          <w:szCs w:val="22"/>
        </w:rPr>
        <w:t>выполненных работ</w:t>
      </w:r>
      <w:r w:rsidRPr="001A1E79">
        <w:rPr>
          <w:sz w:val="22"/>
          <w:szCs w:val="22"/>
        </w:rPr>
        <w:t xml:space="preserve"> на предмет соответствия их требованиям и условиям Договора, принимает </w:t>
      </w:r>
      <w:r w:rsidR="004C1899">
        <w:rPr>
          <w:sz w:val="22"/>
          <w:szCs w:val="22"/>
        </w:rPr>
        <w:t>выполненные работы</w:t>
      </w:r>
      <w:r w:rsidRPr="001A1E79">
        <w:rPr>
          <w:sz w:val="22"/>
          <w:szCs w:val="22"/>
        </w:rPr>
        <w:t xml:space="preserve">, передает </w:t>
      </w:r>
      <w:r w:rsidR="004C1899">
        <w:rPr>
          <w:sz w:val="22"/>
          <w:szCs w:val="22"/>
        </w:rPr>
        <w:t>Подрядчику</w:t>
      </w:r>
      <w:r w:rsidRPr="001A1E79">
        <w:rPr>
          <w:sz w:val="22"/>
          <w:szCs w:val="22"/>
        </w:rPr>
        <w:t xml:space="preserve"> подписанный со своей стороны акт сдачи-приемки </w:t>
      </w:r>
      <w:r w:rsidR="00AC7620">
        <w:rPr>
          <w:sz w:val="22"/>
          <w:szCs w:val="22"/>
        </w:rPr>
        <w:t>выполненных работ</w:t>
      </w:r>
      <w:r w:rsidRPr="001A1E79">
        <w:rPr>
          <w:sz w:val="22"/>
          <w:szCs w:val="22"/>
        </w:rPr>
        <w:t xml:space="preserve"> </w:t>
      </w:r>
      <w:proofErr w:type="gramStart"/>
      <w:r w:rsidRPr="001A1E79">
        <w:rPr>
          <w:sz w:val="22"/>
          <w:szCs w:val="22"/>
        </w:rPr>
        <w:t>либо  формирует</w:t>
      </w:r>
      <w:proofErr w:type="gramEnd"/>
      <w:r w:rsidRPr="001A1E79">
        <w:rPr>
          <w:sz w:val="22"/>
          <w:szCs w:val="22"/>
        </w:rPr>
        <w:t xml:space="preserve">  мотивированный отказ от подписания документа о приемке с указанием причин такого отказа.</w:t>
      </w:r>
    </w:p>
    <w:p w:rsidR="009B0D6B" w:rsidRPr="001A1E79" w:rsidRDefault="009B0D6B" w:rsidP="009B0D6B">
      <w:pPr>
        <w:ind w:firstLine="540"/>
        <w:jc w:val="both"/>
        <w:rPr>
          <w:sz w:val="22"/>
          <w:szCs w:val="22"/>
        </w:rPr>
      </w:pPr>
      <w:r w:rsidRPr="001A1E79">
        <w:rPr>
          <w:sz w:val="22"/>
          <w:szCs w:val="22"/>
        </w:rPr>
        <w:t xml:space="preserve">7.5. В случае получения мотивированного отказа Заказчика от подписания документа о приемке </w:t>
      </w:r>
      <w:r w:rsidR="004C1899">
        <w:rPr>
          <w:sz w:val="22"/>
          <w:szCs w:val="22"/>
        </w:rPr>
        <w:t>Подрядчик</w:t>
      </w:r>
      <w:r w:rsidRPr="001A1E79">
        <w:rPr>
          <w:sz w:val="22"/>
          <w:szCs w:val="22"/>
        </w:rPr>
        <w:t xml:space="preserve"> обязуется устранить выявленные нарушения в срок, устанавливаемый Заказчиком. </w:t>
      </w:r>
    </w:p>
    <w:p w:rsidR="009B0D6B" w:rsidRPr="001A1E79" w:rsidRDefault="009B0D6B" w:rsidP="009B0D6B">
      <w:pPr>
        <w:pStyle w:val="a7"/>
        <w:spacing w:after="0"/>
        <w:ind w:firstLine="567"/>
        <w:jc w:val="both"/>
        <w:rPr>
          <w:sz w:val="22"/>
          <w:szCs w:val="22"/>
        </w:rPr>
      </w:pPr>
      <w:r w:rsidRPr="001A1E79">
        <w:rPr>
          <w:sz w:val="22"/>
          <w:szCs w:val="22"/>
        </w:rPr>
        <w:t xml:space="preserve">В случае устранения </w:t>
      </w:r>
      <w:r w:rsidR="004C1899">
        <w:rPr>
          <w:sz w:val="22"/>
          <w:szCs w:val="22"/>
        </w:rPr>
        <w:t>Подрядчиком</w:t>
      </w:r>
      <w:r w:rsidRPr="001A1E79">
        <w:rPr>
          <w:sz w:val="22"/>
          <w:szCs w:val="22"/>
        </w:rPr>
        <w:t xml:space="preserve"> причин отказа от подписания Заказчиком документа о приемке, указанных в мотивированном отказе от подписания документа о приемке</w:t>
      </w:r>
      <w:r w:rsidRPr="001A1E79">
        <w:rPr>
          <w:bCs/>
          <w:sz w:val="22"/>
          <w:szCs w:val="22"/>
        </w:rPr>
        <w:t xml:space="preserve">, Заказчик осуществляет приемку </w:t>
      </w:r>
      <w:r w:rsidR="00AC7620">
        <w:rPr>
          <w:bCs/>
          <w:sz w:val="22"/>
          <w:szCs w:val="22"/>
        </w:rPr>
        <w:t>выполненных работ</w:t>
      </w:r>
      <w:r w:rsidRPr="001A1E79">
        <w:rPr>
          <w:bCs/>
          <w:sz w:val="22"/>
          <w:szCs w:val="22"/>
        </w:rPr>
        <w:t xml:space="preserve"> и оформление результатов приемки в порядке и сроки, установленные настоящим разделом Договора.</w:t>
      </w:r>
    </w:p>
    <w:p w:rsidR="009B0D6B" w:rsidRPr="001A1E79" w:rsidRDefault="009B0D6B" w:rsidP="009B0D6B">
      <w:pPr>
        <w:ind w:firstLine="567"/>
        <w:jc w:val="both"/>
        <w:rPr>
          <w:sz w:val="22"/>
          <w:szCs w:val="22"/>
        </w:rPr>
      </w:pPr>
      <w:r w:rsidRPr="001A1E79">
        <w:rPr>
          <w:sz w:val="22"/>
          <w:szCs w:val="22"/>
        </w:rPr>
        <w:t xml:space="preserve">7.6. Устранение </w:t>
      </w:r>
      <w:r w:rsidR="004C1899">
        <w:rPr>
          <w:sz w:val="22"/>
          <w:szCs w:val="22"/>
        </w:rPr>
        <w:t>Подрядчиком</w:t>
      </w:r>
      <w:r w:rsidRPr="001A1E79">
        <w:rPr>
          <w:sz w:val="22"/>
          <w:szCs w:val="22"/>
        </w:rPr>
        <w:t xml:space="preserve"> в установленные сроки выявленных Заказчиком недостатков не освобождает его от уплаты неустойки, предусмотренной настоящим Договором.</w:t>
      </w:r>
    </w:p>
    <w:p w:rsidR="009B0D6B" w:rsidRPr="001A1E79" w:rsidRDefault="009B0D6B" w:rsidP="009B0D6B">
      <w:pPr>
        <w:ind w:firstLine="567"/>
        <w:jc w:val="both"/>
        <w:rPr>
          <w:sz w:val="22"/>
          <w:szCs w:val="22"/>
        </w:rPr>
      </w:pPr>
      <w:r w:rsidRPr="001A1E79">
        <w:rPr>
          <w:sz w:val="22"/>
          <w:szCs w:val="22"/>
        </w:rPr>
        <w:t xml:space="preserve">7.7.В случае повторного выявления в ходе приемки </w:t>
      </w:r>
      <w:r w:rsidR="00AC7620">
        <w:rPr>
          <w:sz w:val="22"/>
          <w:szCs w:val="22"/>
        </w:rPr>
        <w:t>Работ</w:t>
      </w:r>
      <w:r w:rsidRPr="001A1E79">
        <w:rPr>
          <w:sz w:val="22"/>
          <w:szCs w:val="22"/>
        </w:rPr>
        <w:t xml:space="preserve">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9B0D6B" w:rsidRPr="001A1E79" w:rsidRDefault="009B0D6B" w:rsidP="009B0D6B">
      <w:pPr>
        <w:ind w:firstLine="567"/>
        <w:jc w:val="both"/>
        <w:rPr>
          <w:sz w:val="22"/>
          <w:szCs w:val="22"/>
        </w:rPr>
      </w:pPr>
      <w:r w:rsidRPr="001A1E79">
        <w:rPr>
          <w:sz w:val="22"/>
          <w:szCs w:val="22"/>
        </w:rPr>
        <w:t xml:space="preserve">7.8. Заказчик вправе отказаться от приемки </w:t>
      </w:r>
      <w:r w:rsidR="00AC7620">
        <w:rPr>
          <w:sz w:val="22"/>
          <w:szCs w:val="22"/>
        </w:rPr>
        <w:t>выполненных Работ</w:t>
      </w:r>
      <w:r w:rsidRPr="001A1E79">
        <w:rPr>
          <w:sz w:val="22"/>
          <w:szCs w:val="22"/>
        </w:rPr>
        <w:t xml:space="preserve"> в случае несоответствия объемов предъявленных </w:t>
      </w:r>
      <w:r w:rsidR="00AC7620">
        <w:rPr>
          <w:sz w:val="22"/>
          <w:szCs w:val="22"/>
        </w:rPr>
        <w:t>Работ</w:t>
      </w:r>
      <w:r w:rsidRPr="001A1E79">
        <w:rPr>
          <w:sz w:val="22"/>
          <w:szCs w:val="22"/>
        </w:rPr>
        <w:t xml:space="preserve"> фактически оказанным, некачественного </w:t>
      </w:r>
      <w:r w:rsidR="00AC7620">
        <w:rPr>
          <w:sz w:val="22"/>
          <w:szCs w:val="22"/>
        </w:rPr>
        <w:t>выполнения Работ</w:t>
      </w:r>
      <w:r w:rsidRPr="001A1E79">
        <w:rPr>
          <w:sz w:val="22"/>
          <w:szCs w:val="22"/>
        </w:rPr>
        <w:t xml:space="preserve">, отступления от технических условий и других нормативных документов, отсутствия требуемой </w:t>
      </w:r>
      <w:bookmarkStart w:id="0" w:name="_GoBack"/>
      <w:r w:rsidRPr="001A1E79">
        <w:rPr>
          <w:sz w:val="22"/>
          <w:szCs w:val="22"/>
        </w:rPr>
        <w:t>исполнит</w:t>
      </w:r>
      <w:bookmarkEnd w:id="0"/>
      <w:r w:rsidRPr="001A1E79">
        <w:rPr>
          <w:sz w:val="22"/>
          <w:szCs w:val="22"/>
        </w:rPr>
        <w:t>ельной документации, а также неправильного оформления документов.</w:t>
      </w:r>
    </w:p>
    <w:p w:rsidR="008D5DF3" w:rsidRPr="001A1E79" w:rsidRDefault="009B0D6B" w:rsidP="009B0D6B">
      <w:pPr>
        <w:shd w:val="clear" w:color="auto" w:fill="FFFFFF"/>
        <w:tabs>
          <w:tab w:val="left" w:pos="540"/>
        </w:tabs>
        <w:ind w:firstLine="567"/>
        <w:jc w:val="both"/>
        <w:rPr>
          <w:sz w:val="22"/>
          <w:szCs w:val="22"/>
        </w:rPr>
      </w:pPr>
      <w:r w:rsidRPr="001A1E79">
        <w:rPr>
          <w:sz w:val="22"/>
          <w:szCs w:val="22"/>
        </w:rPr>
        <w:t xml:space="preserve">7.9. Датой приемки </w:t>
      </w:r>
      <w:r w:rsidR="00AC7620">
        <w:rPr>
          <w:sz w:val="22"/>
          <w:szCs w:val="22"/>
        </w:rPr>
        <w:t>выполненных Работ</w:t>
      </w:r>
      <w:r w:rsidRPr="001A1E79">
        <w:rPr>
          <w:sz w:val="22"/>
          <w:szCs w:val="22"/>
        </w:rPr>
        <w:t xml:space="preserve"> считается дата подписания акта о приемке </w:t>
      </w:r>
      <w:r w:rsidR="00AC7620">
        <w:rPr>
          <w:sz w:val="22"/>
          <w:szCs w:val="22"/>
        </w:rPr>
        <w:t>выполненных работ</w:t>
      </w:r>
      <w:r w:rsidRPr="001A1E79">
        <w:rPr>
          <w:sz w:val="22"/>
          <w:szCs w:val="22"/>
        </w:rPr>
        <w:t xml:space="preserve"> Заказчиком</w:t>
      </w:r>
      <w:r w:rsidR="008D5DF3" w:rsidRPr="001A1E79">
        <w:rPr>
          <w:sz w:val="22"/>
          <w:szCs w:val="22"/>
        </w:rPr>
        <w:t>.</w:t>
      </w:r>
    </w:p>
    <w:p w:rsidR="00211830" w:rsidRPr="001A1E79" w:rsidRDefault="00211830" w:rsidP="00D556FA">
      <w:pPr>
        <w:ind w:firstLine="567"/>
        <w:jc w:val="both"/>
        <w:rPr>
          <w:sz w:val="22"/>
          <w:szCs w:val="22"/>
        </w:rPr>
      </w:pPr>
    </w:p>
    <w:p w:rsidR="00825A8B" w:rsidRPr="001A1E79" w:rsidRDefault="004E363B" w:rsidP="00D556FA">
      <w:pPr>
        <w:pStyle w:val="ac"/>
        <w:suppressLineNumbers/>
        <w:suppressAutoHyphens/>
        <w:spacing w:after="0"/>
        <w:ind w:left="0" w:firstLine="567"/>
        <w:jc w:val="center"/>
        <w:rPr>
          <w:rFonts w:ascii="Times New Roman" w:hAnsi="Times New Roman"/>
          <w:b/>
          <w:caps/>
          <w:sz w:val="22"/>
          <w:szCs w:val="22"/>
        </w:rPr>
      </w:pPr>
      <w:r w:rsidRPr="001A1E79">
        <w:rPr>
          <w:rFonts w:ascii="Times New Roman" w:hAnsi="Times New Roman"/>
          <w:b/>
          <w:sz w:val="22"/>
          <w:szCs w:val="22"/>
        </w:rPr>
        <w:t>8</w:t>
      </w:r>
      <w:r w:rsidR="00825A8B" w:rsidRPr="001A1E79">
        <w:rPr>
          <w:rFonts w:ascii="Times New Roman" w:hAnsi="Times New Roman"/>
          <w:b/>
          <w:sz w:val="22"/>
          <w:szCs w:val="22"/>
        </w:rPr>
        <w:t xml:space="preserve">. </w:t>
      </w:r>
      <w:r w:rsidR="00825A8B" w:rsidRPr="001A1E79">
        <w:rPr>
          <w:rFonts w:ascii="Times New Roman" w:hAnsi="Times New Roman"/>
          <w:b/>
          <w:caps/>
          <w:sz w:val="22"/>
          <w:szCs w:val="22"/>
        </w:rPr>
        <w:t>Ответственность сторон и иные последствия</w:t>
      </w:r>
    </w:p>
    <w:p w:rsidR="00825A8B" w:rsidRPr="001A1E79" w:rsidRDefault="00825A8B" w:rsidP="00D556FA">
      <w:pPr>
        <w:ind w:firstLine="567"/>
        <w:jc w:val="center"/>
        <w:rPr>
          <w:b/>
          <w:sz w:val="22"/>
          <w:szCs w:val="22"/>
        </w:rPr>
      </w:pPr>
      <w:r w:rsidRPr="001A1E79">
        <w:rPr>
          <w:b/>
          <w:caps/>
          <w:sz w:val="22"/>
          <w:szCs w:val="22"/>
        </w:rPr>
        <w:t>нарушения обязательств</w:t>
      </w:r>
    </w:p>
    <w:p w:rsidR="00947A17" w:rsidRPr="001A1E79" w:rsidRDefault="00947A17" w:rsidP="00D556FA">
      <w:pPr>
        <w:ind w:firstLine="567"/>
        <w:jc w:val="both"/>
        <w:rPr>
          <w:rFonts w:eastAsia="Calibri"/>
          <w:sz w:val="22"/>
          <w:szCs w:val="22"/>
        </w:rPr>
      </w:pPr>
      <w:r w:rsidRPr="001A1E79">
        <w:rPr>
          <w:rFonts w:eastAsia="Calibri"/>
          <w:sz w:val="22"/>
          <w:szCs w:val="22"/>
        </w:rPr>
        <w:t xml:space="preserve">8.1 Заказчик и </w:t>
      </w:r>
      <w:r w:rsidR="004C1899">
        <w:rPr>
          <w:rFonts w:eastAsia="Calibri"/>
          <w:sz w:val="22"/>
          <w:szCs w:val="22"/>
        </w:rPr>
        <w:t>Подрядчик</w:t>
      </w:r>
      <w:r w:rsidRPr="001A1E79">
        <w:rPr>
          <w:rFonts w:eastAsia="Calibri"/>
          <w:sz w:val="22"/>
          <w:szCs w:val="22"/>
        </w:rPr>
        <w:t xml:space="preserve"> несут ответственность за неисполнение или ненадлежащее исполнение своих обязательств по настоящему </w:t>
      </w:r>
      <w:r w:rsidR="00D63C3D" w:rsidRPr="001A1E79">
        <w:rPr>
          <w:rFonts w:eastAsia="Calibri"/>
          <w:sz w:val="22"/>
          <w:szCs w:val="22"/>
        </w:rPr>
        <w:t>Договор</w:t>
      </w:r>
      <w:r w:rsidRPr="001A1E79">
        <w:rPr>
          <w:rFonts w:eastAsia="Calibri"/>
          <w:sz w:val="22"/>
          <w:szCs w:val="22"/>
        </w:rPr>
        <w:t>у в соответствии с Законодательством Российской Федерации.</w:t>
      </w:r>
    </w:p>
    <w:p w:rsidR="00947A17" w:rsidRPr="001A1E79" w:rsidRDefault="00947A17" w:rsidP="00D556FA">
      <w:pPr>
        <w:shd w:val="clear" w:color="auto" w:fill="FFFFFF"/>
        <w:tabs>
          <w:tab w:val="left" w:pos="-3780"/>
          <w:tab w:val="left" w:pos="-3420"/>
        </w:tabs>
        <w:ind w:firstLine="567"/>
        <w:jc w:val="both"/>
        <w:rPr>
          <w:rFonts w:eastAsia="Calibri"/>
          <w:bCs/>
          <w:sz w:val="22"/>
          <w:szCs w:val="22"/>
        </w:rPr>
      </w:pPr>
      <w:r w:rsidRPr="001A1E79">
        <w:rPr>
          <w:rFonts w:eastAsia="Calibri"/>
          <w:bCs/>
          <w:sz w:val="22"/>
          <w:szCs w:val="22"/>
        </w:rPr>
        <w:t xml:space="preserve">8.2. Стороны освобождаются от ответственности за частичное или полное неисполнение своих обязательств по </w:t>
      </w:r>
      <w:r w:rsidR="00D63C3D" w:rsidRPr="001A1E79">
        <w:rPr>
          <w:rFonts w:eastAsia="Calibri"/>
          <w:bCs/>
          <w:sz w:val="22"/>
          <w:szCs w:val="22"/>
        </w:rPr>
        <w:t>Договор</w:t>
      </w:r>
      <w:r w:rsidRPr="001A1E79">
        <w:rPr>
          <w:rFonts w:eastAsia="Calibri"/>
          <w:bCs/>
          <w:sz w:val="22"/>
          <w:szCs w:val="22"/>
        </w:rPr>
        <w:t xml:space="preserve">у, если оно явилось следствием действия обстоятельств непреодолимой силы, возникших после заключения </w:t>
      </w:r>
      <w:r w:rsidR="00D63C3D" w:rsidRPr="001A1E79">
        <w:rPr>
          <w:rFonts w:eastAsia="Calibri"/>
          <w:bCs/>
          <w:sz w:val="22"/>
          <w:szCs w:val="22"/>
        </w:rPr>
        <w:t>Договор</w:t>
      </w:r>
      <w:r w:rsidRPr="001A1E79">
        <w:rPr>
          <w:rFonts w:eastAsia="Calibri"/>
          <w:bCs/>
          <w:sz w:val="22"/>
          <w:szCs w:val="22"/>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w:t>
      </w:r>
      <w:r w:rsidRPr="001A1E79">
        <w:rPr>
          <w:rFonts w:eastAsia="Calibri"/>
          <w:bCs/>
          <w:sz w:val="22"/>
          <w:szCs w:val="22"/>
        </w:rPr>
        <w:lastRenderedPageBreak/>
        <w:t xml:space="preserve">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D63C3D" w:rsidRPr="001A1E79">
        <w:rPr>
          <w:rFonts w:eastAsia="Calibri"/>
          <w:bCs/>
          <w:sz w:val="22"/>
          <w:szCs w:val="22"/>
        </w:rPr>
        <w:t>Договор</w:t>
      </w:r>
      <w:r w:rsidRPr="001A1E79">
        <w:rPr>
          <w:rFonts w:eastAsia="Calibri"/>
          <w:bCs/>
          <w:sz w:val="22"/>
          <w:szCs w:val="22"/>
        </w:rPr>
        <w:t>у, другие чрезвычайные обстоятельства.</w:t>
      </w:r>
    </w:p>
    <w:p w:rsidR="00947A17" w:rsidRPr="001A1E79" w:rsidRDefault="00947A17" w:rsidP="00D556FA">
      <w:pPr>
        <w:shd w:val="clear" w:color="auto" w:fill="FFFFFF"/>
        <w:tabs>
          <w:tab w:val="left" w:pos="-3780"/>
          <w:tab w:val="left" w:pos="-3420"/>
        </w:tabs>
        <w:ind w:firstLine="567"/>
        <w:jc w:val="both"/>
        <w:rPr>
          <w:rFonts w:eastAsia="Calibri"/>
          <w:bCs/>
          <w:sz w:val="22"/>
          <w:szCs w:val="22"/>
        </w:rPr>
      </w:pPr>
      <w:r w:rsidRPr="001A1E79">
        <w:rPr>
          <w:rFonts w:eastAsia="Calibri"/>
          <w:bCs/>
          <w:sz w:val="22"/>
          <w:szCs w:val="22"/>
        </w:rPr>
        <w:t xml:space="preserve">8.3. В случае наступления обстоятельств, указанных в пункте 8.2. </w:t>
      </w:r>
      <w:r w:rsidR="00D63C3D" w:rsidRPr="001A1E79">
        <w:rPr>
          <w:rFonts w:eastAsia="Calibri"/>
          <w:bCs/>
          <w:sz w:val="22"/>
          <w:szCs w:val="22"/>
        </w:rPr>
        <w:t>Договор</w:t>
      </w:r>
      <w:r w:rsidRPr="001A1E79">
        <w:rPr>
          <w:rFonts w:eastAsia="Calibri"/>
          <w:bCs/>
          <w:sz w:val="22"/>
          <w:szCs w:val="22"/>
        </w:rPr>
        <w:t xml:space="preserve">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D63C3D" w:rsidRPr="001A1E79">
        <w:rPr>
          <w:rFonts w:eastAsia="Calibri"/>
          <w:bCs/>
          <w:sz w:val="22"/>
          <w:szCs w:val="22"/>
        </w:rPr>
        <w:t>Договор</w:t>
      </w:r>
      <w:r w:rsidRPr="001A1E79">
        <w:rPr>
          <w:rFonts w:eastAsia="Calibri"/>
          <w:bCs/>
          <w:sz w:val="22"/>
          <w:szCs w:val="22"/>
        </w:rPr>
        <w:t>а приостанавливается до момента, определяемого соглашением Сторон.</w:t>
      </w:r>
    </w:p>
    <w:p w:rsidR="00947A17" w:rsidRPr="001A1E79" w:rsidRDefault="00947A17" w:rsidP="00D556FA">
      <w:pPr>
        <w:tabs>
          <w:tab w:val="left" w:pos="930"/>
        </w:tabs>
        <w:ind w:firstLine="567"/>
        <w:jc w:val="both"/>
        <w:rPr>
          <w:rFonts w:eastAsia="Calibri"/>
          <w:sz w:val="22"/>
          <w:szCs w:val="22"/>
        </w:rPr>
      </w:pPr>
      <w:r w:rsidRPr="001A1E79">
        <w:rPr>
          <w:rFonts w:eastAsia="Calibri"/>
          <w:sz w:val="22"/>
          <w:szCs w:val="22"/>
        </w:rPr>
        <w:t xml:space="preserve">8.4. </w:t>
      </w:r>
      <w:r w:rsidR="00941956" w:rsidRPr="001A1E79">
        <w:rPr>
          <w:sz w:val="22"/>
          <w:szCs w:val="22"/>
        </w:rPr>
        <w:t xml:space="preserve">Размер штрафа устанавливается </w:t>
      </w:r>
      <w:r w:rsidR="00D63C3D" w:rsidRPr="001A1E79">
        <w:rPr>
          <w:sz w:val="22"/>
          <w:szCs w:val="22"/>
        </w:rPr>
        <w:t>Договор</w:t>
      </w:r>
      <w:r w:rsidR="00941956" w:rsidRPr="001A1E79">
        <w:rPr>
          <w:sz w:val="22"/>
          <w:szCs w:val="22"/>
        </w:rPr>
        <w:t>ом в порядке, установленном постановлением</w:t>
      </w:r>
      <w:r w:rsidR="00CD0C73" w:rsidRPr="001A1E79">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D63C3D" w:rsidRPr="001A1E79">
        <w:rPr>
          <w:color w:val="000000"/>
          <w:sz w:val="22"/>
          <w:szCs w:val="22"/>
        </w:rPr>
        <w:t>договор</w:t>
      </w:r>
      <w:r w:rsidR="00CD0C73" w:rsidRPr="001A1E79">
        <w:rPr>
          <w:color w:val="000000"/>
          <w:sz w:val="22"/>
          <w:szCs w:val="22"/>
        </w:rPr>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rsidRPr="001A1E79">
        <w:rPr>
          <w:sz w:val="22"/>
          <w:szCs w:val="22"/>
        </w:rPr>
        <w:t>.</w:t>
      </w:r>
    </w:p>
    <w:p w:rsidR="00947A17" w:rsidRPr="001A1E79" w:rsidRDefault="00947A17" w:rsidP="00D556FA">
      <w:pPr>
        <w:ind w:firstLine="567"/>
        <w:jc w:val="both"/>
        <w:rPr>
          <w:b/>
          <w:sz w:val="22"/>
          <w:szCs w:val="22"/>
        </w:rPr>
      </w:pPr>
      <w:r w:rsidRPr="001A1E79">
        <w:rPr>
          <w:b/>
          <w:sz w:val="22"/>
          <w:szCs w:val="22"/>
        </w:rPr>
        <w:t>8.5. Ответственность Заказчика:</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 xml:space="preserve">8.5.1. В случае просрочки исполнения Заказчиком обязательств, предусмотренных </w:t>
      </w:r>
      <w:r w:rsidR="00D63C3D" w:rsidRPr="001A1E79">
        <w:rPr>
          <w:sz w:val="22"/>
          <w:szCs w:val="22"/>
          <w:lang w:eastAsia="ar-SA"/>
        </w:rPr>
        <w:t>Договор</w:t>
      </w:r>
      <w:r w:rsidRPr="001A1E79">
        <w:rPr>
          <w:sz w:val="22"/>
          <w:szCs w:val="22"/>
          <w:lang w:eastAsia="ar-SA"/>
        </w:rPr>
        <w:t xml:space="preserve">ом, а также в иных случаях неисполнения или ненадлежащего исполнения Заказчиком обязательств, предусмотренных </w:t>
      </w:r>
      <w:r w:rsidR="00D63C3D" w:rsidRPr="001A1E79">
        <w:rPr>
          <w:sz w:val="22"/>
          <w:szCs w:val="22"/>
          <w:lang w:eastAsia="ar-SA"/>
        </w:rPr>
        <w:t>Договор</w:t>
      </w:r>
      <w:r w:rsidRPr="001A1E79">
        <w:rPr>
          <w:sz w:val="22"/>
          <w:szCs w:val="22"/>
          <w:lang w:eastAsia="ar-SA"/>
        </w:rPr>
        <w:t xml:space="preserve">ом, </w:t>
      </w:r>
      <w:r w:rsidR="004C1899">
        <w:rPr>
          <w:snapToGrid w:val="0"/>
          <w:sz w:val="22"/>
          <w:szCs w:val="22"/>
          <w:lang w:eastAsia="ar-SA"/>
        </w:rPr>
        <w:t>Подрядчик</w:t>
      </w:r>
      <w:r w:rsidRPr="001A1E79">
        <w:rPr>
          <w:sz w:val="22"/>
          <w:szCs w:val="22"/>
          <w:lang w:eastAsia="ar-SA"/>
        </w:rPr>
        <w:t xml:space="preserve"> вправе потребовать уплаты неустоек (штрафов, пеней).</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 xml:space="preserve">8.5.2. Пеня начисляется за каждый день просрочки исполнения Заказчиком обязательства, предусмотренного </w:t>
      </w:r>
      <w:r w:rsidR="00D63C3D" w:rsidRPr="001A1E79">
        <w:rPr>
          <w:sz w:val="22"/>
          <w:szCs w:val="22"/>
          <w:lang w:eastAsia="ar-SA"/>
        </w:rPr>
        <w:t>Договор</w:t>
      </w:r>
      <w:r w:rsidRPr="001A1E79">
        <w:rPr>
          <w:sz w:val="22"/>
          <w:szCs w:val="22"/>
          <w:lang w:eastAsia="ar-SA"/>
        </w:rPr>
        <w:t xml:space="preserve">ом, начиная со дня, следующего после дня истечения установленного </w:t>
      </w:r>
      <w:r w:rsidR="00D63C3D" w:rsidRPr="001A1E79">
        <w:rPr>
          <w:sz w:val="22"/>
          <w:szCs w:val="22"/>
          <w:lang w:eastAsia="ar-SA"/>
        </w:rPr>
        <w:t>Договор</w:t>
      </w:r>
      <w:r w:rsidRPr="001A1E79">
        <w:rPr>
          <w:sz w:val="22"/>
          <w:szCs w:val="22"/>
          <w:lang w:eastAsia="ar-SA"/>
        </w:rPr>
        <w:t>ом срока исполнения обязательства. Размер пени устанавливается в размере одной трехсотой действующей на дату уплаты пеней</w:t>
      </w:r>
      <w:r w:rsidR="00826BC1" w:rsidRPr="001A1E79">
        <w:rPr>
          <w:sz w:val="22"/>
          <w:szCs w:val="22"/>
          <w:lang w:eastAsia="ar-SA"/>
        </w:rPr>
        <w:t xml:space="preserve"> </w:t>
      </w:r>
      <w:r w:rsidRPr="001A1E79">
        <w:rPr>
          <w:sz w:val="22"/>
          <w:szCs w:val="22"/>
          <w:lang w:eastAsia="ar-SA"/>
        </w:rPr>
        <w:t>ключевой ставки Центрального банка Российской Федерации от не уплаченной в срок суммы.</w:t>
      </w:r>
    </w:p>
    <w:p w:rsidR="0023508D" w:rsidRPr="001A1E79" w:rsidRDefault="003A65EA" w:rsidP="00D556FA">
      <w:pPr>
        <w:tabs>
          <w:tab w:val="left" w:pos="930"/>
        </w:tabs>
        <w:ind w:firstLine="567"/>
        <w:jc w:val="both"/>
        <w:rPr>
          <w:rFonts w:eastAsia="Calibri"/>
          <w:sz w:val="22"/>
          <w:szCs w:val="22"/>
        </w:rPr>
      </w:pPr>
      <w:r w:rsidRPr="001A1E79">
        <w:rPr>
          <w:sz w:val="22"/>
          <w:szCs w:val="22"/>
          <w:lang w:eastAsia="ar-SA"/>
        </w:rPr>
        <w:t xml:space="preserve">8.5.3. </w:t>
      </w:r>
      <w:r w:rsidR="0023508D" w:rsidRPr="001A1E79">
        <w:rPr>
          <w:rFonts w:eastAsia="Calibri"/>
          <w:sz w:val="22"/>
          <w:szCs w:val="22"/>
        </w:rPr>
        <w:t xml:space="preserve">Штрафы начисляются за ненадлежащее исполнение Заказчиком обязательств, предусмотренных </w:t>
      </w:r>
      <w:r w:rsidR="00D63C3D" w:rsidRPr="001A1E79">
        <w:rPr>
          <w:rFonts w:eastAsia="Calibri"/>
          <w:sz w:val="22"/>
          <w:szCs w:val="22"/>
        </w:rPr>
        <w:t>Договор</w:t>
      </w:r>
      <w:r w:rsidR="0023508D" w:rsidRPr="001A1E79">
        <w:rPr>
          <w:rFonts w:eastAsia="Calibri"/>
          <w:sz w:val="22"/>
          <w:szCs w:val="22"/>
        </w:rPr>
        <w:t xml:space="preserve">ом, за исключением просрочки исполнения обязательств, предусмотренных </w:t>
      </w:r>
      <w:r w:rsidR="00D63C3D" w:rsidRPr="001A1E79">
        <w:rPr>
          <w:rFonts w:eastAsia="Calibri"/>
          <w:sz w:val="22"/>
          <w:szCs w:val="22"/>
        </w:rPr>
        <w:t>Договор</w:t>
      </w:r>
      <w:r w:rsidR="0023508D" w:rsidRPr="001A1E79">
        <w:rPr>
          <w:rFonts w:eastAsia="Calibri"/>
          <w:sz w:val="22"/>
          <w:szCs w:val="22"/>
        </w:rPr>
        <w:t xml:space="preserve">ом. Размер штрафа устанавливается </w:t>
      </w:r>
      <w:r w:rsidR="00D63C3D" w:rsidRPr="001A1E79">
        <w:rPr>
          <w:rFonts w:eastAsia="Calibri"/>
          <w:sz w:val="22"/>
          <w:szCs w:val="22"/>
        </w:rPr>
        <w:t>Договор</w:t>
      </w:r>
      <w:r w:rsidR="0023508D" w:rsidRPr="001A1E79">
        <w:rPr>
          <w:rFonts w:eastAsia="Calibri"/>
          <w:sz w:val="22"/>
          <w:szCs w:val="22"/>
        </w:rPr>
        <w:t>ом в порядке, установленном Правительством Российской Федерации.</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8.5.</w:t>
      </w:r>
      <w:r w:rsidR="003A65EA" w:rsidRPr="001A1E79">
        <w:rPr>
          <w:sz w:val="22"/>
          <w:szCs w:val="22"/>
          <w:lang w:eastAsia="ar-SA"/>
        </w:rPr>
        <w:t>4</w:t>
      </w:r>
      <w:r w:rsidRPr="001A1E79">
        <w:rPr>
          <w:sz w:val="22"/>
          <w:szCs w:val="22"/>
          <w:lang w:eastAsia="ar-SA"/>
        </w:rPr>
        <w:t xml:space="preserve">. За каждый факт неисполнения Заказчиком обязательств, предусмотренных </w:t>
      </w:r>
      <w:r w:rsidR="00D63C3D" w:rsidRPr="001A1E79">
        <w:rPr>
          <w:sz w:val="22"/>
          <w:szCs w:val="22"/>
          <w:lang w:eastAsia="ar-SA"/>
        </w:rPr>
        <w:t>Договор</w:t>
      </w:r>
      <w:r w:rsidRPr="001A1E79">
        <w:rPr>
          <w:sz w:val="22"/>
          <w:szCs w:val="22"/>
          <w:lang w:eastAsia="ar-SA"/>
        </w:rPr>
        <w:t xml:space="preserve">ом, за исключением просрочки исполнения обязательств, предусмотренных </w:t>
      </w:r>
      <w:r w:rsidR="00D63C3D" w:rsidRPr="001A1E79">
        <w:rPr>
          <w:sz w:val="22"/>
          <w:szCs w:val="22"/>
          <w:lang w:eastAsia="ar-SA"/>
        </w:rPr>
        <w:t>Договор</w:t>
      </w:r>
      <w:r w:rsidRPr="001A1E79">
        <w:rPr>
          <w:sz w:val="22"/>
          <w:szCs w:val="22"/>
          <w:lang w:eastAsia="ar-SA"/>
        </w:rPr>
        <w:t xml:space="preserve">ом, </w:t>
      </w:r>
      <w:r w:rsidR="009F62C6" w:rsidRPr="001A1E79">
        <w:rPr>
          <w:sz w:val="22"/>
          <w:szCs w:val="22"/>
          <w:lang w:eastAsia="ar-SA"/>
        </w:rPr>
        <w:t>размер штрафа устанавливается в следующем порядке:</w:t>
      </w:r>
    </w:p>
    <w:p w:rsidR="00947A17" w:rsidRPr="001A1E79" w:rsidRDefault="00947A17" w:rsidP="00D556FA">
      <w:pPr>
        <w:widowControl w:val="0"/>
        <w:suppressAutoHyphens/>
        <w:autoSpaceDE w:val="0"/>
        <w:ind w:firstLine="567"/>
        <w:jc w:val="both"/>
        <w:rPr>
          <w:sz w:val="22"/>
          <w:szCs w:val="22"/>
          <w:lang w:eastAsia="ar-SA"/>
        </w:rPr>
      </w:pPr>
      <w:proofErr w:type="gramStart"/>
      <w:r w:rsidRPr="001A1E79">
        <w:rPr>
          <w:sz w:val="22"/>
          <w:szCs w:val="22"/>
          <w:lang w:eastAsia="ar-SA"/>
        </w:rPr>
        <w:t>а</w:t>
      </w:r>
      <w:proofErr w:type="gramEnd"/>
      <w:r w:rsidRPr="001A1E79">
        <w:rPr>
          <w:sz w:val="22"/>
          <w:szCs w:val="22"/>
          <w:lang w:eastAsia="ar-SA"/>
        </w:rPr>
        <w:t xml:space="preserve">) 1000 рублей, если цена </w:t>
      </w:r>
      <w:r w:rsidR="00D63C3D" w:rsidRPr="001A1E79">
        <w:rPr>
          <w:sz w:val="22"/>
          <w:szCs w:val="22"/>
          <w:lang w:eastAsia="ar-SA"/>
        </w:rPr>
        <w:t>Договор</w:t>
      </w:r>
      <w:r w:rsidRPr="001A1E79">
        <w:rPr>
          <w:sz w:val="22"/>
          <w:szCs w:val="22"/>
          <w:lang w:eastAsia="ar-SA"/>
        </w:rPr>
        <w:t>а не превышает 3 млн. рублей (включительно)</w:t>
      </w:r>
      <w:r w:rsidR="00826BC1" w:rsidRPr="001A1E79">
        <w:rPr>
          <w:sz w:val="22"/>
          <w:szCs w:val="22"/>
          <w:lang w:eastAsia="ar-SA"/>
        </w:rPr>
        <w:t>.</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8.5.</w:t>
      </w:r>
      <w:r w:rsidR="003A65EA" w:rsidRPr="001A1E79">
        <w:rPr>
          <w:sz w:val="22"/>
          <w:szCs w:val="22"/>
          <w:lang w:eastAsia="ar-SA"/>
        </w:rPr>
        <w:t>5</w:t>
      </w:r>
      <w:r w:rsidRPr="001A1E79">
        <w:rPr>
          <w:sz w:val="22"/>
          <w:szCs w:val="22"/>
          <w:lang w:eastAsia="ar-SA"/>
        </w:rPr>
        <w:t xml:space="preserve">. Общая сумма начисленных штрафов за ненадлежащее исполнение Заказчиком обязательств, предусмотренных </w:t>
      </w:r>
      <w:r w:rsidR="00D63C3D" w:rsidRPr="001A1E79">
        <w:rPr>
          <w:sz w:val="22"/>
          <w:szCs w:val="22"/>
          <w:lang w:eastAsia="ar-SA"/>
        </w:rPr>
        <w:t>Договор</w:t>
      </w:r>
      <w:r w:rsidRPr="001A1E79">
        <w:rPr>
          <w:sz w:val="22"/>
          <w:szCs w:val="22"/>
          <w:lang w:eastAsia="ar-SA"/>
        </w:rPr>
        <w:t xml:space="preserve">ом, не может превышать цену </w:t>
      </w:r>
      <w:r w:rsidR="00D63C3D" w:rsidRPr="001A1E79">
        <w:rPr>
          <w:sz w:val="22"/>
          <w:szCs w:val="22"/>
          <w:lang w:eastAsia="ar-SA"/>
        </w:rPr>
        <w:t>Договор</w:t>
      </w:r>
      <w:r w:rsidRPr="001A1E79">
        <w:rPr>
          <w:sz w:val="22"/>
          <w:szCs w:val="22"/>
          <w:lang w:eastAsia="ar-SA"/>
        </w:rPr>
        <w:t>а.</w:t>
      </w:r>
    </w:p>
    <w:p w:rsidR="00947A17" w:rsidRPr="001A1E79" w:rsidRDefault="00947A17" w:rsidP="00D556FA">
      <w:pPr>
        <w:widowControl w:val="0"/>
        <w:suppressAutoHyphens/>
        <w:autoSpaceDE w:val="0"/>
        <w:ind w:firstLine="567"/>
        <w:jc w:val="both"/>
        <w:rPr>
          <w:b/>
          <w:sz w:val="22"/>
          <w:szCs w:val="22"/>
          <w:lang w:eastAsia="ar-SA"/>
        </w:rPr>
      </w:pPr>
      <w:r w:rsidRPr="001A1E79">
        <w:rPr>
          <w:b/>
          <w:sz w:val="22"/>
          <w:szCs w:val="22"/>
          <w:lang w:eastAsia="ar-SA"/>
        </w:rPr>
        <w:t xml:space="preserve">8.6. Ответственность </w:t>
      </w:r>
      <w:r w:rsidR="004C1899">
        <w:rPr>
          <w:b/>
          <w:snapToGrid w:val="0"/>
          <w:sz w:val="22"/>
          <w:szCs w:val="22"/>
          <w:lang w:eastAsia="ar-SA"/>
        </w:rPr>
        <w:t>Подрядчика</w:t>
      </w:r>
      <w:r w:rsidRPr="001A1E79">
        <w:rPr>
          <w:b/>
          <w:sz w:val="22"/>
          <w:szCs w:val="22"/>
          <w:lang w:eastAsia="ar-SA"/>
        </w:rPr>
        <w:t>:</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 xml:space="preserve">8.6.1. В случае просрочки исполнения </w:t>
      </w:r>
      <w:r w:rsidR="004C1899">
        <w:rPr>
          <w:snapToGrid w:val="0"/>
          <w:sz w:val="22"/>
          <w:szCs w:val="22"/>
          <w:lang w:eastAsia="ar-SA"/>
        </w:rPr>
        <w:t>Подрядчиком</w:t>
      </w:r>
      <w:r w:rsidRPr="001A1E79">
        <w:rPr>
          <w:sz w:val="22"/>
          <w:szCs w:val="22"/>
          <w:lang w:eastAsia="ar-SA"/>
        </w:rPr>
        <w:t xml:space="preserve"> обязательств, предусмотренных </w:t>
      </w:r>
      <w:r w:rsidR="00D63C3D" w:rsidRPr="001A1E79">
        <w:rPr>
          <w:sz w:val="22"/>
          <w:szCs w:val="22"/>
          <w:lang w:eastAsia="ar-SA"/>
        </w:rPr>
        <w:t>Договор</w:t>
      </w:r>
      <w:r w:rsidRPr="001A1E79">
        <w:rPr>
          <w:sz w:val="22"/>
          <w:szCs w:val="22"/>
          <w:lang w:eastAsia="ar-SA"/>
        </w:rPr>
        <w:t>ом</w:t>
      </w:r>
      <w:r w:rsidR="002D31B4" w:rsidRPr="001A1E79">
        <w:rPr>
          <w:sz w:val="22"/>
          <w:szCs w:val="22"/>
          <w:lang w:eastAsia="ar-SA"/>
        </w:rPr>
        <w:t xml:space="preserve"> </w:t>
      </w:r>
      <w:r w:rsidRPr="001A1E79">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004C1899">
        <w:rPr>
          <w:snapToGrid w:val="0"/>
          <w:sz w:val="22"/>
          <w:szCs w:val="22"/>
          <w:lang w:eastAsia="ar-SA"/>
        </w:rPr>
        <w:t>Подрядчиком</w:t>
      </w:r>
      <w:r w:rsidRPr="001A1E79">
        <w:rPr>
          <w:sz w:val="22"/>
          <w:szCs w:val="22"/>
          <w:lang w:eastAsia="ar-SA"/>
        </w:rPr>
        <w:t xml:space="preserve"> обязательств, предусмотренных </w:t>
      </w:r>
      <w:r w:rsidR="00D63C3D" w:rsidRPr="001A1E79">
        <w:rPr>
          <w:sz w:val="22"/>
          <w:szCs w:val="22"/>
          <w:lang w:eastAsia="ar-SA"/>
        </w:rPr>
        <w:t>Договор</w:t>
      </w:r>
      <w:r w:rsidRPr="001A1E79">
        <w:rPr>
          <w:sz w:val="22"/>
          <w:szCs w:val="22"/>
          <w:lang w:eastAsia="ar-SA"/>
        </w:rPr>
        <w:t xml:space="preserve">ом, Заказчик направляет </w:t>
      </w:r>
      <w:r w:rsidR="004C1899">
        <w:rPr>
          <w:snapToGrid w:val="0"/>
          <w:sz w:val="22"/>
          <w:szCs w:val="22"/>
          <w:lang w:eastAsia="ar-SA"/>
        </w:rPr>
        <w:t>Подрядчику</w:t>
      </w:r>
      <w:r w:rsidRPr="001A1E79">
        <w:rPr>
          <w:sz w:val="22"/>
          <w:szCs w:val="22"/>
          <w:lang w:eastAsia="ar-SA"/>
        </w:rPr>
        <w:t xml:space="preserve"> требование об уплате неустоек (штрафов, пеней).</w:t>
      </w:r>
    </w:p>
    <w:p w:rsidR="0021557C" w:rsidRPr="001A1E79" w:rsidRDefault="00947A17" w:rsidP="00D556FA">
      <w:pPr>
        <w:widowControl w:val="0"/>
        <w:suppressAutoHyphens/>
        <w:autoSpaceDE w:val="0"/>
        <w:ind w:firstLine="567"/>
        <w:jc w:val="both"/>
        <w:rPr>
          <w:sz w:val="22"/>
          <w:szCs w:val="22"/>
        </w:rPr>
      </w:pPr>
      <w:r w:rsidRPr="001A1E79">
        <w:rPr>
          <w:sz w:val="22"/>
          <w:szCs w:val="22"/>
          <w:lang w:eastAsia="ar-SA"/>
        </w:rPr>
        <w:t xml:space="preserve">8.6.2. </w:t>
      </w:r>
      <w:r w:rsidR="0021557C" w:rsidRPr="001A1E79">
        <w:rPr>
          <w:sz w:val="22"/>
          <w:szCs w:val="22"/>
        </w:rPr>
        <w:t xml:space="preserve">Пеня начисляется за каждый день просрочки исполнения </w:t>
      </w:r>
      <w:r w:rsidR="004C1899">
        <w:rPr>
          <w:snapToGrid w:val="0"/>
          <w:sz w:val="22"/>
          <w:szCs w:val="22"/>
          <w:lang w:eastAsia="ar-SA"/>
        </w:rPr>
        <w:t>Подрядчиком</w:t>
      </w:r>
      <w:r w:rsidR="0021557C" w:rsidRPr="001A1E79">
        <w:rPr>
          <w:sz w:val="22"/>
          <w:szCs w:val="22"/>
        </w:rPr>
        <w:t xml:space="preserve"> обязательства, предусмотренного </w:t>
      </w:r>
      <w:r w:rsidR="00D63C3D" w:rsidRPr="001A1E79">
        <w:rPr>
          <w:sz w:val="22"/>
          <w:szCs w:val="22"/>
        </w:rPr>
        <w:t>Договор</w:t>
      </w:r>
      <w:r w:rsidR="0021557C" w:rsidRPr="001A1E79">
        <w:rPr>
          <w:sz w:val="22"/>
          <w:szCs w:val="22"/>
        </w:rPr>
        <w:t xml:space="preserve">ом, начиная со дня, следующего после дня истечения установленного </w:t>
      </w:r>
      <w:r w:rsidR="00D63C3D" w:rsidRPr="001A1E79">
        <w:rPr>
          <w:sz w:val="22"/>
          <w:szCs w:val="22"/>
        </w:rPr>
        <w:t>Договор</w:t>
      </w:r>
      <w:r w:rsidR="0021557C" w:rsidRPr="001A1E79">
        <w:rPr>
          <w:sz w:val="22"/>
          <w:szCs w:val="22"/>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D63C3D" w:rsidRPr="001A1E79">
        <w:rPr>
          <w:sz w:val="22"/>
          <w:szCs w:val="22"/>
        </w:rPr>
        <w:t>Договор</w:t>
      </w:r>
      <w:r w:rsidR="0021557C" w:rsidRPr="001A1E79">
        <w:rPr>
          <w:sz w:val="22"/>
          <w:szCs w:val="22"/>
        </w:rPr>
        <w:t xml:space="preserve">а (отдельного этапа исполнения </w:t>
      </w:r>
      <w:r w:rsidR="00D63C3D" w:rsidRPr="001A1E79">
        <w:rPr>
          <w:sz w:val="22"/>
          <w:szCs w:val="22"/>
        </w:rPr>
        <w:t>Договор</w:t>
      </w:r>
      <w:r w:rsidR="0021557C" w:rsidRPr="001A1E79">
        <w:rPr>
          <w:sz w:val="22"/>
          <w:szCs w:val="22"/>
        </w:rPr>
        <w:t xml:space="preserve">а), уменьшенной на сумму, пропорциональную объему обязательств, предусмотренных </w:t>
      </w:r>
      <w:r w:rsidR="00D63C3D" w:rsidRPr="001A1E79">
        <w:rPr>
          <w:sz w:val="22"/>
          <w:szCs w:val="22"/>
        </w:rPr>
        <w:t>Договор</w:t>
      </w:r>
      <w:r w:rsidR="0021557C" w:rsidRPr="001A1E79">
        <w:rPr>
          <w:sz w:val="22"/>
          <w:szCs w:val="22"/>
        </w:rPr>
        <w:t xml:space="preserve">ом (соответствующим отдельным этапом исполнения </w:t>
      </w:r>
      <w:r w:rsidR="00D63C3D" w:rsidRPr="001A1E79">
        <w:rPr>
          <w:sz w:val="22"/>
          <w:szCs w:val="22"/>
        </w:rPr>
        <w:t>Договор</w:t>
      </w:r>
      <w:r w:rsidR="0021557C" w:rsidRPr="001A1E79">
        <w:rPr>
          <w:sz w:val="22"/>
          <w:szCs w:val="22"/>
        </w:rPr>
        <w:t xml:space="preserve">а) и фактически исполненных </w:t>
      </w:r>
      <w:r w:rsidR="004C1899">
        <w:rPr>
          <w:snapToGrid w:val="0"/>
          <w:sz w:val="22"/>
          <w:szCs w:val="22"/>
          <w:lang w:eastAsia="ar-SA"/>
        </w:rPr>
        <w:t>Подрядчиком</w:t>
      </w:r>
      <w:r w:rsidR="0021557C" w:rsidRPr="001A1E79">
        <w:rPr>
          <w:sz w:val="22"/>
          <w:szCs w:val="22"/>
        </w:rPr>
        <w:t>, за исключением случаев, если законодательством Российской Федерации установлен иной порядок начисления пени.</w:t>
      </w:r>
    </w:p>
    <w:p w:rsidR="00A238DF" w:rsidRPr="001A1E79" w:rsidRDefault="00E44636" w:rsidP="00D556FA">
      <w:pPr>
        <w:autoSpaceDE w:val="0"/>
        <w:autoSpaceDN w:val="0"/>
        <w:adjustRightInd w:val="0"/>
        <w:ind w:firstLine="567"/>
        <w:jc w:val="both"/>
        <w:rPr>
          <w:sz w:val="22"/>
          <w:szCs w:val="22"/>
        </w:rPr>
      </w:pPr>
      <w:r w:rsidRPr="001A1E79">
        <w:rPr>
          <w:sz w:val="22"/>
          <w:szCs w:val="22"/>
          <w:lang w:eastAsia="ar-SA"/>
        </w:rPr>
        <w:t>8.6.3.</w:t>
      </w:r>
      <w:r w:rsidR="00826BC1" w:rsidRPr="001A1E79">
        <w:rPr>
          <w:sz w:val="22"/>
          <w:szCs w:val="22"/>
          <w:lang w:eastAsia="ar-SA"/>
        </w:rPr>
        <w:t xml:space="preserve"> </w:t>
      </w:r>
      <w:r w:rsidR="00A238DF" w:rsidRPr="001A1E79">
        <w:rPr>
          <w:sz w:val="22"/>
          <w:szCs w:val="22"/>
        </w:rPr>
        <w:t xml:space="preserve">Штрафы начисляются за неисполнение или ненадлежащее исполнение </w:t>
      </w:r>
      <w:r w:rsidR="004C1899">
        <w:rPr>
          <w:sz w:val="22"/>
          <w:szCs w:val="22"/>
        </w:rPr>
        <w:t>Подрядчиком</w:t>
      </w:r>
      <w:r w:rsidR="00A238DF" w:rsidRPr="001A1E79">
        <w:rPr>
          <w:sz w:val="22"/>
          <w:szCs w:val="22"/>
        </w:rPr>
        <w:t xml:space="preserve"> обязательств, предусмотренных </w:t>
      </w:r>
      <w:r w:rsidR="00D63C3D" w:rsidRPr="001A1E79">
        <w:rPr>
          <w:sz w:val="22"/>
          <w:szCs w:val="22"/>
        </w:rPr>
        <w:t>Договор</w:t>
      </w:r>
      <w:r w:rsidR="00A238DF" w:rsidRPr="001A1E79">
        <w:rPr>
          <w:sz w:val="22"/>
          <w:szCs w:val="22"/>
        </w:rPr>
        <w:t xml:space="preserve">ом, за исключением просрочки исполнения </w:t>
      </w:r>
      <w:r w:rsidR="004C1899">
        <w:rPr>
          <w:sz w:val="22"/>
          <w:szCs w:val="22"/>
        </w:rPr>
        <w:t>Подрядчиком</w:t>
      </w:r>
      <w:r w:rsidR="00A238DF" w:rsidRPr="001A1E79">
        <w:rPr>
          <w:sz w:val="22"/>
          <w:szCs w:val="22"/>
        </w:rPr>
        <w:t xml:space="preserve"> обязательств (в том числе гарантийного обязательства), предусмотренных </w:t>
      </w:r>
      <w:r w:rsidR="00D63C3D" w:rsidRPr="001A1E79">
        <w:rPr>
          <w:sz w:val="22"/>
          <w:szCs w:val="22"/>
        </w:rPr>
        <w:t>Договор</w:t>
      </w:r>
      <w:r w:rsidR="00A238DF" w:rsidRPr="001A1E79">
        <w:rPr>
          <w:sz w:val="22"/>
          <w:szCs w:val="22"/>
        </w:rPr>
        <w:t xml:space="preserve">ом. Размер штрафа устанавливается </w:t>
      </w:r>
      <w:r w:rsidR="00D63C3D" w:rsidRPr="001A1E79">
        <w:rPr>
          <w:sz w:val="22"/>
          <w:szCs w:val="22"/>
        </w:rPr>
        <w:t>Договор</w:t>
      </w:r>
      <w:r w:rsidR="00A238DF" w:rsidRPr="001A1E79">
        <w:rPr>
          <w:sz w:val="22"/>
          <w:szCs w:val="22"/>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8.6.</w:t>
      </w:r>
      <w:r w:rsidR="00E44636" w:rsidRPr="001A1E79">
        <w:rPr>
          <w:sz w:val="22"/>
          <w:szCs w:val="22"/>
          <w:lang w:eastAsia="ar-SA"/>
        </w:rPr>
        <w:t>4</w:t>
      </w:r>
      <w:r w:rsidRPr="001A1E79">
        <w:rPr>
          <w:sz w:val="22"/>
          <w:szCs w:val="22"/>
          <w:lang w:eastAsia="ar-SA"/>
        </w:rPr>
        <w:t xml:space="preserve">. За каждый факт неисполнения или ненадлежащего исполнения </w:t>
      </w:r>
      <w:r w:rsidR="004C1899">
        <w:rPr>
          <w:sz w:val="22"/>
          <w:szCs w:val="22"/>
          <w:lang w:eastAsia="ar-SA"/>
        </w:rPr>
        <w:t>Подрядчиком</w:t>
      </w:r>
      <w:r w:rsidRPr="001A1E79">
        <w:rPr>
          <w:sz w:val="22"/>
          <w:szCs w:val="22"/>
          <w:lang w:eastAsia="ar-SA"/>
        </w:rPr>
        <w:t xml:space="preserve"> обязательств, предусмотренных </w:t>
      </w:r>
      <w:r w:rsidR="00D63C3D" w:rsidRPr="001A1E79">
        <w:rPr>
          <w:sz w:val="22"/>
          <w:szCs w:val="22"/>
          <w:lang w:eastAsia="ar-SA"/>
        </w:rPr>
        <w:t>Договор</w:t>
      </w:r>
      <w:r w:rsidRPr="001A1E79">
        <w:rPr>
          <w:sz w:val="22"/>
          <w:szCs w:val="22"/>
          <w:lang w:eastAsia="ar-SA"/>
        </w:rPr>
        <w:t xml:space="preserve">ом, за исключением просрочки исполнения обязательств, предусмотренных </w:t>
      </w:r>
      <w:r w:rsidR="00D63C3D" w:rsidRPr="001A1E79">
        <w:rPr>
          <w:sz w:val="22"/>
          <w:szCs w:val="22"/>
          <w:lang w:eastAsia="ar-SA"/>
        </w:rPr>
        <w:t>Договор</w:t>
      </w:r>
      <w:r w:rsidRPr="001A1E79">
        <w:rPr>
          <w:sz w:val="22"/>
          <w:szCs w:val="22"/>
          <w:lang w:eastAsia="ar-SA"/>
        </w:rPr>
        <w:t>ом</w:t>
      </w:r>
      <w:r w:rsidR="002D31B4" w:rsidRPr="001A1E79">
        <w:rPr>
          <w:sz w:val="22"/>
          <w:szCs w:val="22"/>
          <w:lang w:eastAsia="ar-SA"/>
        </w:rPr>
        <w:t xml:space="preserve"> </w:t>
      </w:r>
      <w:r w:rsidRPr="001A1E79">
        <w:rPr>
          <w:sz w:val="22"/>
          <w:szCs w:val="22"/>
          <w:lang w:eastAsia="ar-SA"/>
        </w:rPr>
        <w:t xml:space="preserve">(в том числе гарантийного обязательства), </w:t>
      </w:r>
      <w:r w:rsidR="009F62C6" w:rsidRPr="001A1E79">
        <w:rPr>
          <w:sz w:val="22"/>
          <w:szCs w:val="22"/>
          <w:lang w:eastAsia="ar-SA"/>
        </w:rPr>
        <w:t xml:space="preserve">размер штрафа </w:t>
      </w:r>
      <w:r w:rsidR="009F62C6" w:rsidRPr="001A1E79">
        <w:rPr>
          <w:sz w:val="22"/>
          <w:szCs w:val="22"/>
          <w:lang w:eastAsia="ar-SA"/>
        </w:rPr>
        <w:lastRenderedPageBreak/>
        <w:t>устанавливается в следующем порядке</w:t>
      </w:r>
      <w:r w:rsidRPr="001A1E79">
        <w:rPr>
          <w:sz w:val="22"/>
          <w:szCs w:val="22"/>
          <w:lang w:eastAsia="ar-SA"/>
        </w:rPr>
        <w:t xml:space="preserve"> (за исключением случаев, предусмотренных п. 8.6.</w:t>
      </w:r>
      <w:r w:rsidR="00E44636" w:rsidRPr="001A1E79">
        <w:rPr>
          <w:sz w:val="22"/>
          <w:szCs w:val="22"/>
          <w:lang w:eastAsia="ar-SA"/>
        </w:rPr>
        <w:t>5</w:t>
      </w:r>
      <w:r w:rsidRPr="001A1E79">
        <w:rPr>
          <w:sz w:val="22"/>
          <w:szCs w:val="22"/>
          <w:lang w:eastAsia="ar-SA"/>
        </w:rPr>
        <w:t xml:space="preserve"> настоящего </w:t>
      </w:r>
      <w:r w:rsidR="00D63C3D" w:rsidRPr="001A1E79">
        <w:rPr>
          <w:sz w:val="22"/>
          <w:szCs w:val="22"/>
          <w:lang w:eastAsia="ar-SA"/>
        </w:rPr>
        <w:t>Договор</w:t>
      </w:r>
      <w:r w:rsidRPr="001A1E79">
        <w:rPr>
          <w:sz w:val="22"/>
          <w:szCs w:val="22"/>
          <w:lang w:eastAsia="ar-SA"/>
        </w:rPr>
        <w:t>а):</w:t>
      </w:r>
    </w:p>
    <w:p w:rsidR="00947A17" w:rsidRPr="001A1E79" w:rsidRDefault="00947A17" w:rsidP="00D556FA">
      <w:pPr>
        <w:widowControl w:val="0"/>
        <w:suppressAutoHyphens/>
        <w:autoSpaceDE w:val="0"/>
        <w:ind w:firstLine="567"/>
        <w:jc w:val="both"/>
        <w:rPr>
          <w:sz w:val="22"/>
          <w:szCs w:val="22"/>
          <w:lang w:eastAsia="ar-SA"/>
        </w:rPr>
      </w:pPr>
      <w:proofErr w:type="gramStart"/>
      <w:r w:rsidRPr="001A1E79">
        <w:rPr>
          <w:sz w:val="22"/>
          <w:szCs w:val="22"/>
          <w:lang w:eastAsia="ar-SA"/>
        </w:rPr>
        <w:t>а</w:t>
      </w:r>
      <w:proofErr w:type="gramEnd"/>
      <w:r w:rsidRPr="001A1E79">
        <w:rPr>
          <w:sz w:val="22"/>
          <w:szCs w:val="22"/>
          <w:lang w:eastAsia="ar-SA"/>
        </w:rPr>
        <w:t xml:space="preserve">) 10 процентов цены </w:t>
      </w:r>
      <w:r w:rsidR="00D63C3D" w:rsidRPr="001A1E79">
        <w:rPr>
          <w:sz w:val="22"/>
          <w:szCs w:val="22"/>
          <w:lang w:eastAsia="ar-SA"/>
        </w:rPr>
        <w:t>Договор</w:t>
      </w:r>
      <w:r w:rsidRPr="001A1E79">
        <w:rPr>
          <w:sz w:val="22"/>
          <w:szCs w:val="22"/>
          <w:lang w:eastAsia="ar-SA"/>
        </w:rPr>
        <w:t xml:space="preserve">а (этапа) в случае, если цена </w:t>
      </w:r>
      <w:r w:rsidR="00D63C3D" w:rsidRPr="001A1E79">
        <w:rPr>
          <w:sz w:val="22"/>
          <w:szCs w:val="22"/>
          <w:lang w:eastAsia="ar-SA"/>
        </w:rPr>
        <w:t>Договор</w:t>
      </w:r>
      <w:r w:rsidRPr="001A1E79">
        <w:rPr>
          <w:sz w:val="22"/>
          <w:szCs w:val="22"/>
          <w:lang w:eastAsia="ar-SA"/>
        </w:rPr>
        <w:t>а (этапа) не превышает 3 млн. рублей;</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8.6.</w:t>
      </w:r>
      <w:r w:rsidR="00E44636" w:rsidRPr="001A1E79">
        <w:rPr>
          <w:sz w:val="22"/>
          <w:szCs w:val="22"/>
          <w:lang w:eastAsia="ar-SA"/>
        </w:rPr>
        <w:t>5</w:t>
      </w:r>
      <w:r w:rsidRPr="001A1E79">
        <w:rPr>
          <w:sz w:val="22"/>
          <w:szCs w:val="22"/>
          <w:lang w:eastAsia="ar-SA"/>
        </w:rPr>
        <w:t xml:space="preserve">. За каждый факт неисполнения или ненадлежащего исполнения </w:t>
      </w:r>
      <w:r w:rsidR="004C1899">
        <w:rPr>
          <w:sz w:val="22"/>
          <w:szCs w:val="22"/>
          <w:lang w:eastAsia="ar-SA"/>
        </w:rPr>
        <w:t>Подрядчиком</w:t>
      </w:r>
      <w:r w:rsidRPr="001A1E79">
        <w:rPr>
          <w:sz w:val="22"/>
          <w:szCs w:val="22"/>
          <w:lang w:eastAsia="ar-SA"/>
        </w:rPr>
        <w:t xml:space="preserve"> обязательства, предусмотренного </w:t>
      </w:r>
      <w:r w:rsidR="00D63C3D" w:rsidRPr="001A1E79">
        <w:rPr>
          <w:sz w:val="22"/>
          <w:szCs w:val="22"/>
          <w:lang w:eastAsia="ar-SA"/>
        </w:rPr>
        <w:t>Договор</w:t>
      </w:r>
      <w:r w:rsidRPr="001A1E79">
        <w:rPr>
          <w:sz w:val="22"/>
          <w:szCs w:val="22"/>
          <w:lang w:eastAsia="ar-SA"/>
        </w:rPr>
        <w:t xml:space="preserve">ом, которое не имеет стоимостного выражения (при наличии в </w:t>
      </w:r>
      <w:r w:rsidR="00D63C3D" w:rsidRPr="001A1E79">
        <w:rPr>
          <w:sz w:val="22"/>
          <w:szCs w:val="22"/>
          <w:lang w:eastAsia="ar-SA"/>
        </w:rPr>
        <w:t>Договор</w:t>
      </w:r>
      <w:r w:rsidRPr="001A1E79">
        <w:rPr>
          <w:sz w:val="22"/>
          <w:szCs w:val="22"/>
          <w:lang w:eastAsia="ar-SA"/>
        </w:rPr>
        <w:t xml:space="preserve">е таких обязательств), </w:t>
      </w:r>
      <w:r w:rsidR="009F62C6" w:rsidRPr="001A1E79">
        <w:rPr>
          <w:sz w:val="22"/>
          <w:szCs w:val="22"/>
          <w:lang w:eastAsia="ar-SA"/>
        </w:rPr>
        <w:t>размер штрафа устанавливается в следующем порядке:</w:t>
      </w:r>
    </w:p>
    <w:p w:rsidR="00947A17" w:rsidRPr="001A1E79" w:rsidRDefault="00947A17" w:rsidP="00D556FA">
      <w:pPr>
        <w:widowControl w:val="0"/>
        <w:suppressAutoHyphens/>
        <w:autoSpaceDE w:val="0"/>
        <w:ind w:firstLine="567"/>
        <w:jc w:val="both"/>
        <w:rPr>
          <w:sz w:val="22"/>
          <w:szCs w:val="22"/>
          <w:lang w:eastAsia="ar-SA"/>
        </w:rPr>
      </w:pPr>
      <w:proofErr w:type="gramStart"/>
      <w:r w:rsidRPr="001A1E79">
        <w:rPr>
          <w:sz w:val="22"/>
          <w:szCs w:val="22"/>
          <w:lang w:eastAsia="ar-SA"/>
        </w:rPr>
        <w:t>а</w:t>
      </w:r>
      <w:proofErr w:type="gramEnd"/>
      <w:r w:rsidRPr="001A1E79">
        <w:rPr>
          <w:sz w:val="22"/>
          <w:szCs w:val="22"/>
          <w:lang w:eastAsia="ar-SA"/>
        </w:rPr>
        <w:t xml:space="preserve">) 1000 рублей, если цена </w:t>
      </w:r>
      <w:r w:rsidR="00D63C3D" w:rsidRPr="001A1E79">
        <w:rPr>
          <w:sz w:val="22"/>
          <w:szCs w:val="22"/>
          <w:lang w:eastAsia="ar-SA"/>
        </w:rPr>
        <w:t>Договор</w:t>
      </w:r>
      <w:r w:rsidRPr="001A1E79">
        <w:rPr>
          <w:sz w:val="22"/>
          <w:szCs w:val="22"/>
          <w:lang w:eastAsia="ar-SA"/>
        </w:rPr>
        <w:t>а не превышает 3 млн. рублей</w:t>
      </w:r>
      <w:r w:rsidR="00826BC1" w:rsidRPr="001A1E79">
        <w:rPr>
          <w:sz w:val="22"/>
          <w:szCs w:val="22"/>
          <w:lang w:eastAsia="ar-SA"/>
        </w:rPr>
        <w:t>.</w:t>
      </w:r>
    </w:p>
    <w:p w:rsidR="00947A17" w:rsidRPr="001A1E79" w:rsidRDefault="00E44636" w:rsidP="00D556FA">
      <w:pPr>
        <w:widowControl w:val="0"/>
        <w:suppressAutoHyphens/>
        <w:autoSpaceDE w:val="0"/>
        <w:ind w:firstLine="567"/>
        <w:jc w:val="both"/>
        <w:rPr>
          <w:sz w:val="22"/>
          <w:szCs w:val="22"/>
          <w:lang w:eastAsia="ar-SA"/>
        </w:rPr>
      </w:pPr>
      <w:r w:rsidRPr="001A1E79">
        <w:rPr>
          <w:sz w:val="22"/>
          <w:szCs w:val="22"/>
          <w:lang w:eastAsia="ar-SA"/>
        </w:rPr>
        <w:t>8.6.</w:t>
      </w:r>
      <w:r w:rsidR="00826BC1" w:rsidRPr="001A1E79">
        <w:rPr>
          <w:sz w:val="22"/>
          <w:szCs w:val="22"/>
          <w:lang w:eastAsia="ar-SA"/>
        </w:rPr>
        <w:t>6</w:t>
      </w:r>
      <w:r w:rsidR="00947A17" w:rsidRPr="001A1E79">
        <w:rPr>
          <w:sz w:val="22"/>
          <w:szCs w:val="22"/>
          <w:lang w:eastAsia="ar-SA"/>
        </w:rPr>
        <w:t xml:space="preserve">. Общая сумма начисленных штрафов за неисполнение или ненадлежащее исполнение </w:t>
      </w:r>
      <w:r w:rsidR="004C1899">
        <w:rPr>
          <w:sz w:val="22"/>
          <w:szCs w:val="22"/>
          <w:lang w:eastAsia="ar-SA"/>
        </w:rPr>
        <w:t>Подрядчиком</w:t>
      </w:r>
      <w:r w:rsidR="00947A17" w:rsidRPr="001A1E79">
        <w:rPr>
          <w:sz w:val="22"/>
          <w:szCs w:val="22"/>
          <w:lang w:eastAsia="ar-SA"/>
        </w:rPr>
        <w:t xml:space="preserve"> обязательств, предусмотренных </w:t>
      </w:r>
      <w:r w:rsidR="00D63C3D" w:rsidRPr="001A1E79">
        <w:rPr>
          <w:sz w:val="22"/>
          <w:szCs w:val="22"/>
          <w:lang w:eastAsia="ar-SA"/>
        </w:rPr>
        <w:t>Договор</w:t>
      </w:r>
      <w:r w:rsidR="00947A17" w:rsidRPr="001A1E79">
        <w:rPr>
          <w:sz w:val="22"/>
          <w:szCs w:val="22"/>
          <w:lang w:eastAsia="ar-SA"/>
        </w:rPr>
        <w:t xml:space="preserve">ом, не может превышать цену </w:t>
      </w:r>
      <w:r w:rsidR="00D63C3D" w:rsidRPr="001A1E79">
        <w:rPr>
          <w:sz w:val="22"/>
          <w:szCs w:val="22"/>
          <w:lang w:eastAsia="ar-SA"/>
        </w:rPr>
        <w:t>Договор</w:t>
      </w:r>
      <w:r w:rsidR="00947A17" w:rsidRPr="001A1E79">
        <w:rPr>
          <w:sz w:val="22"/>
          <w:szCs w:val="22"/>
          <w:lang w:eastAsia="ar-SA"/>
        </w:rPr>
        <w:t>а.</w:t>
      </w:r>
    </w:p>
    <w:p w:rsidR="00CC0127" w:rsidRPr="001A1E79" w:rsidRDefault="00CC0127" w:rsidP="00D556FA">
      <w:pPr>
        <w:widowControl w:val="0"/>
        <w:suppressAutoHyphens/>
        <w:autoSpaceDE w:val="0"/>
        <w:ind w:firstLine="567"/>
        <w:jc w:val="both"/>
        <w:rPr>
          <w:sz w:val="22"/>
          <w:szCs w:val="22"/>
          <w:lang w:eastAsia="ar-SA"/>
        </w:rPr>
      </w:pPr>
      <w:r w:rsidRPr="001A1E79">
        <w:rPr>
          <w:sz w:val="22"/>
          <w:szCs w:val="22"/>
          <w:lang w:eastAsia="ar-SA"/>
        </w:rPr>
        <w:t xml:space="preserve">Удержание пени (штрафа) за нарушение обязательств по </w:t>
      </w:r>
      <w:r w:rsidR="00D63C3D" w:rsidRPr="001A1E79">
        <w:rPr>
          <w:sz w:val="22"/>
          <w:szCs w:val="22"/>
          <w:lang w:eastAsia="ar-SA"/>
        </w:rPr>
        <w:t>Договор</w:t>
      </w:r>
      <w:r w:rsidRPr="001A1E79">
        <w:rPr>
          <w:sz w:val="22"/>
          <w:szCs w:val="22"/>
          <w:lang w:eastAsia="ar-SA"/>
        </w:rPr>
        <w:t xml:space="preserve">у производится Заказчиком с </w:t>
      </w:r>
      <w:r w:rsidR="004C1899">
        <w:rPr>
          <w:sz w:val="22"/>
          <w:szCs w:val="22"/>
          <w:lang w:eastAsia="ar-SA"/>
        </w:rPr>
        <w:t>Подрядчика</w:t>
      </w:r>
      <w:r w:rsidRPr="001A1E79">
        <w:rPr>
          <w:sz w:val="22"/>
          <w:szCs w:val="22"/>
          <w:lang w:eastAsia="ar-SA"/>
        </w:rPr>
        <w:t xml:space="preserve"> на основании претензии Заказчика в соответствии с п. 4.3.7</w:t>
      </w:r>
      <w:proofErr w:type="gramStart"/>
      <w:r w:rsidRPr="001A1E79">
        <w:rPr>
          <w:sz w:val="22"/>
          <w:szCs w:val="22"/>
          <w:lang w:eastAsia="ar-SA"/>
        </w:rPr>
        <w:t>. настоящего</w:t>
      </w:r>
      <w:proofErr w:type="gramEnd"/>
      <w:r w:rsidRPr="001A1E79">
        <w:rPr>
          <w:sz w:val="22"/>
          <w:szCs w:val="22"/>
          <w:lang w:eastAsia="ar-SA"/>
        </w:rPr>
        <w:t xml:space="preserve"> </w:t>
      </w:r>
      <w:r w:rsidR="00D63C3D" w:rsidRPr="001A1E79">
        <w:rPr>
          <w:sz w:val="22"/>
          <w:szCs w:val="22"/>
          <w:lang w:eastAsia="ar-SA"/>
        </w:rPr>
        <w:t>Договор</w:t>
      </w:r>
      <w:r w:rsidRPr="001A1E79">
        <w:rPr>
          <w:sz w:val="22"/>
          <w:szCs w:val="22"/>
          <w:lang w:eastAsia="ar-SA"/>
        </w:rPr>
        <w:t>а</w:t>
      </w:r>
    </w:p>
    <w:p w:rsidR="00947A17" w:rsidRPr="001A1E79" w:rsidRDefault="00947A17" w:rsidP="00D556FA">
      <w:pPr>
        <w:tabs>
          <w:tab w:val="left" w:pos="930"/>
        </w:tabs>
        <w:ind w:firstLine="567"/>
        <w:jc w:val="both"/>
        <w:rPr>
          <w:rFonts w:eastAsia="Calibri"/>
          <w:sz w:val="22"/>
          <w:szCs w:val="22"/>
        </w:rPr>
      </w:pPr>
      <w:r w:rsidRPr="001A1E79">
        <w:rPr>
          <w:rFonts w:eastAsia="Calibri"/>
          <w:sz w:val="22"/>
          <w:szCs w:val="22"/>
        </w:rPr>
        <w:t>8.6.</w:t>
      </w:r>
      <w:r w:rsidR="00826BC1" w:rsidRPr="001A1E79">
        <w:rPr>
          <w:rFonts w:eastAsia="Calibri"/>
          <w:sz w:val="22"/>
          <w:szCs w:val="22"/>
        </w:rPr>
        <w:t>7</w:t>
      </w:r>
      <w:r w:rsidRPr="001A1E79">
        <w:rPr>
          <w:rFonts w:eastAsia="Calibri"/>
          <w:sz w:val="22"/>
          <w:szCs w:val="22"/>
        </w:rPr>
        <w:t>. Уплата</w:t>
      </w:r>
      <w:r w:rsidR="002D31B4" w:rsidRPr="001A1E79">
        <w:rPr>
          <w:rFonts w:eastAsia="Calibri"/>
          <w:sz w:val="22"/>
          <w:szCs w:val="22"/>
        </w:rPr>
        <w:t xml:space="preserve"> </w:t>
      </w:r>
      <w:r w:rsidRPr="001A1E79">
        <w:rPr>
          <w:rFonts w:eastAsia="Calibri"/>
          <w:sz w:val="22"/>
          <w:szCs w:val="22"/>
        </w:rPr>
        <w:t xml:space="preserve">неустойки (пени, штрафа) за просрочку или иное ненадлежащее исполнение обязательств по </w:t>
      </w:r>
      <w:r w:rsidR="00D63C3D" w:rsidRPr="001A1E79">
        <w:rPr>
          <w:rFonts w:eastAsia="Calibri"/>
          <w:sz w:val="22"/>
          <w:szCs w:val="22"/>
        </w:rPr>
        <w:t>Договор</w:t>
      </w:r>
      <w:r w:rsidRPr="001A1E79">
        <w:rPr>
          <w:rFonts w:eastAsia="Calibri"/>
          <w:sz w:val="22"/>
          <w:szCs w:val="22"/>
        </w:rPr>
        <w:t xml:space="preserve">у, а также возмещение убытков, причиненных ненадлежащим исполнением обязательств, не освобождает </w:t>
      </w:r>
      <w:r w:rsidR="004C1899">
        <w:rPr>
          <w:rFonts w:eastAsia="Calibri"/>
          <w:sz w:val="22"/>
          <w:szCs w:val="22"/>
        </w:rPr>
        <w:t>Подрядчика</w:t>
      </w:r>
      <w:r w:rsidRPr="001A1E79">
        <w:rPr>
          <w:rFonts w:eastAsia="Calibri"/>
          <w:sz w:val="22"/>
          <w:szCs w:val="22"/>
        </w:rPr>
        <w:t xml:space="preserve"> от исполнения этих обязательств в натуре.</w:t>
      </w:r>
    </w:p>
    <w:p w:rsidR="00947A17" w:rsidRPr="001A1E79" w:rsidRDefault="00947A17" w:rsidP="00D556FA">
      <w:pPr>
        <w:tabs>
          <w:tab w:val="left" w:pos="1134"/>
        </w:tabs>
        <w:ind w:firstLine="567"/>
        <w:jc w:val="both"/>
        <w:rPr>
          <w:rFonts w:eastAsia="Calibri"/>
          <w:sz w:val="22"/>
          <w:szCs w:val="22"/>
        </w:rPr>
      </w:pPr>
      <w:r w:rsidRPr="001A1E79">
        <w:rPr>
          <w:rFonts w:eastAsia="Calibri"/>
          <w:sz w:val="22"/>
          <w:szCs w:val="22"/>
        </w:rPr>
        <w:t xml:space="preserve">8.7. Указанная в настоящем </w:t>
      </w:r>
      <w:r w:rsidR="00D63C3D" w:rsidRPr="001A1E79">
        <w:rPr>
          <w:rFonts w:eastAsia="Calibri"/>
          <w:sz w:val="22"/>
          <w:szCs w:val="22"/>
        </w:rPr>
        <w:t>Договор</w:t>
      </w:r>
      <w:r w:rsidRPr="001A1E79">
        <w:rPr>
          <w:rFonts w:eastAsia="Calibri"/>
          <w:sz w:val="22"/>
          <w:szCs w:val="22"/>
        </w:rPr>
        <w:t>е неустойка (пени, штрафа) взимается за каждое нарушение в отдельности.</w:t>
      </w:r>
    </w:p>
    <w:p w:rsidR="00947A17" w:rsidRPr="001A1E79" w:rsidRDefault="00947A17" w:rsidP="00D556FA">
      <w:pPr>
        <w:tabs>
          <w:tab w:val="left" w:pos="1134"/>
        </w:tabs>
        <w:ind w:firstLine="567"/>
        <w:jc w:val="both"/>
        <w:rPr>
          <w:rFonts w:eastAsia="Calibri"/>
          <w:sz w:val="22"/>
          <w:szCs w:val="22"/>
        </w:rPr>
      </w:pPr>
      <w:r w:rsidRPr="001A1E79">
        <w:rPr>
          <w:rFonts w:eastAsia="Calibri"/>
          <w:sz w:val="22"/>
          <w:szCs w:val="22"/>
        </w:rPr>
        <w:t xml:space="preserve">8.8. </w:t>
      </w:r>
      <w:r w:rsidR="009D2650" w:rsidRPr="001A1E79">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w:t>
      </w:r>
      <w:r w:rsidR="00D63C3D" w:rsidRPr="001A1E79">
        <w:rPr>
          <w:rFonts w:eastAsia="Calibri"/>
          <w:sz w:val="22"/>
          <w:szCs w:val="22"/>
        </w:rPr>
        <w:t>договор</w:t>
      </w:r>
      <w:r w:rsidR="009D2650" w:rsidRPr="001A1E79">
        <w:rPr>
          <w:rFonts w:eastAsia="Calibri"/>
          <w:sz w:val="22"/>
          <w:szCs w:val="22"/>
        </w:rPr>
        <w:t xml:space="preserve">ом, произошло вследствие непреодолимой силы или по вине </w:t>
      </w:r>
      <w:r w:rsidR="00FE2191" w:rsidRPr="001A1E79">
        <w:rPr>
          <w:rFonts w:eastAsia="Calibri"/>
          <w:sz w:val="22"/>
          <w:szCs w:val="22"/>
        </w:rPr>
        <w:t>другой стороны</w:t>
      </w:r>
      <w:r w:rsidR="009D2650" w:rsidRPr="001A1E79">
        <w:rPr>
          <w:rFonts w:eastAsia="Calibri"/>
          <w:sz w:val="22"/>
          <w:szCs w:val="22"/>
        </w:rPr>
        <w:t>.</w:t>
      </w:r>
    </w:p>
    <w:p w:rsidR="00947A17" w:rsidRPr="001A1E79" w:rsidRDefault="00947A17" w:rsidP="00D556FA">
      <w:pPr>
        <w:ind w:firstLine="567"/>
        <w:jc w:val="both"/>
        <w:rPr>
          <w:rFonts w:eastAsia="Calibri"/>
          <w:sz w:val="22"/>
          <w:szCs w:val="22"/>
        </w:rPr>
      </w:pPr>
      <w:r w:rsidRPr="001A1E79">
        <w:rPr>
          <w:rFonts w:eastAsia="Calibri"/>
          <w:sz w:val="22"/>
          <w:szCs w:val="22"/>
        </w:rPr>
        <w:t>8.</w:t>
      </w:r>
      <w:r w:rsidR="00826BC1" w:rsidRPr="001A1E79">
        <w:rPr>
          <w:rFonts w:eastAsia="Calibri"/>
          <w:sz w:val="22"/>
          <w:szCs w:val="22"/>
        </w:rPr>
        <w:t>9</w:t>
      </w:r>
      <w:r w:rsidRPr="001A1E79">
        <w:rPr>
          <w:rFonts w:eastAsia="Calibri"/>
          <w:sz w:val="22"/>
          <w:szCs w:val="22"/>
        </w:rPr>
        <w:t xml:space="preserve">. Убытки, причиненные Заказчику в связи с неисполнением или ненадлежащим исполнением </w:t>
      </w:r>
      <w:r w:rsidR="00D63C3D" w:rsidRPr="001A1E79">
        <w:rPr>
          <w:rFonts w:eastAsia="Calibri"/>
          <w:sz w:val="22"/>
          <w:szCs w:val="22"/>
        </w:rPr>
        <w:t>Договор</w:t>
      </w:r>
      <w:r w:rsidRPr="001A1E79">
        <w:rPr>
          <w:rFonts w:eastAsia="Calibri"/>
          <w:sz w:val="22"/>
          <w:szCs w:val="22"/>
        </w:rPr>
        <w:t>а поставщиком, подлежат возмещению помимо суммы неустойки (пени, штрафа).</w:t>
      </w:r>
    </w:p>
    <w:p w:rsidR="00947A17" w:rsidRPr="001A1E79" w:rsidRDefault="00947A17" w:rsidP="00D556FA">
      <w:pPr>
        <w:ind w:firstLine="567"/>
        <w:jc w:val="both"/>
        <w:rPr>
          <w:sz w:val="22"/>
          <w:szCs w:val="22"/>
        </w:rPr>
      </w:pPr>
    </w:p>
    <w:p w:rsidR="00FC2636" w:rsidRPr="001A1E79" w:rsidRDefault="00FC2636" w:rsidP="00D556FA">
      <w:pPr>
        <w:ind w:firstLine="567"/>
        <w:jc w:val="center"/>
        <w:rPr>
          <w:b/>
          <w:sz w:val="22"/>
          <w:szCs w:val="22"/>
        </w:rPr>
      </w:pPr>
      <w:r w:rsidRPr="001A1E79">
        <w:rPr>
          <w:b/>
          <w:sz w:val="22"/>
          <w:szCs w:val="22"/>
        </w:rPr>
        <w:t>9. ТРЕБОВАНИЯ К СРОКУ И (ИЛИ) ОБЪЕМУ ПРЕДОСТАВЛЕНИЯ</w:t>
      </w:r>
    </w:p>
    <w:p w:rsidR="00FC2636" w:rsidRPr="001A1E79" w:rsidRDefault="00FC2636" w:rsidP="00D556FA">
      <w:pPr>
        <w:ind w:firstLine="567"/>
        <w:jc w:val="center"/>
        <w:rPr>
          <w:b/>
          <w:sz w:val="22"/>
          <w:szCs w:val="22"/>
        </w:rPr>
      </w:pPr>
      <w:r w:rsidRPr="001A1E79">
        <w:rPr>
          <w:b/>
          <w:sz w:val="22"/>
          <w:szCs w:val="22"/>
        </w:rPr>
        <w:t xml:space="preserve">ГАРАНТИИ КАЧЕСТВА </w:t>
      </w:r>
      <w:r w:rsidR="00AC7620">
        <w:rPr>
          <w:b/>
          <w:sz w:val="22"/>
          <w:szCs w:val="22"/>
        </w:rPr>
        <w:t>РАБОТ</w:t>
      </w:r>
      <w:r w:rsidR="00133273" w:rsidRPr="001A1E79">
        <w:rPr>
          <w:b/>
          <w:sz w:val="22"/>
          <w:szCs w:val="22"/>
        </w:rPr>
        <w:t>.</w:t>
      </w:r>
    </w:p>
    <w:p w:rsidR="00C854D3" w:rsidRPr="00C854D3" w:rsidRDefault="00C854D3" w:rsidP="00C854D3">
      <w:pPr>
        <w:ind w:firstLine="567"/>
        <w:jc w:val="both"/>
        <w:rPr>
          <w:i/>
          <w:sz w:val="22"/>
          <w:szCs w:val="22"/>
        </w:rPr>
      </w:pPr>
      <w:r w:rsidRPr="00C854D3">
        <w:rPr>
          <w:sz w:val="22"/>
          <w:szCs w:val="22"/>
        </w:rPr>
        <w:t xml:space="preserve">9.1. Срок предоставления гарантии качества </w:t>
      </w:r>
      <w:r w:rsidR="00AC7620">
        <w:rPr>
          <w:sz w:val="22"/>
          <w:szCs w:val="22"/>
        </w:rPr>
        <w:t>работ</w:t>
      </w:r>
      <w:r w:rsidRPr="00C854D3">
        <w:rPr>
          <w:sz w:val="22"/>
          <w:szCs w:val="22"/>
        </w:rPr>
        <w:t xml:space="preserve"> 36 календарных месяцев </w:t>
      </w:r>
      <w:r w:rsidRPr="00C854D3">
        <w:rPr>
          <w:bCs/>
          <w:sz w:val="22"/>
          <w:szCs w:val="22"/>
        </w:rPr>
        <w:t>с момента подписания сторонами документа о приемке</w:t>
      </w:r>
      <w:r w:rsidRPr="00C854D3">
        <w:rPr>
          <w:sz w:val="22"/>
          <w:szCs w:val="22"/>
        </w:rPr>
        <w:t xml:space="preserve">. </w:t>
      </w:r>
    </w:p>
    <w:p w:rsidR="00C854D3" w:rsidRPr="00C854D3" w:rsidRDefault="00C854D3" w:rsidP="00C854D3">
      <w:pPr>
        <w:ind w:firstLine="567"/>
        <w:jc w:val="both"/>
        <w:rPr>
          <w:sz w:val="22"/>
          <w:szCs w:val="22"/>
        </w:rPr>
      </w:pPr>
      <w:r w:rsidRPr="00C854D3">
        <w:rPr>
          <w:sz w:val="22"/>
          <w:szCs w:val="22"/>
        </w:rPr>
        <w:t xml:space="preserve">9.2. Если в течение гарантийного срока выявится, что качество выполненных по Контракту </w:t>
      </w:r>
      <w:r w:rsidR="00AC7620">
        <w:rPr>
          <w:sz w:val="22"/>
          <w:szCs w:val="22"/>
        </w:rPr>
        <w:t>работ</w:t>
      </w:r>
      <w:r w:rsidRPr="00C854D3">
        <w:rPr>
          <w:sz w:val="22"/>
          <w:szCs w:val="22"/>
        </w:rPr>
        <w:t xml:space="preserve">, материалов и оборудования не соответствует требованиям Контракта, </w:t>
      </w:r>
      <w:r w:rsidR="00AC7620">
        <w:rPr>
          <w:sz w:val="22"/>
          <w:szCs w:val="22"/>
        </w:rPr>
        <w:t>работы выполнены</w:t>
      </w:r>
      <w:r w:rsidRPr="00C854D3">
        <w:rPr>
          <w:sz w:val="22"/>
          <w:szCs w:val="22"/>
        </w:rPr>
        <w:t xml:space="preserve"> </w:t>
      </w:r>
      <w:r w:rsidR="004C1899">
        <w:rPr>
          <w:sz w:val="22"/>
          <w:szCs w:val="22"/>
        </w:rPr>
        <w:t>Подрядчиком</w:t>
      </w:r>
      <w:r w:rsidRPr="00C854D3">
        <w:rPr>
          <w:sz w:val="22"/>
          <w:szCs w:val="22"/>
        </w:rPr>
        <w:t xml:space="preserve"> с иными существенными недостатками, Заказчик должен письменно заявить о них </w:t>
      </w:r>
      <w:r w:rsidR="004C1899">
        <w:rPr>
          <w:sz w:val="22"/>
          <w:szCs w:val="22"/>
        </w:rPr>
        <w:t>Подрядчику</w:t>
      </w:r>
      <w:r w:rsidRPr="00C854D3">
        <w:rPr>
          <w:sz w:val="22"/>
          <w:szCs w:val="22"/>
        </w:rPr>
        <w:t xml:space="preserve"> с указанием разумных сроков их устранения и потребовать от </w:t>
      </w:r>
      <w:r w:rsidR="004C1899">
        <w:rPr>
          <w:sz w:val="22"/>
          <w:szCs w:val="22"/>
        </w:rPr>
        <w:t>Подрядчика</w:t>
      </w:r>
      <w:r w:rsidRPr="00C854D3">
        <w:rPr>
          <w:sz w:val="22"/>
          <w:szCs w:val="22"/>
        </w:rPr>
        <w:t xml:space="preserve"> безвозмездного устранения недостатков (в том числе повторного </w:t>
      </w:r>
      <w:r w:rsidR="00AC7620">
        <w:rPr>
          <w:sz w:val="22"/>
          <w:szCs w:val="22"/>
        </w:rPr>
        <w:t>выполнения работ</w:t>
      </w:r>
      <w:r w:rsidRPr="00C854D3">
        <w:rPr>
          <w:sz w:val="22"/>
          <w:szCs w:val="22"/>
        </w:rPr>
        <w:t>)</w:t>
      </w:r>
    </w:p>
    <w:p w:rsidR="00C854D3" w:rsidRPr="00C854D3" w:rsidRDefault="00C854D3" w:rsidP="00C854D3">
      <w:pPr>
        <w:ind w:firstLine="567"/>
        <w:jc w:val="both"/>
        <w:rPr>
          <w:sz w:val="22"/>
          <w:szCs w:val="22"/>
        </w:rPr>
      </w:pPr>
      <w:r w:rsidRPr="00C854D3">
        <w:rPr>
          <w:sz w:val="22"/>
          <w:szCs w:val="22"/>
        </w:rPr>
        <w:t xml:space="preserve">9.3. Течение гарантийного срока прерывается на время, со дня письменного уведомления Заказчика об обнаружении недостатков до дня устранения их </w:t>
      </w:r>
      <w:r w:rsidR="004C1899">
        <w:rPr>
          <w:sz w:val="22"/>
          <w:szCs w:val="22"/>
        </w:rPr>
        <w:t>Подрядчиком</w:t>
      </w:r>
      <w:r w:rsidRPr="00C854D3">
        <w:rPr>
          <w:sz w:val="22"/>
          <w:szCs w:val="22"/>
        </w:rPr>
        <w:t>.</w:t>
      </w:r>
    </w:p>
    <w:p w:rsidR="00FC2636" w:rsidRPr="00C854D3" w:rsidRDefault="00FC2636" w:rsidP="00D556FA">
      <w:pPr>
        <w:ind w:firstLine="567"/>
        <w:jc w:val="both"/>
        <w:rPr>
          <w:sz w:val="22"/>
          <w:szCs w:val="22"/>
        </w:rPr>
      </w:pPr>
    </w:p>
    <w:p w:rsidR="00FC2636" w:rsidRPr="001A1E79" w:rsidRDefault="00FC2636" w:rsidP="00D556FA">
      <w:pPr>
        <w:pStyle w:val="ac"/>
        <w:spacing w:after="0"/>
        <w:ind w:left="0" w:firstLine="567"/>
        <w:jc w:val="center"/>
        <w:rPr>
          <w:rFonts w:ascii="Times New Roman" w:hAnsi="Times New Roman"/>
          <w:b/>
          <w:caps/>
          <w:sz w:val="22"/>
          <w:szCs w:val="22"/>
        </w:rPr>
      </w:pPr>
      <w:r w:rsidRPr="001A1E79">
        <w:rPr>
          <w:rFonts w:ascii="Times New Roman" w:hAnsi="Times New Roman"/>
          <w:b/>
          <w:caps/>
          <w:sz w:val="22"/>
          <w:szCs w:val="22"/>
        </w:rPr>
        <w:t>10. Прочие условия</w:t>
      </w:r>
    </w:p>
    <w:p w:rsidR="00875222" w:rsidRPr="001A1E79" w:rsidRDefault="00875222" w:rsidP="00875222">
      <w:pPr>
        <w:pStyle w:val="21"/>
        <w:spacing w:after="0" w:line="240" w:lineRule="auto"/>
        <w:ind w:firstLine="567"/>
        <w:jc w:val="both"/>
        <w:rPr>
          <w:rFonts w:ascii="Times New Roman" w:hAnsi="Times New Roman" w:cs="Times New Roman"/>
          <w:sz w:val="22"/>
          <w:szCs w:val="22"/>
        </w:rPr>
      </w:pPr>
      <w:r w:rsidRPr="001A1E79">
        <w:rPr>
          <w:rFonts w:ascii="Times New Roman" w:hAnsi="Times New Roman" w:cs="Times New Roman"/>
          <w:sz w:val="22"/>
          <w:szCs w:val="22"/>
        </w:rPr>
        <w:t xml:space="preserve">10.1. Споры, возникающие при исполнении настоящего Договора, регулируются путем переговоров. При </w:t>
      </w:r>
      <w:proofErr w:type="gramStart"/>
      <w:r w:rsidRPr="001A1E79">
        <w:rPr>
          <w:rFonts w:ascii="Times New Roman" w:hAnsi="Times New Roman" w:cs="Times New Roman"/>
          <w:sz w:val="22"/>
          <w:szCs w:val="22"/>
        </w:rPr>
        <w:t xml:space="preserve">не достижении </w:t>
      </w:r>
      <w:proofErr w:type="gramEnd"/>
      <w:r w:rsidRPr="001A1E79">
        <w:rPr>
          <w:rFonts w:ascii="Times New Roman" w:hAnsi="Times New Roman" w:cs="Times New Roman"/>
          <w:sz w:val="22"/>
          <w:szCs w:val="22"/>
        </w:rPr>
        <w:t>сторонами согласия спор подлежит рассмотрению в Арбитражном суде Санкт-Петербурга и Ленинградской области.</w:t>
      </w:r>
    </w:p>
    <w:p w:rsidR="00875222" w:rsidRPr="001A1E79" w:rsidRDefault="00875222" w:rsidP="00875222">
      <w:pPr>
        <w:pStyle w:val="ac"/>
        <w:suppressLineNumbers/>
        <w:suppressAutoHyphens/>
        <w:spacing w:after="0"/>
        <w:ind w:left="0" w:firstLine="567"/>
        <w:jc w:val="both"/>
        <w:rPr>
          <w:rFonts w:ascii="Times New Roman" w:hAnsi="Times New Roman"/>
          <w:sz w:val="22"/>
          <w:szCs w:val="22"/>
        </w:rPr>
      </w:pPr>
      <w:r w:rsidRPr="001A1E79">
        <w:rPr>
          <w:rFonts w:ascii="Times New Roman" w:hAnsi="Times New Roman"/>
          <w:sz w:val="22"/>
          <w:szCs w:val="22"/>
        </w:rPr>
        <w:t>10.2.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875222" w:rsidRPr="001A1E79" w:rsidRDefault="00875222" w:rsidP="00875222">
      <w:pPr>
        <w:ind w:firstLine="567"/>
        <w:jc w:val="both"/>
        <w:rPr>
          <w:sz w:val="22"/>
          <w:szCs w:val="22"/>
        </w:rPr>
      </w:pPr>
      <w:r w:rsidRPr="001A1E79">
        <w:rPr>
          <w:sz w:val="22"/>
          <w:szCs w:val="22"/>
        </w:rPr>
        <w:t xml:space="preserve">10.3. Настоящий Договор составлен в 2-х экземплярах, по одному для Заказчика и </w:t>
      </w:r>
      <w:r w:rsidR="004C1899">
        <w:rPr>
          <w:sz w:val="22"/>
          <w:szCs w:val="22"/>
        </w:rPr>
        <w:t>Подрядчика</w:t>
      </w:r>
      <w:r w:rsidRPr="001A1E79">
        <w:rPr>
          <w:sz w:val="22"/>
          <w:szCs w:val="22"/>
        </w:rPr>
        <w:t>.</w:t>
      </w:r>
    </w:p>
    <w:p w:rsidR="00875222" w:rsidRPr="001A1E79" w:rsidRDefault="00875222" w:rsidP="00875222">
      <w:pPr>
        <w:pStyle w:val="ac"/>
        <w:suppressLineNumbers/>
        <w:suppressAutoHyphens/>
        <w:spacing w:after="0"/>
        <w:ind w:left="0" w:firstLine="567"/>
        <w:jc w:val="both"/>
        <w:rPr>
          <w:rFonts w:ascii="Times New Roman" w:hAnsi="Times New Roman"/>
          <w:sz w:val="22"/>
          <w:szCs w:val="22"/>
        </w:rPr>
      </w:pPr>
      <w:r w:rsidRPr="001A1E79">
        <w:rPr>
          <w:rFonts w:ascii="Times New Roman" w:hAnsi="Times New Roman"/>
          <w:sz w:val="22"/>
          <w:szCs w:val="22"/>
        </w:rPr>
        <w:t>10.4. Любые изменения и дополнения к настоящему Договору действительны, если они совершены в письменной форме и подписаны обеими сторонами.</w:t>
      </w:r>
    </w:p>
    <w:p w:rsidR="00875222" w:rsidRPr="001A1E79" w:rsidRDefault="00875222" w:rsidP="00875222">
      <w:pPr>
        <w:shd w:val="clear" w:color="auto" w:fill="FFFFFF"/>
        <w:tabs>
          <w:tab w:val="left" w:pos="1246"/>
        </w:tabs>
        <w:ind w:firstLine="567"/>
        <w:jc w:val="both"/>
        <w:rPr>
          <w:sz w:val="22"/>
          <w:szCs w:val="22"/>
        </w:rPr>
      </w:pPr>
      <w:r w:rsidRPr="001A1E79">
        <w:rPr>
          <w:sz w:val="22"/>
          <w:szCs w:val="22"/>
        </w:rPr>
        <w:t>10.5. При заключении дополнительного соглашения Заказчик должен соблюдать следующие принципы:</w:t>
      </w:r>
    </w:p>
    <w:p w:rsidR="00875222" w:rsidRPr="001A1E79" w:rsidRDefault="00875222" w:rsidP="00875222">
      <w:pPr>
        <w:shd w:val="clear" w:color="auto" w:fill="FFFFFF"/>
        <w:ind w:firstLine="567"/>
        <w:jc w:val="both"/>
        <w:rPr>
          <w:sz w:val="22"/>
          <w:szCs w:val="22"/>
        </w:rPr>
      </w:pPr>
      <w:r w:rsidRPr="001A1E79">
        <w:rPr>
          <w:sz w:val="22"/>
          <w:szCs w:val="22"/>
        </w:rPr>
        <w:t>10.5.1. Изменение предмета договора не допускается.</w:t>
      </w:r>
    </w:p>
    <w:p w:rsidR="00875222" w:rsidRPr="001A1E79" w:rsidRDefault="00875222" w:rsidP="00875222">
      <w:pPr>
        <w:pStyle w:val="ConsPlusNormal"/>
        <w:ind w:firstLine="567"/>
        <w:jc w:val="both"/>
        <w:rPr>
          <w:rFonts w:ascii="Times New Roman" w:hAnsi="Times New Roman" w:cs="Times New Roman"/>
          <w:sz w:val="22"/>
          <w:szCs w:val="22"/>
        </w:rPr>
      </w:pPr>
      <w:r w:rsidRPr="001A1E79">
        <w:rPr>
          <w:rFonts w:ascii="Times New Roman" w:hAnsi="Times New Roman" w:cs="Times New Roman"/>
          <w:sz w:val="22"/>
          <w:szCs w:val="22"/>
        </w:rPr>
        <w:t>10.5.2. При исполнении договора по согласованию с заказчиком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875222" w:rsidRPr="001A1E79" w:rsidRDefault="00875222" w:rsidP="00875222">
      <w:pPr>
        <w:shd w:val="clear" w:color="auto" w:fill="FFFFFF"/>
        <w:ind w:firstLine="567"/>
        <w:jc w:val="both"/>
        <w:rPr>
          <w:sz w:val="22"/>
          <w:szCs w:val="22"/>
        </w:rPr>
      </w:pPr>
      <w:r w:rsidRPr="001A1E79">
        <w:rPr>
          <w:sz w:val="22"/>
          <w:szCs w:val="22"/>
        </w:rPr>
        <w:t>10.5.3. Изменения не ведут к ухудшению условий договора для Заказчика по сравнению с условиями текущей редакции договора и не ухудшают экономическую эффективность закупки.</w:t>
      </w:r>
    </w:p>
    <w:p w:rsidR="00875222" w:rsidRPr="001A1E79" w:rsidRDefault="00875222" w:rsidP="00875222">
      <w:pPr>
        <w:pStyle w:val="aff"/>
        <w:widowControl w:val="0"/>
        <w:autoSpaceDE w:val="0"/>
        <w:autoSpaceDN w:val="0"/>
        <w:ind w:left="0" w:firstLine="567"/>
        <w:jc w:val="both"/>
        <w:rPr>
          <w:sz w:val="22"/>
          <w:szCs w:val="22"/>
        </w:rPr>
      </w:pPr>
      <w:r w:rsidRPr="001A1E79">
        <w:rPr>
          <w:sz w:val="22"/>
          <w:szCs w:val="22"/>
        </w:rPr>
        <w:t xml:space="preserve">10.6. </w:t>
      </w:r>
      <w:r w:rsidR="007D6985" w:rsidRPr="001A1E79">
        <w:rPr>
          <w:sz w:val="22"/>
          <w:szCs w:val="22"/>
        </w:rPr>
        <w:t>Заказчик по согласованию с участником закупки вправе изменить предусмотренный договором объем закупаемой продукции, р</w:t>
      </w:r>
      <w:r w:rsidR="00C854D3">
        <w:rPr>
          <w:sz w:val="22"/>
          <w:szCs w:val="22"/>
        </w:rPr>
        <w:t>аботы, услуги не более чем на 10 (десять</w:t>
      </w:r>
      <w:r w:rsidR="007D6985" w:rsidRPr="001A1E79">
        <w:rPr>
          <w:sz w:val="22"/>
          <w:szCs w:val="22"/>
        </w:rPr>
        <w:t xml:space="preserve">) процентов. При увеличении объема закупаемой продукции Заказчик по согласованию с участником закупки вправе изменить первоначальную цену договора соответственно изменяемому объему продукции, а при </w:t>
      </w:r>
      <w:r w:rsidR="007D6985" w:rsidRPr="001A1E79">
        <w:rPr>
          <w:sz w:val="22"/>
          <w:szCs w:val="22"/>
        </w:rPr>
        <w:lastRenderedPageBreak/>
        <w:t>внесении соответствующих изменений в договор в связи с сокращением объема закупаемой продукции Заказчик обязан изменить цену договора указанным образом.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r w:rsidRPr="001A1E79">
        <w:rPr>
          <w:sz w:val="22"/>
          <w:szCs w:val="22"/>
        </w:rPr>
        <w:t>.</w:t>
      </w:r>
    </w:p>
    <w:p w:rsidR="00875222" w:rsidRPr="001A1E79" w:rsidRDefault="00795E76" w:rsidP="00875222">
      <w:pPr>
        <w:shd w:val="clear" w:color="auto" w:fill="FFFFFF"/>
        <w:ind w:firstLine="567"/>
        <w:jc w:val="both"/>
        <w:rPr>
          <w:sz w:val="22"/>
          <w:szCs w:val="22"/>
        </w:rPr>
      </w:pPr>
      <w:r>
        <w:rPr>
          <w:sz w:val="22"/>
          <w:szCs w:val="22"/>
        </w:rPr>
        <w:t>10.7</w:t>
      </w:r>
      <w:r w:rsidR="00875222" w:rsidRPr="001A1E79">
        <w:rPr>
          <w:sz w:val="22"/>
          <w:szCs w:val="22"/>
        </w:rPr>
        <w:t>. Заказчик вправе принять решение об одностороннем отказе от исполнения договора в соответствии с действующим гражданским законодательством РФ при условии, что это было предусмотрено закупочной документацией и/или договором.</w:t>
      </w:r>
    </w:p>
    <w:p w:rsidR="00875222" w:rsidRPr="001A1E79" w:rsidRDefault="00795E76" w:rsidP="00875222">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10.8</w:t>
      </w:r>
      <w:r w:rsidR="00875222" w:rsidRPr="001A1E79">
        <w:rPr>
          <w:rFonts w:ascii="Times New Roman" w:hAnsi="Times New Roman" w:cs="Times New Roman"/>
          <w:sz w:val="22"/>
          <w:szCs w:val="22"/>
        </w:rPr>
        <w:t>.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875222" w:rsidRPr="001A1E79" w:rsidRDefault="00795E76" w:rsidP="00875222">
      <w:pPr>
        <w:ind w:firstLine="567"/>
        <w:jc w:val="both"/>
        <w:rPr>
          <w:sz w:val="22"/>
          <w:szCs w:val="22"/>
        </w:rPr>
      </w:pPr>
      <w:r>
        <w:rPr>
          <w:sz w:val="22"/>
          <w:szCs w:val="22"/>
        </w:rPr>
        <w:t>10.9</w:t>
      </w:r>
      <w:r w:rsidR="00875222" w:rsidRPr="001A1E79">
        <w:rPr>
          <w:sz w:val="22"/>
          <w:szCs w:val="22"/>
        </w:rPr>
        <w:t>. Заказчик обязан принять решение об одностороннем отказе от исполнения договора, если в ходе исполнения договора установлено, что поставщик (исполнитель, подрядчик)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rsidR="00875222" w:rsidRPr="001A1E79" w:rsidRDefault="00795E76" w:rsidP="00875222">
      <w:pPr>
        <w:ind w:firstLine="567"/>
        <w:jc w:val="both"/>
        <w:rPr>
          <w:sz w:val="22"/>
          <w:szCs w:val="22"/>
        </w:rPr>
      </w:pPr>
      <w:r>
        <w:rPr>
          <w:sz w:val="22"/>
          <w:szCs w:val="22"/>
        </w:rPr>
        <w:t>10.10</w:t>
      </w:r>
      <w:r w:rsidR="00875222" w:rsidRPr="001A1E79">
        <w:rPr>
          <w:sz w:val="22"/>
          <w:szCs w:val="22"/>
        </w:rPr>
        <w:t>. Заказчик вправе расторгнуть Договор в одностороннем порядке в следующих случаях:</w:t>
      </w:r>
    </w:p>
    <w:p w:rsidR="00875222" w:rsidRPr="001A1E79" w:rsidRDefault="00875222" w:rsidP="00875222">
      <w:pPr>
        <w:ind w:firstLine="567"/>
        <w:jc w:val="both"/>
        <w:rPr>
          <w:sz w:val="22"/>
          <w:szCs w:val="22"/>
        </w:rPr>
      </w:pPr>
      <w:r w:rsidRPr="001A1E79">
        <w:rPr>
          <w:sz w:val="22"/>
          <w:szCs w:val="22"/>
        </w:rPr>
        <w:t>1) при поставке товаров, работ, услуг ненадлежащего качества и/или несоответствующего условиям Договора, которые не могут быть устранены в приемлемый для Заказчика срок;</w:t>
      </w:r>
    </w:p>
    <w:p w:rsidR="00875222" w:rsidRPr="001A1E79" w:rsidRDefault="00875222" w:rsidP="00875222">
      <w:pPr>
        <w:ind w:firstLine="567"/>
        <w:jc w:val="both"/>
        <w:rPr>
          <w:sz w:val="22"/>
          <w:szCs w:val="22"/>
        </w:rPr>
      </w:pPr>
      <w:r w:rsidRPr="001A1E79">
        <w:rPr>
          <w:sz w:val="22"/>
          <w:szCs w:val="22"/>
        </w:rPr>
        <w:t>2) при неоднократном нарушении поставщиком (исполнителем, подрядчиком) условий Договора;</w:t>
      </w:r>
    </w:p>
    <w:p w:rsidR="00875222" w:rsidRPr="001A1E79" w:rsidRDefault="00875222" w:rsidP="00875222">
      <w:pPr>
        <w:ind w:firstLine="567"/>
        <w:jc w:val="both"/>
        <w:rPr>
          <w:sz w:val="22"/>
          <w:szCs w:val="22"/>
        </w:rPr>
      </w:pPr>
      <w:r w:rsidRPr="001A1E79">
        <w:rPr>
          <w:sz w:val="22"/>
          <w:szCs w:val="22"/>
        </w:rPr>
        <w:t>3) при неоднократном нарушении поставщиком (исполнителем, подрядчиком) сроков поставки товара, выполнения работ, оказания услуг, предусмотренных условиями Договора;</w:t>
      </w:r>
    </w:p>
    <w:p w:rsidR="00875222" w:rsidRPr="001A1E79" w:rsidRDefault="00875222" w:rsidP="00875222">
      <w:pPr>
        <w:ind w:firstLine="567"/>
        <w:jc w:val="both"/>
        <w:rPr>
          <w:sz w:val="22"/>
          <w:szCs w:val="22"/>
        </w:rPr>
      </w:pPr>
      <w:r w:rsidRPr="001A1E79">
        <w:rPr>
          <w:sz w:val="22"/>
          <w:szCs w:val="22"/>
        </w:rPr>
        <w:t>4) при нарушении существенных условий Договора.</w:t>
      </w:r>
    </w:p>
    <w:p w:rsidR="006C493F" w:rsidRPr="001A1E79" w:rsidRDefault="00795E76" w:rsidP="006C493F">
      <w:pPr>
        <w:ind w:firstLine="567"/>
        <w:jc w:val="both"/>
        <w:rPr>
          <w:sz w:val="22"/>
          <w:szCs w:val="22"/>
        </w:rPr>
      </w:pPr>
      <w:r>
        <w:rPr>
          <w:sz w:val="22"/>
          <w:szCs w:val="22"/>
        </w:rPr>
        <w:t>10.11</w:t>
      </w:r>
      <w:r w:rsidR="00875222" w:rsidRPr="001A1E79">
        <w:rPr>
          <w:sz w:val="22"/>
          <w:szCs w:val="22"/>
        </w:rPr>
        <w:t>. При наступлении обс</w:t>
      </w:r>
      <w:r>
        <w:rPr>
          <w:sz w:val="22"/>
          <w:szCs w:val="22"/>
        </w:rPr>
        <w:t>тоятельств, указанных в п. 10.10</w:t>
      </w:r>
      <w:r w:rsidR="007479BC" w:rsidRPr="001A1E79">
        <w:rPr>
          <w:sz w:val="22"/>
          <w:szCs w:val="22"/>
        </w:rPr>
        <w:t xml:space="preserve"> настоящего Договора</w:t>
      </w:r>
      <w:r w:rsidR="00875222" w:rsidRPr="001A1E79">
        <w:rPr>
          <w:sz w:val="22"/>
          <w:szCs w:val="22"/>
        </w:rPr>
        <w:t xml:space="preserve">, решение заказчика об одностороннем отказе от исполнения договора не позднее чем в течение трех рабочих дней с даты принятия указанного решения,  </w:t>
      </w:r>
      <w:hyperlink r:id="rId8" w:anchor="dst100014" w:history="1">
        <w:r w:rsidR="00875222" w:rsidRPr="001A1E79">
          <w:rPr>
            <w:sz w:val="22"/>
            <w:szCs w:val="22"/>
          </w:rPr>
          <w:t>направляется</w:t>
        </w:r>
      </w:hyperlink>
      <w:r w:rsidR="00875222" w:rsidRPr="001A1E79">
        <w:rPr>
          <w:sz w:val="22"/>
          <w:szCs w:val="22"/>
        </w:rPr>
        <w:t xml:space="preserve"> поставщику (подрядчику, исполнителю) по почте заказным письмом с уведомлением о вручении по адресу поставщика (подрядчика,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договоре. </w:t>
      </w:r>
      <w:r w:rsidR="006C493F" w:rsidRPr="001A1E79">
        <w:rPr>
          <w:sz w:val="22"/>
          <w:szCs w:val="22"/>
        </w:rPr>
        <w:t>При невозможности получения указанн</w:t>
      </w:r>
      <w:r w:rsidR="005168DA" w:rsidRPr="001A1E79">
        <w:rPr>
          <w:sz w:val="22"/>
          <w:szCs w:val="22"/>
        </w:rPr>
        <w:t>ого</w:t>
      </w:r>
      <w:r w:rsidR="006C493F" w:rsidRPr="001A1E79">
        <w:rPr>
          <w:sz w:val="22"/>
          <w:szCs w:val="22"/>
        </w:rPr>
        <w:t xml:space="preserve"> подтверждения</w:t>
      </w:r>
      <w:r w:rsidR="005168DA" w:rsidRPr="001A1E79">
        <w:rPr>
          <w:sz w:val="22"/>
          <w:szCs w:val="22"/>
        </w:rPr>
        <w:t xml:space="preserve"> </w:t>
      </w:r>
      <w:r w:rsidR="006C493F" w:rsidRPr="001A1E79">
        <w:rPr>
          <w:sz w:val="22"/>
          <w:szCs w:val="22"/>
        </w:rPr>
        <w:t xml:space="preserve">датой надлежащего уведомления </w:t>
      </w:r>
      <w:r w:rsidR="005168DA" w:rsidRPr="001A1E79">
        <w:rPr>
          <w:sz w:val="22"/>
          <w:szCs w:val="22"/>
        </w:rPr>
        <w:t>считается</w:t>
      </w:r>
      <w:r w:rsidR="006C493F" w:rsidRPr="001A1E79">
        <w:rPr>
          <w:sz w:val="22"/>
          <w:szCs w:val="22"/>
        </w:rPr>
        <w:t xml:space="preserve"> дата по истечении 10 дней с</w:t>
      </w:r>
      <w:r w:rsidR="005168DA" w:rsidRPr="001A1E79">
        <w:rPr>
          <w:sz w:val="22"/>
          <w:szCs w:val="22"/>
        </w:rPr>
        <w:t xml:space="preserve"> момента возврата </w:t>
      </w:r>
      <w:r w:rsidR="00986FE6" w:rsidRPr="001A1E79">
        <w:rPr>
          <w:sz w:val="22"/>
          <w:szCs w:val="22"/>
        </w:rPr>
        <w:t>уведомления</w:t>
      </w:r>
      <w:r w:rsidR="006C493F" w:rsidRPr="001A1E79">
        <w:rPr>
          <w:sz w:val="22"/>
          <w:szCs w:val="22"/>
        </w:rPr>
        <w:t xml:space="preserve"> заказчика об одностороннем отказе от исполнения договора</w:t>
      </w:r>
      <w:r w:rsidR="00986FE6" w:rsidRPr="001A1E79">
        <w:rPr>
          <w:color w:val="FF0000"/>
          <w:sz w:val="22"/>
          <w:szCs w:val="22"/>
        </w:rPr>
        <w:t>.</w:t>
      </w:r>
    </w:p>
    <w:p w:rsidR="00875222" w:rsidRPr="001A1E79" w:rsidRDefault="00795E76" w:rsidP="00875222">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10.12</w:t>
      </w:r>
      <w:r w:rsidR="00875222" w:rsidRPr="001A1E79">
        <w:rPr>
          <w:rFonts w:ascii="Times New Roman" w:hAnsi="Times New Roman" w:cs="Times New Roman"/>
          <w:sz w:val="22"/>
          <w:szCs w:val="22"/>
        </w:rPr>
        <w:t>.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договора. Требование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w:t>
      </w:r>
    </w:p>
    <w:p w:rsidR="00875222" w:rsidRPr="001A1E79" w:rsidRDefault="00875222" w:rsidP="00875222">
      <w:pPr>
        <w:pStyle w:val="ac"/>
        <w:suppressLineNumbers/>
        <w:suppressAutoHyphens/>
        <w:spacing w:after="0"/>
        <w:ind w:left="0" w:firstLine="567"/>
        <w:jc w:val="both"/>
        <w:rPr>
          <w:rFonts w:ascii="Times New Roman" w:hAnsi="Times New Roman"/>
          <w:sz w:val="22"/>
          <w:szCs w:val="22"/>
        </w:rPr>
      </w:pPr>
      <w:r w:rsidRPr="001A1E79">
        <w:rPr>
          <w:rFonts w:ascii="Times New Roman" w:hAnsi="Times New Roman"/>
          <w:sz w:val="22"/>
          <w:szCs w:val="22"/>
        </w:rPr>
        <w:t>10.1</w:t>
      </w:r>
      <w:r w:rsidR="00795E76">
        <w:rPr>
          <w:rFonts w:ascii="Times New Roman" w:hAnsi="Times New Roman"/>
          <w:sz w:val="22"/>
          <w:szCs w:val="22"/>
        </w:rPr>
        <w:t>3</w:t>
      </w:r>
      <w:r w:rsidRPr="001A1E79">
        <w:rPr>
          <w:rFonts w:ascii="Times New Roman" w:hAnsi="Times New Roman"/>
          <w:sz w:val="22"/>
          <w:szCs w:val="22"/>
        </w:rPr>
        <w:t>. Вопросы, не урегулированные настоящим Положением и договором, регулируются действующим Гражданским Законодательством Российской Федерации</w:t>
      </w:r>
    </w:p>
    <w:p w:rsidR="00FC2636" w:rsidRPr="001A1E79" w:rsidRDefault="00FC2636" w:rsidP="00D556FA">
      <w:pPr>
        <w:pStyle w:val="ac"/>
        <w:suppressLineNumbers/>
        <w:suppressAutoHyphens/>
        <w:spacing w:after="0"/>
        <w:ind w:left="0" w:firstLine="567"/>
        <w:jc w:val="both"/>
        <w:rPr>
          <w:rFonts w:ascii="Times New Roman" w:hAnsi="Times New Roman"/>
          <w:sz w:val="22"/>
          <w:szCs w:val="22"/>
        </w:rPr>
      </w:pPr>
    </w:p>
    <w:p w:rsidR="00FC2636" w:rsidRPr="001A1E79" w:rsidRDefault="00FC2636" w:rsidP="00D556FA">
      <w:pPr>
        <w:pStyle w:val="ac"/>
        <w:spacing w:after="0"/>
        <w:ind w:left="0" w:firstLine="567"/>
        <w:jc w:val="center"/>
        <w:rPr>
          <w:rFonts w:ascii="Times New Roman" w:hAnsi="Times New Roman"/>
          <w:b/>
          <w:caps/>
          <w:sz w:val="22"/>
          <w:szCs w:val="22"/>
        </w:rPr>
      </w:pPr>
      <w:r w:rsidRPr="001A1E79">
        <w:rPr>
          <w:rFonts w:ascii="Times New Roman" w:hAnsi="Times New Roman"/>
          <w:b/>
          <w:caps/>
          <w:sz w:val="22"/>
          <w:szCs w:val="22"/>
        </w:rPr>
        <w:t>11. ПрИЛОЖЕНИЯ</w:t>
      </w:r>
    </w:p>
    <w:p w:rsidR="00FC2636" w:rsidRPr="001A1E79" w:rsidRDefault="00FC2636" w:rsidP="00D556FA">
      <w:pPr>
        <w:pStyle w:val="ac"/>
        <w:suppressLineNumbers/>
        <w:suppressAutoHyphens/>
        <w:spacing w:after="0"/>
        <w:ind w:left="0" w:firstLine="567"/>
        <w:jc w:val="both"/>
        <w:rPr>
          <w:rFonts w:ascii="Times New Roman" w:hAnsi="Times New Roman"/>
          <w:sz w:val="22"/>
          <w:szCs w:val="22"/>
        </w:rPr>
      </w:pPr>
      <w:r w:rsidRPr="001A1E79">
        <w:rPr>
          <w:rFonts w:ascii="Times New Roman" w:hAnsi="Times New Roman"/>
          <w:sz w:val="22"/>
          <w:szCs w:val="22"/>
        </w:rPr>
        <w:t xml:space="preserve">11.1. Приложение № 1: «Расчет </w:t>
      </w:r>
      <w:r w:rsidR="00DE7708" w:rsidRPr="001A1E79">
        <w:rPr>
          <w:rFonts w:ascii="Times New Roman" w:hAnsi="Times New Roman"/>
          <w:sz w:val="22"/>
          <w:szCs w:val="22"/>
        </w:rPr>
        <w:t>цены</w:t>
      </w:r>
      <w:r w:rsidRPr="001A1E79">
        <w:rPr>
          <w:rFonts w:ascii="Times New Roman" w:hAnsi="Times New Roman"/>
          <w:sz w:val="22"/>
          <w:szCs w:val="22"/>
        </w:rPr>
        <w:t xml:space="preserve"> </w:t>
      </w:r>
      <w:r w:rsidR="00D63C3D" w:rsidRPr="001A1E79">
        <w:rPr>
          <w:rFonts w:ascii="Times New Roman" w:hAnsi="Times New Roman"/>
          <w:sz w:val="22"/>
          <w:szCs w:val="22"/>
        </w:rPr>
        <w:t>Договор</w:t>
      </w:r>
      <w:r w:rsidRPr="001A1E79">
        <w:rPr>
          <w:rFonts w:ascii="Times New Roman" w:hAnsi="Times New Roman"/>
          <w:sz w:val="22"/>
          <w:szCs w:val="22"/>
        </w:rPr>
        <w:t xml:space="preserve">а» </w:t>
      </w:r>
    </w:p>
    <w:p w:rsidR="00FC2636" w:rsidRPr="001A1E79" w:rsidRDefault="00FC2636" w:rsidP="00D556FA">
      <w:pPr>
        <w:ind w:firstLine="567"/>
        <w:jc w:val="both"/>
        <w:rPr>
          <w:i/>
          <w:sz w:val="22"/>
          <w:szCs w:val="22"/>
        </w:rPr>
      </w:pPr>
      <w:r w:rsidRPr="001A1E79">
        <w:rPr>
          <w:sz w:val="22"/>
          <w:szCs w:val="22"/>
        </w:rPr>
        <w:t xml:space="preserve">11.2. Приложение № </w:t>
      </w:r>
      <w:r w:rsidR="00875222" w:rsidRPr="001A1E79">
        <w:rPr>
          <w:sz w:val="22"/>
          <w:szCs w:val="22"/>
        </w:rPr>
        <w:t>2</w:t>
      </w:r>
      <w:r w:rsidRPr="001A1E79">
        <w:rPr>
          <w:sz w:val="22"/>
          <w:szCs w:val="22"/>
        </w:rPr>
        <w:t>: «</w:t>
      </w:r>
      <w:r w:rsidR="00141729" w:rsidRPr="001A1E79">
        <w:rPr>
          <w:sz w:val="22"/>
          <w:szCs w:val="22"/>
        </w:rPr>
        <w:t>Описание объекта закупки</w:t>
      </w:r>
      <w:r w:rsidRPr="001A1E79">
        <w:rPr>
          <w:sz w:val="22"/>
          <w:szCs w:val="22"/>
        </w:rPr>
        <w:t xml:space="preserve">» </w:t>
      </w:r>
    </w:p>
    <w:p w:rsidR="00FC2636" w:rsidRPr="001A1E79" w:rsidRDefault="00FC2636" w:rsidP="00D556FA">
      <w:pPr>
        <w:pStyle w:val="ac"/>
        <w:suppressLineNumbers/>
        <w:suppressAutoHyphens/>
        <w:spacing w:after="0"/>
        <w:ind w:left="0" w:firstLine="567"/>
        <w:jc w:val="both"/>
        <w:rPr>
          <w:rFonts w:ascii="Times New Roman" w:hAnsi="Times New Roman"/>
          <w:sz w:val="22"/>
          <w:szCs w:val="22"/>
        </w:rPr>
      </w:pPr>
      <w:r w:rsidRPr="001A1E79">
        <w:rPr>
          <w:rFonts w:ascii="Times New Roman" w:hAnsi="Times New Roman"/>
          <w:sz w:val="22"/>
          <w:szCs w:val="22"/>
        </w:rPr>
        <w:t xml:space="preserve">Приложения являются неотъемлемой частью настоящего </w:t>
      </w:r>
      <w:r w:rsidR="00D63C3D" w:rsidRPr="001A1E79">
        <w:rPr>
          <w:rFonts w:ascii="Times New Roman" w:hAnsi="Times New Roman"/>
          <w:sz w:val="22"/>
          <w:szCs w:val="22"/>
        </w:rPr>
        <w:t>Договор</w:t>
      </w:r>
      <w:r w:rsidRPr="001A1E79">
        <w:rPr>
          <w:rFonts w:ascii="Times New Roman" w:hAnsi="Times New Roman"/>
          <w:sz w:val="22"/>
          <w:szCs w:val="22"/>
        </w:rPr>
        <w:t>а.</w:t>
      </w:r>
    </w:p>
    <w:p w:rsidR="00FC2636" w:rsidRPr="001A1E79" w:rsidRDefault="00FC2636" w:rsidP="00D556FA">
      <w:pPr>
        <w:pStyle w:val="ac"/>
        <w:spacing w:after="0"/>
        <w:ind w:left="0" w:firstLine="567"/>
        <w:jc w:val="center"/>
        <w:rPr>
          <w:rFonts w:ascii="Times New Roman" w:hAnsi="Times New Roman"/>
          <w:b/>
          <w:caps/>
          <w:sz w:val="22"/>
          <w:szCs w:val="22"/>
        </w:rPr>
      </w:pPr>
    </w:p>
    <w:p w:rsidR="00FC2636" w:rsidRPr="001A1E79" w:rsidRDefault="00FC2636" w:rsidP="00D556FA">
      <w:pPr>
        <w:pStyle w:val="ac"/>
        <w:spacing w:after="0"/>
        <w:ind w:left="0" w:firstLine="567"/>
        <w:jc w:val="center"/>
        <w:rPr>
          <w:rFonts w:ascii="Times New Roman" w:hAnsi="Times New Roman"/>
          <w:b/>
          <w:caps/>
          <w:sz w:val="22"/>
          <w:szCs w:val="22"/>
        </w:rPr>
      </w:pPr>
      <w:r w:rsidRPr="001A1E79">
        <w:rPr>
          <w:rFonts w:ascii="Times New Roman" w:hAnsi="Times New Roman"/>
          <w:b/>
          <w:caps/>
          <w:sz w:val="22"/>
          <w:szCs w:val="22"/>
        </w:rPr>
        <w:t>12. место нахождения</w:t>
      </w:r>
    </w:p>
    <w:p w:rsidR="00FC2636" w:rsidRPr="001A1E79" w:rsidRDefault="00FC2636" w:rsidP="00D556FA">
      <w:pPr>
        <w:pStyle w:val="ac"/>
        <w:suppressLineNumbers/>
        <w:suppressAutoHyphens/>
        <w:spacing w:after="0"/>
        <w:ind w:left="0" w:firstLine="567"/>
        <w:jc w:val="center"/>
        <w:rPr>
          <w:rFonts w:ascii="Times New Roman" w:hAnsi="Times New Roman"/>
          <w:b/>
          <w:caps/>
          <w:sz w:val="22"/>
          <w:szCs w:val="22"/>
        </w:rPr>
      </w:pPr>
      <w:r w:rsidRPr="001A1E79">
        <w:rPr>
          <w:rFonts w:ascii="Times New Roman" w:hAnsi="Times New Roman"/>
          <w:b/>
          <w:caps/>
          <w:sz w:val="22"/>
          <w:szCs w:val="22"/>
        </w:rPr>
        <w:t>и банковские реквизиты сторон</w:t>
      </w:r>
    </w:p>
    <w:tbl>
      <w:tblPr>
        <w:tblW w:w="9532" w:type="dxa"/>
        <w:tblLayout w:type="fixed"/>
        <w:tblLook w:val="0000" w:firstRow="0" w:lastRow="0" w:firstColumn="0" w:lastColumn="0" w:noHBand="0" w:noVBand="0"/>
      </w:tblPr>
      <w:tblGrid>
        <w:gridCol w:w="4999"/>
        <w:gridCol w:w="4533"/>
      </w:tblGrid>
      <w:tr w:rsidR="00BF0291" w:rsidRPr="001A1E79" w:rsidTr="00D63C3D">
        <w:trPr>
          <w:trHeight w:val="80"/>
        </w:trPr>
        <w:tc>
          <w:tcPr>
            <w:tcW w:w="4999" w:type="dxa"/>
          </w:tcPr>
          <w:p w:rsidR="00BF0291" w:rsidRPr="001A1E79" w:rsidRDefault="00BF0291" w:rsidP="00D63C3D">
            <w:pPr>
              <w:pStyle w:val="15"/>
              <w:widowControl w:val="0"/>
              <w:pBdr>
                <w:top w:val="nil"/>
                <w:left w:val="nil"/>
                <w:bottom w:val="nil"/>
                <w:right w:val="nil"/>
                <w:between w:val="nil"/>
              </w:pBdr>
              <w:jc w:val="both"/>
              <w:rPr>
                <w:smallCaps/>
                <w:color w:val="000000"/>
                <w:sz w:val="22"/>
                <w:szCs w:val="22"/>
              </w:rPr>
            </w:pPr>
            <w:r w:rsidRPr="001A1E79">
              <w:rPr>
                <w:smallCaps/>
                <w:color w:val="000000"/>
                <w:sz w:val="22"/>
                <w:szCs w:val="22"/>
              </w:rPr>
              <w:t>ЗАКАЗЧИК:</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lastRenderedPageBreak/>
              <w:t xml:space="preserve">Санкт-Петербургское государственное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Бюджетное учреждение здравоохранения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«Городская поликлиника №120»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195426, Санкт-Петербург,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ул. Ленская, д.4, кор.1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ИНН 7806024105,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КПП 780601001,</w:t>
            </w:r>
          </w:p>
          <w:p w:rsidR="000E2E3E" w:rsidRPr="000E2E3E" w:rsidRDefault="000E2E3E" w:rsidP="000E2E3E">
            <w:pPr>
              <w:pStyle w:val="15"/>
              <w:widowControl w:val="0"/>
              <w:pBdr>
                <w:top w:val="nil"/>
                <w:left w:val="nil"/>
                <w:bottom w:val="nil"/>
                <w:right w:val="nil"/>
                <w:between w:val="nil"/>
              </w:pBdr>
              <w:jc w:val="both"/>
              <w:rPr>
                <w:color w:val="000000"/>
                <w:sz w:val="22"/>
                <w:szCs w:val="22"/>
              </w:rPr>
            </w:pPr>
            <w:proofErr w:type="gramStart"/>
            <w:r w:rsidRPr="000E2E3E">
              <w:rPr>
                <w:color w:val="000000"/>
                <w:sz w:val="22"/>
                <w:szCs w:val="22"/>
              </w:rPr>
              <w:t>л</w:t>
            </w:r>
            <w:proofErr w:type="gramEnd"/>
            <w:r w:rsidRPr="000E2E3E">
              <w:rPr>
                <w:color w:val="000000"/>
                <w:sz w:val="22"/>
                <w:szCs w:val="22"/>
              </w:rPr>
              <w:t>/</w:t>
            </w:r>
            <w:proofErr w:type="spellStart"/>
            <w:r w:rsidRPr="000E2E3E">
              <w:rPr>
                <w:color w:val="000000"/>
                <w:sz w:val="22"/>
                <w:szCs w:val="22"/>
              </w:rPr>
              <w:t>сч</w:t>
            </w:r>
            <w:proofErr w:type="spellEnd"/>
            <w:r w:rsidRPr="000E2E3E">
              <w:rPr>
                <w:color w:val="000000"/>
                <w:sz w:val="22"/>
                <w:szCs w:val="22"/>
              </w:rPr>
              <w:t xml:space="preserve"> 0541056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proofErr w:type="gramStart"/>
            <w:r w:rsidRPr="000E2E3E">
              <w:rPr>
                <w:color w:val="000000"/>
                <w:sz w:val="22"/>
                <w:szCs w:val="22"/>
              </w:rPr>
              <w:t>в</w:t>
            </w:r>
            <w:proofErr w:type="gramEnd"/>
            <w:r w:rsidRPr="000E2E3E">
              <w:rPr>
                <w:color w:val="000000"/>
                <w:sz w:val="22"/>
                <w:szCs w:val="22"/>
              </w:rPr>
              <w:t xml:space="preserve"> Северо-Западное ГУ Банка России/УФК</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 </w:t>
            </w:r>
            <w:proofErr w:type="gramStart"/>
            <w:r w:rsidRPr="000E2E3E">
              <w:rPr>
                <w:color w:val="000000"/>
                <w:sz w:val="22"/>
                <w:szCs w:val="22"/>
              </w:rPr>
              <w:t>по</w:t>
            </w:r>
            <w:proofErr w:type="gramEnd"/>
            <w:r w:rsidRPr="000E2E3E">
              <w:rPr>
                <w:color w:val="000000"/>
                <w:sz w:val="22"/>
                <w:szCs w:val="22"/>
              </w:rPr>
              <w:t xml:space="preserve"> г. Санкт-Петербургу,</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г. Санкт-Петербург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БИК 014030106,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proofErr w:type="spellStart"/>
            <w:r w:rsidRPr="000E2E3E">
              <w:rPr>
                <w:color w:val="000000"/>
                <w:sz w:val="22"/>
                <w:szCs w:val="22"/>
              </w:rPr>
              <w:t>сч.банка</w:t>
            </w:r>
            <w:proofErr w:type="spellEnd"/>
            <w:r w:rsidRPr="000E2E3E">
              <w:rPr>
                <w:color w:val="000000"/>
                <w:sz w:val="22"/>
                <w:szCs w:val="22"/>
              </w:rPr>
              <w:t xml:space="preserve"> 40102810945370000005</w:t>
            </w:r>
          </w:p>
          <w:p w:rsidR="000E2E3E" w:rsidRPr="000E2E3E" w:rsidRDefault="000E2E3E" w:rsidP="000E2E3E">
            <w:pPr>
              <w:pStyle w:val="15"/>
              <w:widowControl w:val="0"/>
              <w:pBdr>
                <w:top w:val="nil"/>
                <w:left w:val="nil"/>
                <w:bottom w:val="nil"/>
                <w:right w:val="nil"/>
                <w:between w:val="nil"/>
              </w:pBdr>
              <w:jc w:val="both"/>
              <w:rPr>
                <w:color w:val="000000"/>
                <w:sz w:val="22"/>
                <w:szCs w:val="22"/>
              </w:rPr>
            </w:pPr>
            <w:proofErr w:type="gramStart"/>
            <w:r w:rsidRPr="000E2E3E">
              <w:rPr>
                <w:color w:val="000000"/>
                <w:sz w:val="22"/>
                <w:szCs w:val="22"/>
              </w:rPr>
              <w:t>казначейский</w:t>
            </w:r>
            <w:proofErr w:type="gramEnd"/>
            <w:r w:rsidRPr="000E2E3E">
              <w:rPr>
                <w:color w:val="000000"/>
                <w:sz w:val="22"/>
                <w:szCs w:val="22"/>
              </w:rPr>
              <w:t xml:space="preserve"> счет 03224643400000007200</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КПП 780601001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ОКТМО 40351000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Тел./факс: (812) 577-25-51</w:t>
            </w:r>
          </w:p>
          <w:p w:rsidR="000E2E3E" w:rsidRPr="000E2E3E" w:rsidRDefault="000E2E3E" w:rsidP="000E2E3E">
            <w:pPr>
              <w:pStyle w:val="15"/>
              <w:widowControl w:val="0"/>
              <w:pBdr>
                <w:top w:val="nil"/>
                <w:left w:val="nil"/>
                <w:bottom w:val="nil"/>
                <w:right w:val="nil"/>
                <w:between w:val="nil"/>
              </w:pBdr>
              <w:jc w:val="both"/>
              <w:rPr>
                <w:color w:val="000000"/>
                <w:sz w:val="22"/>
                <w:szCs w:val="22"/>
              </w:rPr>
            </w:pP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Главный врач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_______________</w:t>
            </w:r>
            <w:proofErr w:type="spellStart"/>
            <w:r w:rsidRPr="000E2E3E">
              <w:rPr>
                <w:color w:val="000000"/>
                <w:sz w:val="22"/>
                <w:szCs w:val="22"/>
              </w:rPr>
              <w:t>С.М.Сафонов</w:t>
            </w:r>
            <w:proofErr w:type="spellEnd"/>
          </w:p>
          <w:p w:rsidR="00BF0291" w:rsidRPr="001A1E79" w:rsidRDefault="00A17CEF" w:rsidP="000E2E3E">
            <w:pPr>
              <w:rPr>
                <w:sz w:val="22"/>
                <w:szCs w:val="22"/>
              </w:rPr>
            </w:pPr>
            <w:r>
              <w:rPr>
                <w:color w:val="000000"/>
                <w:sz w:val="22"/>
                <w:szCs w:val="22"/>
              </w:rPr>
              <w:t>Э</w:t>
            </w:r>
            <w:r w:rsidR="000E2E3E" w:rsidRPr="000E2E3E">
              <w:rPr>
                <w:color w:val="000000"/>
                <w:sz w:val="22"/>
                <w:szCs w:val="22"/>
              </w:rPr>
              <w:t>.П.</w:t>
            </w:r>
          </w:p>
        </w:tc>
        <w:tc>
          <w:tcPr>
            <w:tcW w:w="4533" w:type="dxa"/>
          </w:tcPr>
          <w:p w:rsidR="00BF0291" w:rsidRDefault="004C1899" w:rsidP="00D63C3D">
            <w:pPr>
              <w:pStyle w:val="15"/>
              <w:widowControl w:val="0"/>
              <w:pBdr>
                <w:top w:val="nil"/>
                <w:left w:val="nil"/>
                <w:bottom w:val="nil"/>
                <w:right w:val="nil"/>
                <w:between w:val="nil"/>
              </w:pBdr>
              <w:jc w:val="both"/>
              <w:rPr>
                <w:smallCaps/>
                <w:color w:val="000000"/>
                <w:sz w:val="22"/>
                <w:szCs w:val="22"/>
              </w:rPr>
            </w:pPr>
            <w:r>
              <w:rPr>
                <w:smallCaps/>
                <w:color w:val="000000"/>
                <w:sz w:val="22"/>
                <w:szCs w:val="22"/>
              </w:rPr>
              <w:lastRenderedPageBreak/>
              <w:t>ПОДРЯДЧИК</w:t>
            </w:r>
            <w:r w:rsidR="00BF0291" w:rsidRPr="001A1E79">
              <w:rPr>
                <w:smallCaps/>
                <w:color w:val="000000"/>
                <w:sz w:val="22"/>
                <w:szCs w:val="22"/>
              </w:rPr>
              <w:t>:</w:t>
            </w:r>
          </w:p>
          <w:p w:rsidR="00A17CEF" w:rsidRPr="001A1E79" w:rsidRDefault="00A17CEF" w:rsidP="00D63C3D">
            <w:pPr>
              <w:pStyle w:val="15"/>
              <w:widowControl w:val="0"/>
              <w:pBdr>
                <w:top w:val="nil"/>
                <w:left w:val="nil"/>
                <w:bottom w:val="nil"/>
                <w:right w:val="nil"/>
                <w:between w:val="nil"/>
              </w:pBdr>
              <w:jc w:val="both"/>
              <w:rPr>
                <w:smallCaps/>
                <w:color w:val="000000"/>
                <w:sz w:val="22"/>
                <w:szCs w:val="22"/>
              </w:rPr>
            </w:pPr>
          </w:p>
          <w:p w:rsidR="006B1E6A" w:rsidRPr="001A1E79" w:rsidRDefault="006B1E6A" w:rsidP="006B1E6A">
            <w:pPr>
              <w:pStyle w:val="15"/>
              <w:widowControl w:val="0"/>
              <w:pBdr>
                <w:top w:val="nil"/>
                <w:left w:val="nil"/>
                <w:bottom w:val="nil"/>
                <w:right w:val="nil"/>
                <w:between w:val="nil"/>
              </w:pBdr>
              <w:jc w:val="both"/>
              <w:rPr>
                <w:smallCaps/>
                <w:sz w:val="22"/>
                <w:szCs w:val="22"/>
              </w:rPr>
            </w:pPr>
            <w:r w:rsidRPr="001A1E79">
              <w:rPr>
                <w:smallCaps/>
                <w:sz w:val="22"/>
                <w:szCs w:val="22"/>
              </w:rPr>
              <w:t>_______________________</w:t>
            </w:r>
            <w:r w:rsidRPr="001A1E79">
              <w:rPr>
                <w:caps/>
                <w:sz w:val="22"/>
                <w:szCs w:val="22"/>
              </w:rPr>
              <w:t xml:space="preserve"> </w:t>
            </w:r>
          </w:p>
          <w:p w:rsidR="00BF0291" w:rsidRPr="001A1E79" w:rsidRDefault="00A17CEF" w:rsidP="006B1E6A">
            <w:pPr>
              <w:pStyle w:val="15"/>
              <w:widowControl w:val="0"/>
              <w:pBdr>
                <w:top w:val="nil"/>
                <w:left w:val="nil"/>
                <w:bottom w:val="nil"/>
                <w:right w:val="nil"/>
                <w:between w:val="nil"/>
              </w:pBdr>
              <w:jc w:val="both"/>
              <w:rPr>
                <w:smallCaps/>
                <w:color w:val="000000"/>
                <w:sz w:val="22"/>
                <w:szCs w:val="22"/>
              </w:rPr>
            </w:pPr>
            <w:r>
              <w:rPr>
                <w:sz w:val="22"/>
                <w:szCs w:val="22"/>
              </w:rPr>
              <w:t>(Э</w:t>
            </w:r>
            <w:r w:rsidR="006B1E6A" w:rsidRPr="001A1E79">
              <w:rPr>
                <w:sz w:val="22"/>
                <w:szCs w:val="22"/>
              </w:rPr>
              <w:t>.П.)</w:t>
            </w:r>
          </w:p>
          <w:p w:rsidR="00BF0291" w:rsidRPr="001A1E79" w:rsidRDefault="00BF0291" w:rsidP="00D63C3D">
            <w:pPr>
              <w:pStyle w:val="15"/>
              <w:widowControl w:val="0"/>
              <w:pBdr>
                <w:top w:val="nil"/>
                <w:left w:val="nil"/>
                <w:bottom w:val="nil"/>
                <w:right w:val="nil"/>
                <w:between w:val="nil"/>
              </w:pBdr>
              <w:jc w:val="both"/>
              <w:rPr>
                <w:smallCaps/>
                <w:color w:val="000000"/>
                <w:sz w:val="22"/>
                <w:szCs w:val="22"/>
              </w:rPr>
            </w:pPr>
          </w:p>
        </w:tc>
      </w:tr>
    </w:tbl>
    <w:p w:rsidR="00FC2636" w:rsidRPr="001A1E79" w:rsidRDefault="00FC2636" w:rsidP="00D556FA">
      <w:pPr>
        <w:pStyle w:val="ac"/>
        <w:suppressLineNumbers/>
        <w:suppressAutoHyphens/>
        <w:spacing w:after="0"/>
        <w:ind w:left="0" w:firstLine="567"/>
        <w:jc w:val="both"/>
        <w:rPr>
          <w:rFonts w:ascii="Times New Roman" w:hAnsi="Times New Roman"/>
          <w:sz w:val="22"/>
          <w:szCs w:val="22"/>
        </w:rPr>
      </w:pPr>
    </w:p>
    <w:p w:rsidR="00FC2636" w:rsidRPr="001A1E79" w:rsidRDefault="00FC2636" w:rsidP="00D556FA">
      <w:pPr>
        <w:pStyle w:val="ac"/>
        <w:suppressLineNumbers/>
        <w:suppressAutoHyphens/>
        <w:spacing w:after="0"/>
        <w:ind w:left="0" w:firstLine="567"/>
        <w:jc w:val="both"/>
        <w:rPr>
          <w:rFonts w:ascii="Times New Roman" w:hAnsi="Times New Roman"/>
          <w:sz w:val="22"/>
          <w:szCs w:val="22"/>
        </w:rPr>
      </w:pPr>
    </w:p>
    <w:p w:rsidR="00DE7708" w:rsidRPr="001A1E79" w:rsidRDefault="00DE7708" w:rsidP="00D556FA">
      <w:pPr>
        <w:tabs>
          <w:tab w:val="left" w:pos="6520"/>
        </w:tabs>
        <w:ind w:firstLine="567"/>
        <w:rPr>
          <w:sz w:val="22"/>
          <w:szCs w:val="22"/>
        </w:rPr>
      </w:pPr>
    </w:p>
    <w:p w:rsidR="00DE7708" w:rsidRPr="001A1E79" w:rsidRDefault="00DE7708" w:rsidP="00D556FA">
      <w:pPr>
        <w:tabs>
          <w:tab w:val="left" w:pos="6520"/>
        </w:tabs>
        <w:ind w:firstLine="567"/>
        <w:rPr>
          <w:sz w:val="22"/>
          <w:szCs w:val="22"/>
        </w:rPr>
      </w:pPr>
    </w:p>
    <w:p w:rsidR="00DE7708" w:rsidRPr="001A1E79" w:rsidRDefault="00DE7708" w:rsidP="00D556FA">
      <w:pPr>
        <w:tabs>
          <w:tab w:val="left" w:pos="6520"/>
        </w:tabs>
        <w:ind w:firstLine="567"/>
        <w:rPr>
          <w:sz w:val="22"/>
          <w:szCs w:val="22"/>
        </w:rPr>
      </w:pPr>
    </w:p>
    <w:p w:rsidR="000C5BB5" w:rsidRPr="001A1E79" w:rsidRDefault="00DE7708" w:rsidP="00C55761">
      <w:pPr>
        <w:tabs>
          <w:tab w:val="left" w:pos="6520"/>
        </w:tabs>
        <w:ind w:firstLine="567"/>
        <w:jc w:val="right"/>
        <w:rPr>
          <w:b/>
          <w:sz w:val="22"/>
          <w:szCs w:val="22"/>
        </w:rPr>
      </w:pPr>
      <w:r w:rsidRPr="001A1E79">
        <w:rPr>
          <w:sz w:val="22"/>
          <w:szCs w:val="22"/>
        </w:rPr>
        <w:br w:type="page"/>
      </w:r>
      <w:r w:rsidR="00FC2636" w:rsidRPr="001A1E79">
        <w:rPr>
          <w:b/>
          <w:sz w:val="22"/>
          <w:szCs w:val="22"/>
        </w:rPr>
        <w:lastRenderedPageBreak/>
        <w:t xml:space="preserve">Приложение № 1 </w:t>
      </w:r>
    </w:p>
    <w:p w:rsidR="006A748C" w:rsidRDefault="00FC2636" w:rsidP="006A748C">
      <w:pPr>
        <w:tabs>
          <w:tab w:val="left" w:pos="6520"/>
        </w:tabs>
        <w:ind w:firstLine="567"/>
        <w:jc w:val="right"/>
        <w:rPr>
          <w:sz w:val="22"/>
          <w:szCs w:val="22"/>
        </w:rPr>
      </w:pPr>
      <w:proofErr w:type="gramStart"/>
      <w:r w:rsidRPr="001A1E79">
        <w:rPr>
          <w:sz w:val="22"/>
          <w:szCs w:val="22"/>
        </w:rPr>
        <w:t>к</w:t>
      </w:r>
      <w:proofErr w:type="gramEnd"/>
      <w:r w:rsidRPr="001A1E79">
        <w:rPr>
          <w:sz w:val="22"/>
          <w:szCs w:val="22"/>
        </w:rPr>
        <w:t xml:space="preserve"> </w:t>
      </w:r>
      <w:r w:rsidR="00D63C3D" w:rsidRPr="001A1E79">
        <w:rPr>
          <w:sz w:val="22"/>
          <w:szCs w:val="22"/>
        </w:rPr>
        <w:t>договор</w:t>
      </w:r>
      <w:r w:rsidRPr="001A1E79">
        <w:rPr>
          <w:sz w:val="22"/>
          <w:szCs w:val="22"/>
        </w:rPr>
        <w:t xml:space="preserve">у № </w:t>
      </w:r>
      <w:r w:rsidR="0012100E">
        <w:rPr>
          <w:sz w:val="22"/>
          <w:szCs w:val="22"/>
        </w:rPr>
        <w:t>___________</w:t>
      </w:r>
    </w:p>
    <w:p w:rsidR="00FC2636" w:rsidRPr="001A1E79" w:rsidRDefault="00A17CEF" w:rsidP="006A748C">
      <w:pPr>
        <w:tabs>
          <w:tab w:val="left" w:pos="6520"/>
        </w:tabs>
        <w:ind w:firstLine="567"/>
        <w:jc w:val="right"/>
        <w:rPr>
          <w:sz w:val="22"/>
          <w:szCs w:val="22"/>
        </w:rPr>
      </w:pPr>
      <w:proofErr w:type="gramStart"/>
      <w:r>
        <w:rPr>
          <w:sz w:val="22"/>
          <w:szCs w:val="22"/>
        </w:rPr>
        <w:t>от</w:t>
      </w:r>
      <w:proofErr w:type="gramEnd"/>
      <w:r w:rsidR="0012100E">
        <w:rPr>
          <w:sz w:val="22"/>
          <w:szCs w:val="22"/>
        </w:rPr>
        <w:t xml:space="preserve"> «____» _____________ 2025</w:t>
      </w:r>
      <w:r w:rsidR="00FC2636" w:rsidRPr="001A1E79">
        <w:rPr>
          <w:sz w:val="22"/>
          <w:szCs w:val="22"/>
        </w:rPr>
        <w:t xml:space="preserve"> года</w:t>
      </w:r>
    </w:p>
    <w:p w:rsidR="00FC2636" w:rsidRPr="001A1E79" w:rsidRDefault="00FC2636" w:rsidP="009A0DF0">
      <w:pPr>
        <w:ind w:firstLine="567"/>
        <w:jc w:val="right"/>
        <w:rPr>
          <w:sz w:val="22"/>
          <w:szCs w:val="22"/>
        </w:rPr>
      </w:pPr>
    </w:p>
    <w:p w:rsidR="00FC2636" w:rsidRPr="001A1E79" w:rsidRDefault="00FC2636" w:rsidP="00D556FA">
      <w:pPr>
        <w:ind w:firstLine="567"/>
        <w:rPr>
          <w:bCs/>
          <w:i/>
          <w:sz w:val="22"/>
          <w:szCs w:val="22"/>
          <w:highlight w:val="cyan"/>
        </w:rPr>
      </w:pPr>
    </w:p>
    <w:p w:rsidR="00DE7708" w:rsidRPr="001A1E79" w:rsidRDefault="00DE7708" w:rsidP="00D556FA">
      <w:pPr>
        <w:ind w:firstLine="567"/>
        <w:jc w:val="center"/>
        <w:rPr>
          <w:sz w:val="22"/>
          <w:szCs w:val="22"/>
        </w:rPr>
      </w:pPr>
    </w:p>
    <w:p w:rsidR="00FC2636" w:rsidRPr="001A1E79" w:rsidRDefault="00DE7708" w:rsidP="00D556FA">
      <w:pPr>
        <w:ind w:firstLine="567"/>
        <w:jc w:val="center"/>
        <w:rPr>
          <w:b/>
          <w:sz w:val="22"/>
          <w:szCs w:val="22"/>
        </w:rPr>
      </w:pPr>
      <w:r w:rsidRPr="001A1E79">
        <w:rPr>
          <w:b/>
          <w:sz w:val="22"/>
          <w:szCs w:val="22"/>
        </w:rPr>
        <w:t xml:space="preserve">Расчет цены </w:t>
      </w:r>
      <w:r w:rsidR="00D63C3D" w:rsidRPr="001A1E79">
        <w:rPr>
          <w:b/>
          <w:sz w:val="22"/>
          <w:szCs w:val="22"/>
        </w:rPr>
        <w:t>Договор</w:t>
      </w:r>
      <w:r w:rsidRPr="001A1E79">
        <w:rPr>
          <w:b/>
          <w:sz w:val="22"/>
          <w:szCs w:val="22"/>
        </w:rPr>
        <w:t>а</w:t>
      </w:r>
    </w:p>
    <w:p w:rsidR="00FC2636" w:rsidRDefault="00FC2636" w:rsidP="00D556FA">
      <w:pPr>
        <w:ind w:firstLine="567"/>
        <w:jc w:val="center"/>
        <w:rPr>
          <w:sz w:val="22"/>
          <w:szCs w:val="22"/>
        </w:rPr>
      </w:pPr>
    </w:p>
    <w:tbl>
      <w:tblPr>
        <w:tblW w:w="9900" w:type="dxa"/>
        <w:tblLook w:val="04A0" w:firstRow="1" w:lastRow="0" w:firstColumn="1" w:lastColumn="0" w:noHBand="0" w:noVBand="1"/>
      </w:tblPr>
      <w:tblGrid>
        <w:gridCol w:w="500"/>
        <w:gridCol w:w="1530"/>
        <w:gridCol w:w="2791"/>
        <w:gridCol w:w="3985"/>
        <w:gridCol w:w="1280"/>
      </w:tblGrid>
      <w:tr w:rsidR="0012100E" w:rsidTr="0012100E">
        <w:trPr>
          <w:trHeight w:val="300"/>
        </w:trPr>
        <w:tc>
          <w:tcPr>
            <w:tcW w:w="500" w:type="dxa"/>
            <w:tcBorders>
              <w:top w:val="nil"/>
              <w:left w:val="nil"/>
              <w:bottom w:val="nil"/>
              <w:right w:val="nil"/>
            </w:tcBorders>
            <w:shd w:val="clear" w:color="auto" w:fill="auto"/>
            <w:noWrap/>
            <w:hideMark/>
          </w:tcPr>
          <w:p w:rsidR="0012100E" w:rsidRDefault="0012100E">
            <w:pPr>
              <w:rPr>
                <w:sz w:val="20"/>
                <w:szCs w:val="20"/>
              </w:rPr>
            </w:pPr>
          </w:p>
        </w:tc>
        <w:tc>
          <w:tcPr>
            <w:tcW w:w="8120" w:type="dxa"/>
            <w:gridSpan w:val="3"/>
            <w:tcBorders>
              <w:top w:val="nil"/>
              <w:left w:val="nil"/>
              <w:bottom w:val="nil"/>
              <w:right w:val="nil"/>
            </w:tcBorders>
            <w:shd w:val="clear" w:color="auto" w:fill="auto"/>
            <w:vAlign w:val="bottom"/>
            <w:hideMark/>
          </w:tcPr>
          <w:p w:rsidR="0012100E" w:rsidRDefault="0012100E">
            <w:pPr>
              <w:jc w:val="center"/>
              <w:rPr>
                <w:rFonts w:ascii="Arial CYR" w:hAnsi="Arial CYR" w:cs="Arial CYR"/>
                <w:b/>
                <w:bCs/>
                <w:sz w:val="22"/>
                <w:szCs w:val="22"/>
              </w:rPr>
            </w:pPr>
            <w:r>
              <w:rPr>
                <w:rFonts w:ascii="Arial CYR" w:hAnsi="Arial CYR" w:cs="Arial CYR"/>
                <w:b/>
                <w:bCs/>
                <w:sz w:val="22"/>
                <w:szCs w:val="22"/>
              </w:rPr>
              <w:t xml:space="preserve">Смета № </w:t>
            </w:r>
          </w:p>
        </w:tc>
        <w:tc>
          <w:tcPr>
            <w:tcW w:w="1280" w:type="dxa"/>
            <w:tcBorders>
              <w:top w:val="nil"/>
              <w:left w:val="nil"/>
              <w:bottom w:val="nil"/>
              <w:right w:val="nil"/>
            </w:tcBorders>
            <w:shd w:val="clear" w:color="auto" w:fill="auto"/>
            <w:noWrap/>
            <w:vAlign w:val="bottom"/>
            <w:hideMark/>
          </w:tcPr>
          <w:p w:rsidR="0012100E" w:rsidRDefault="0012100E">
            <w:pPr>
              <w:jc w:val="center"/>
              <w:rPr>
                <w:rFonts w:ascii="Arial CYR" w:hAnsi="Arial CYR" w:cs="Arial CYR"/>
                <w:b/>
                <w:bCs/>
                <w:sz w:val="22"/>
                <w:szCs w:val="22"/>
              </w:rPr>
            </w:pPr>
          </w:p>
        </w:tc>
      </w:tr>
      <w:tr w:rsidR="0012100E" w:rsidTr="0012100E">
        <w:trPr>
          <w:trHeight w:val="255"/>
        </w:trPr>
        <w:tc>
          <w:tcPr>
            <w:tcW w:w="500" w:type="dxa"/>
            <w:tcBorders>
              <w:top w:val="nil"/>
              <w:left w:val="nil"/>
              <w:bottom w:val="nil"/>
              <w:right w:val="nil"/>
            </w:tcBorders>
            <w:shd w:val="clear" w:color="auto" w:fill="auto"/>
            <w:hideMark/>
          </w:tcPr>
          <w:p w:rsidR="0012100E" w:rsidRDefault="0012100E">
            <w:pPr>
              <w:jc w:val="center"/>
              <w:rPr>
                <w:sz w:val="20"/>
                <w:szCs w:val="20"/>
              </w:rPr>
            </w:pPr>
          </w:p>
        </w:tc>
        <w:tc>
          <w:tcPr>
            <w:tcW w:w="8120" w:type="dxa"/>
            <w:gridSpan w:val="3"/>
            <w:tcBorders>
              <w:top w:val="nil"/>
              <w:left w:val="nil"/>
              <w:bottom w:val="nil"/>
              <w:right w:val="nil"/>
            </w:tcBorders>
            <w:shd w:val="clear" w:color="000000" w:fill="FFFFFF"/>
            <w:vAlign w:val="center"/>
            <w:hideMark/>
          </w:tcPr>
          <w:p w:rsidR="0012100E" w:rsidRDefault="0012100E">
            <w:pPr>
              <w:jc w:val="center"/>
              <w:rPr>
                <w:rFonts w:ascii="Arial" w:hAnsi="Arial" w:cs="Arial"/>
                <w:color w:val="000000"/>
                <w:sz w:val="16"/>
                <w:szCs w:val="16"/>
              </w:rPr>
            </w:pPr>
            <w:r>
              <w:rPr>
                <w:rFonts w:ascii="Arial" w:hAnsi="Arial" w:cs="Arial"/>
                <w:color w:val="000000"/>
                <w:sz w:val="16"/>
                <w:szCs w:val="16"/>
              </w:rPr>
              <w:t>(Стадия: Рабочая документация)</w:t>
            </w:r>
          </w:p>
        </w:tc>
        <w:tc>
          <w:tcPr>
            <w:tcW w:w="1280" w:type="dxa"/>
            <w:tcBorders>
              <w:top w:val="nil"/>
              <w:left w:val="nil"/>
              <w:bottom w:val="nil"/>
              <w:right w:val="nil"/>
            </w:tcBorders>
            <w:shd w:val="clear" w:color="auto" w:fill="auto"/>
            <w:vAlign w:val="bottom"/>
            <w:hideMark/>
          </w:tcPr>
          <w:p w:rsidR="0012100E" w:rsidRDefault="0012100E">
            <w:pPr>
              <w:jc w:val="center"/>
              <w:rPr>
                <w:rFonts w:ascii="Arial" w:hAnsi="Arial" w:cs="Arial"/>
                <w:color w:val="000000"/>
                <w:sz w:val="16"/>
                <w:szCs w:val="16"/>
              </w:rPr>
            </w:pPr>
          </w:p>
        </w:tc>
      </w:tr>
      <w:tr w:rsidR="0012100E" w:rsidTr="0012100E">
        <w:trPr>
          <w:trHeight w:val="1035"/>
        </w:trPr>
        <w:tc>
          <w:tcPr>
            <w:tcW w:w="500" w:type="dxa"/>
            <w:tcBorders>
              <w:top w:val="nil"/>
              <w:left w:val="nil"/>
              <w:bottom w:val="nil"/>
              <w:right w:val="nil"/>
            </w:tcBorders>
            <w:shd w:val="clear" w:color="auto" w:fill="auto"/>
            <w:noWrap/>
            <w:hideMark/>
          </w:tcPr>
          <w:p w:rsidR="0012100E" w:rsidRDefault="0012100E">
            <w:pPr>
              <w:jc w:val="center"/>
              <w:rPr>
                <w:sz w:val="20"/>
                <w:szCs w:val="20"/>
              </w:rPr>
            </w:pPr>
          </w:p>
        </w:tc>
        <w:tc>
          <w:tcPr>
            <w:tcW w:w="8120" w:type="dxa"/>
            <w:gridSpan w:val="3"/>
            <w:tcBorders>
              <w:top w:val="nil"/>
              <w:left w:val="nil"/>
              <w:bottom w:val="nil"/>
              <w:right w:val="nil"/>
            </w:tcBorders>
            <w:shd w:val="clear" w:color="auto" w:fill="auto"/>
            <w:vAlign w:val="bottom"/>
            <w:hideMark/>
          </w:tcPr>
          <w:p w:rsidR="0012100E" w:rsidRDefault="0012100E">
            <w:pPr>
              <w:jc w:val="center"/>
              <w:rPr>
                <w:rFonts w:ascii="Arial CYR" w:hAnsi="Arial CYR" w:cs="Arial CYR"/>
                <w:sz w:val="20"/>
                <w:szCs w:val="20"/>
              </w:rPr>
            </w:pPr>
            <w:r>
              <w:rPr>
                <w:rFonts w:ascii="Arial CYR" w:hAnsi="Arial CYR" w:cs="Arial CYR"/>
                <w:sz w:val="20"/>
                <w:szCs w:val="20"/>
              </w:rPr>
              <w:t xml:space="preserve">Выполнение работ по разработке ПСД на капитальный ремонт </w:t>
            </w:r>
            <w:proofErr w:type="gramStart"/>
            <w:r>
              <w:rPr>
                <w:rFonts w:ascii="Arial CYR" w:hAnsi="Arial CYR" w:cs="Arial CYR"/>
                <w:sz w:val="20"/>
                <w:szCs w:val="20"/>
              </w:rPr>
              <w:t>ИТП  в</w:t>
            </w:r>
            <w:proofErr w:type="gramEnd"/>
            <w:r>
              <w:rPr>
                <w:rFonts w:ascii="Arial CYR" w:hAnsi="Arial CYR" w:cs="Arial CYR"/>
                <w:sz w:val="20"/>
                <w:szCs w:val="20"/>
              </w:rPr>
              <w:t xml:space="preserve"> здании СПб ГБУЗ "Городская поликлиника № 120"  Красногвардейского района Санкт-Петербурга по адресу: </w:t>
            </w:r>
            <w:proofErr w:type="spellStart"/>
            <w:r>
              <w:rPr>
                <w:rFonts w:ascii="Arial CYR" w:hAnsi="Arial CYR" w:cs="Arial CYR"/>
                <w:sz w:val="20"/>
                <w:szCs w:val="20"/>
              </w:rPr>
              <w:t>ул.Ленская</w:t>
            </w:r>
            <w:proofErr w:type="spellEnd"/>
            <w:r>
              <w:rPr>
                <w:rFonts w:ascii="Arial CYR" w:hAnsi="Arial CYR" w:cs="Arial CYR"/>
                <w:sz w:val="20"/>
                <w:szCs w:val="20"/>
              </w:rPr>
              <w:t>, д.4, корп.1</w:t>
            </w:r>
          </w:p>
        </w:tc>
        <w:tc>
          <w:tcPr>
            <w:tcW w:w="1280" w:type="dxa"/>
            <w:tcBorders>
              <w:top w:val="nil"/>
              <w:left w:val="nil"/>
              <w:bottom w:val="nil"/>
              <w:right w:val="nil"/>
            </w:tcBorders>
            <w:shd w:val="clear" w:color="auto" w:fill="auto"/>
            <w:vAlign w:val="bottom"/>
            <w:hideMark/>
          </w:tcPr>
          <w:p w:rsidR="0012100E" w:rsidRDefault="0012100E">
            <w:pPr>
              <w:jc w:val="center"/>
              <w:rPr>
                <w:rFonts w:ascii="Arial CYR" w:hAnsi="Arial CYR" w:cs="Arial CYR"/>
                <w:sz w:val="20"/>
                <w:szCs w:val="20"/>
              </w:rPr>
            </w:pPr>
          </w:p>
        </w:tc>
      </w:tr>
      <w:tr w:rsidR="0012100E" w:rsidTr="0012100E">
        <w:trPr>
          <w:trHeight w:val="255"/>
        </w:trPr>
        <w:tc>
          <w:tcPr>
            <w:tcW w:w="500" w:type="dxa"/>
            <w:tcBorders>
              <w:top w:val="nil"/>
              <w:left w:val="nil"/>
              <w:bottom w:val="nil"/>
              <w:right w:val="nil"/>
            </w:tcBorders>
            <w:shd w:val="clear" w:color="auto" w:fill="auto"/>
            <w:noWrap/>
            <w:hideMark/>
          </w:tcPr>
          <w:p w:rsidR="0012100E" w:rsidRDefault="0012100E">
            <w:pPr>
              <w:jc w:val="center"/>
              <w:rPr>
                <w:sz w:val="20"/>
                <w:szCs w:val="20"/>
              </w:rPr>
            </w:pPr>
          </w:p>
        </w:tc>
        <w:tc>
          <w:tcPr>
            <w:tcW w:w="1530" w:type="dxa"/>
            <w:tcBorders>
              <w:top w:val="nil"/>
              <w:left w:val="nil"/>
              <w:bottom w:val="nil"/>
              <w:right w:val="nil"/>
            </w:tcBorders>
            <w:shd w:val="clear" w:color="auto" w:fill="auto"/>
            <w:noWrap/>
            <w:vAlign w:val="bottom"/>
            <w:hideMark/>
          </w:tcPr>
          <w:p w:rsidR="0012100E" w:rsidRDefault="0012100E">
            <w:pPr>
              <w:jc w:val="center"/>
              <w:rPr>
                <w:sz w:val="20"/>
                <w:szCs w:val="20"/>
              </w:rPr>
            </w:pPr>
          </w:p>
        </w:tc>
        <w:tc>
          <w:tcPr>
            <w:tcW w:w="2791" w:type="dxa"/>
            <w:tcBorders>
              <w:top w:val="nil"/>
              <w:left w:val="nil"/>
              <w:bottom w:val="nil"/>
              <w:right w:val="nil"/>
            </w:tcBorders>
            <w:shd w:val="clear" w:color="auto" w:fill="auto"/>
            <w:noWrap/>
            <w:vAlign w:val="bottom"/>
            <w:hideMark/>
          </w:tcPr>
          <w:p w:rsidR="0012100E" w:rsidRDefault="0012100E">
            <w:pPr>
              <w:rPr>
                <w:sz w:val="20"/>
                <w:szCs w:val="20"/>
              </w:rPr>
            </w:pPr>
          </w:p>
        </w:tc>
        <w:tc>
          <w:tcPr>
            <w:tcW w:w="3799" w:type="dxa"/>
            <w:tcBorders>
              <w:top w:val="nil"/>
              <w:left w:val="nil"/>
              <w:bottom w:val="nil"/>
              <w:right w:val="nil"/>
            </w:tcBorders>
            <w:shd w:val="clear" w:color="auto" w:fill="auto"/>
            <w:noWrap/>
            <w:vAlign w:val="bottom"/>
            <w:hideMark/>
          </w:tcPr>
          <w:p w:rsidR="0012100E" w:rsidRDefault="0012100E">
            <w:pPr>
              <w:rPr>
                <w:sz w:val="20"/>
                <w:szCs w:val="20"/>
              </w:rPr>
            </w:pPr>
          </w:p>
        </w:tc>
        <w:tc>
          <w:tcPr>
            <w:tcW w:w="1280" w:type="dxa"/>
            <w:tcBorders>
              <w:top w:val="nil"/>
              <w:left w:val="nil"/>
              <w:bottom w:val="nil"/>
              <w:right w:val="nil"/>
            </w:tcBorders>
            <w:shd w:val="clear" w:color="auto" w:fill="auto"/>
            <w:noWrap/>
            <w:vAlign w:val="bottom"/>
            <w:hideMark/>
          </w:tcPr>
          <w:p w:rsidR="0012100E" w:rsidRDefault="0012100E">
            <w:pPr>
              <w:rPr>
                <w:sz w:val="20"/>
                <w:szCs w:val="20"/>
              </w:rPr>
            </w:pPr>
          </w:p>
        </w:tc>
      </w:tr>
      <w:tr w:rsidR="0012100E" w:rsidTr="0012100E">
        <w:trPr>
          <w:trHeight w:val="1125"/>
        </w:trPr>
        <w:tc>
          <w:tcPr>
            <w:tcW w:w="500" w:type="dxa"/>
            <w:tcBorders>
              <w:top w:val="single" w:sz="4" w:space="0" w:color="auto"/>
              <w:left w:val="single" w:sz="4" w:space="0" w:color="auto"/>
              <w:bottom w:val="nil"/>
              <w:right w:val="single" w:sz="4" w:space="0" w:color="auto"/>
            </w:tcBorders>
            <w:shd w:val="clear" w:color="000000" w:fill="FFFFFF"/>
            <w:hideMark/>
          </w:tcPr>
          <w:p w:rsidR="0012100E" w:rsidRDefault="0012100E">
            <w:pPr>
              <w:jc w:val="center"/>
              <w:rPr>
                <w:rFonts w:ascii="Arial" w:hAnsi="Arial" w:cs="Arial"/>
                <w:b/>
                <w:bCs/>
                <w:color w:val="000000"/>
                <w:sz w:val="16"/>
                <w:szCs w:val="16"/>
              </w:rPr>
            </w:pPr>
            <w:r>
              <w:rPr>
                <w:rFonts w:ascii="Arial" w:hAnsi="Arial" w:cs="Arial"/>
                <w:b/>
                <w:bCs/>
                <w:color w:val="000000"/>
                <w:sz w:val="16"/>
                <w:szCs w:val="16"/>
              </w:rPr>
              <w:t>№ п/п</w:t>
            </w:r>
          </w:p>
        </w:tc>
        <w:tc>
          <w:tcPr>
            <w:tcW w:w="1530" w:type="dxa"/>
            <w:tcBorders>
              <w:top w:val="single" w:sz="4" w:space="0" w:color="auto"/>
              <w:left w:val="nil"/>
              <w:bottom w:val="nil"/>
              <w:right w:val="single" w:sz="4" w:space="0" w:color="auto"/>
            </w:tcBorders>
            <w:shd w:val="clear" w:color="000000" w:fill="FFFFFF"/>
            <w:vAlign w:val="center"/>
            <w:hideMark/>
          </w:tcPr>
          <w:p w:rsidR="0012100E" w:rsidRDefault="0012100E">
            <w:pPr>
              <w:jc w:val="center"/>
              <w:rPr>
                <w:rFonts w:ascii="Arial" w:hAnsi="Arial" w:cs="Arial"/>
                <w:b/>
                <w:bCs/>
                <w:color w:val="000000"/>
                <w:sz w:val="16"/>
                <w:szCs w:val="16"/>
              </w:rPr>
            </w:pPr>
            <w:r>
              <w:rPr>
                <w:rFonts w:ascii="Arial" w:hAnsi="Arial" w:cs="Arial"/>
                <w:b/>
                <w:bCs/>
                <w:color w:val="000000"/>
                <w:sz w:val="16"/>
                <w:szCs w:val="16"/>
              </w:rPr>
              <w:t>Характеристика предприятия, здания, сооружения или вид работ</w:t>
            </w:r>
          </w:p>
        </w:tc>
        <w:tc>
          <w:tcPr>
            <w:tcW w:w="2791" w:type="dxa"/>
            <w:tcBorders>
              <w:top w:val="single" w:sz="4" w:space="0" w:color="auto"/>
              <w:left w:val="nil"/>
              <w:bottom w:val="single" w:sz="4" w:space="0" w:color="auto"/>
              <w:right w:val="single" w:sz="4" w:space="0" w:color="auto"/>
            </w:tcBorders>
            <w:shd w:val="clear" w:color="000000" w:fill="FFFFFF"/>
            <w:vAlign w:val="center"/>
            <w:hideMark/>
          </w:tcPr>
          <w:p w:rsidR="0012100E" w:rsidRDefault="0012100E">
            <w:pPr>
              <w:jc w:val="center"/>
              <w:rPr>
                <w:rFonts w:ascii="Arial" w:hAnsi="Arial" w:cs="Arial"/>
                <w:b/>
                <w:bCs/>
                <w:color w:val="000000"/>
                <w:sz w:val="16"/>
                <w:szCs w:val="16"/>
              </w:rPr>
            </w:pPr>
            <w:r>
              <w:rPr>
                <w:rFonts w:ascii="Arial" w:hAnsi="Arial" w:cs="Arial"/>
                <w:b/>
                <w:bCs/>
                <w:color w:val="000000"/>
                <w:sz w:val="16"/>
                <w:szCs w:val="16"/>
              </w:rPr>
              <w:t>Номер частей, глав, таблиц, параграфов и пунктов указаний к</w:t>
            </w:r>
            <w:r>
              <w:rPr>
                <w:rFonts w:ascii="Arial" w:hAnsi="Arial" w:cs="Arial"/>
                <w:b/>
                <w:bCs/>
                <w:color w:val="000000"/>
                <w:sz w:val="16"/>
                <w:szCs w:val="16"/>
              </w:rPr>
              <w:br/>
              <w:t>разделу справочника базовых цен на проектные и изыскательские работы для строителей</w:t>
            </w:r>
          </w:p>
        </w:tc>
        <w:tc>
          <w:tcPr>
            <w:tcW w:w="3799" w:type="dxa"/>
            <w:tcBorders>
              <w:top w:val="single" w:sz="4" w:space="0" w:color="auto"/>
              <w:left w:val="nil"/>
              <w:bottom w:val="single" w:sz="4" w:space="0" w:color="auto"/>
              <w:right w:val="single" w:sz="4" w:space="0" w:color="auto"/>
            </w:tcBorders>
            <w:shd w:val="clear" w:color="000000" w:fill="FFFFFF"/>
            <w:vAlign w:val="center"/>
            <w:hideMark/>
          </w:tcPr>
          <w:p w:rsidR="0012100E" w:rsidRDefault="0012100E">
            <w:pPr>
              <w:jc w:val="center"/>
              <w:rPr>
                <w:rFonts w:ascii="Arial" w:hAnsi="Arial" w:cs="Arial"/>
                <w:b/>
                <w:bCs/>
                <w:color w:val="000000"/>
                <w:sz w:val="16"/>
                <w:szCs w:val="16"/>
              </w:rPr>
            </w:pPr>
            <w:r>
              <w:rPr>
                <w:rFonts w:ascii="Arial" w:hAnsi="Arial" w:cs="Arial"/>
                <w:b/>
                <w:bCs/>
                <w:color w:val="000000"/>
                <w:sz w:val="16"/>
                <w:szCs w:val="16"/>
              </w:rPr>
              <w:t>Расчет стоимости: (</w:t>
            </w:r>
            <w:proofErr w:type="spellStart"/>
            <w:r>
              <w:rPr>
                <w:rFonts w:ascii="Arial" w:hAnsi="Arial" w:cs="Arial"/>
                <w:b/>
                <w:bCs/>
                <w:color w:val="000000"/>
                <w:sz w:val="16"/>
                <w:szCs w:val="16"/>
              </w:rPr>
              <w:t>a+</w:t>
            </w:r>
            <w:proofErr w:type="gramStart"/>
            <w:r>
              <w:rPr>
                <w:rFonts w:ascii="Arial" w:hAnsi="Arial" w:cs="Arial"/>
                <w:b/>
                <w:bCs/>
                <w:color w:val="000000"/>
                <w:sz w:val="16"/>
                <w:szCs w:val="16"/>
              </w:rPr>
              <w:t>bx</w:t>
            </w:r>
            <w:proofErr w:type="spellEnd"/>
            <w:r>
              <w:rPr>
                <w:rFonts w:ascii="Arial" w:hAnsi="Arial" w:cs="Arial"/>
                <w:b/>
                <w:bCs/>
                <w:color w:val="000000"/>
                <w:sz w:val="16"/>
                <w:szCs w:val="16"/>
              </w:rPr>
              <w:t>)*</w:t>
            </w:r>
            <w:proofErr w:type="spellStart"/>
            <w:proofErr w:type="gramEnd"/>
            <w:r>
              <w:rPr>
                <w:rFonts w:ascii="Arial" w:hAnsi="Arial" w:cs="Arial"/>
                <w:b/>
                <w:bCs/>
                <w:color w:val="000000"/>
                <w:sz w:val="16"/>
                <w:szCs w:val="16"/>
              </w:rPr>
              <w:t>Kj</w:t>
            </w:r>
            <w:proofErr w:type="spellEnd"/>
            <w:r>
              <w:rPr>
                <w:rFonts w:ascii="Arial" w:hAnsi="Arial" w:cs="Arial"/>
                <w:b/>
                <w:bCs/>
                <w:color w:val="000000"/>
                <w:sz w:val="16"/>
                <w:szCs w:val="16"/>
              </w:rPr>
              <w:t xml:space="preserve"> или (стоимость строительно-монтажных работ)*проц./ 100 или количество * цена</w:t>
            </w:r>
          </w:p>
        </w:tc>
        <w:tc>
          <w:tcPr>
            <w:tcW w:w="1280" w:type="dxa"/>
            <w:tcBorders>
              <w:top w:val="single" w:sz="4" w:space="0" w:color="auto"/>
              <w:left w:val="nil"/>
              <w:bottom w:val="nil"/>
              <w:right w:val="single" w:sz="4" w:space="0" w:color="auto"/>
            </w:tcBorders>
            <w:shd w:val="clear" w:color="000000" w:fill="FFFFFF"/>
            <w:vAlign w:val="center"/>
            <w:hideMark/>
          </w:tcPr>
          <w:p w:rsidR="0012100E" w:rsidRDefault="0012100E">
            <w:pPr>
              <w:jc w:val="center"/>
              <w:rPr>
                <w:rFonts w:ascii="Arial" w:hAnsi="Arial" w:cs="Arial"/>
                <w:b/>
                <w:bCs/>
                <w:color w:val="000000"/>
                <w:sz w:val="16"/>
                <w:szCs w:val="16"/>
              </w:rPr>
            </w:pPr>
            <w:r>
              <w:rPr>
                <w:rFonts w:ascii="Arial" w:hAnsi="Arial" w:cs="Arial"/>
                <w:b/>
                <w:bCs/>
                <w:color w:val="000000"/>
                <w:sz w:val="16"/>
                <w:szCs w:val="16"/>
              </w:rPr>
              <w:t>Стоимость</w:t>
            </w:r>
            <w:r>
              <w:rPr>
                <w:rFonts w:ascii="Arial" w:hAnsi="Arial" w:cs="Arial"/>
                <w:b/>
                <w:bCs/>
                <w:color w:val="000000"/>
                <w:sz w:val="16"/>
                <w:szCs w:val="16"/>
              </w:rPr>
              <w:br/>
              <w:t>работ, руб.</w:t>
            </w:r>
          </w:p>
        </w:tc>
      </w:tr>
      <w:tr w:rsidR="0012100E" w:rsidTr="0012100E">
        <w:trPr>
          <w:trHeight w:val="360"/>
        </w:trPr>
        <w:tc>
          <w:tcPr>
            <w:tcW w:w="990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12100E" w:rsidRDefault="0012100E">
            <w:pPr>
              <w:rPr>
                <w:rFonts w:ascii="Arial CYR" w:hAnsi="Arial CYR" w:cs="Arial CYR"/>
                <w:b/>
                <w:bCs/>
                <w:sz w:val="20"/>
                <w:szCs w:val="20"/>
              </w:rPr>
            </w:pPr>
            <w:r>
              <w:rPr>
                <w:rFonts w:ascii="Arial CYR" w:hAnsi="Arial CYR" w:cs="Arial CYR"/>
                <w:b/>
                <w:bCs/>
                <w:sz w:val="20"/>
                <w:szCs w:val="20"/>
              </w:rPr>
              <w:t>1 Индивидуальный тепловой пункт с коммерческим узлом тепловой энергии</w:t>
            </w:r>
          </w:p>
        </w:tc>
      </w:tr>
      <w:tr w:rsidR="0012100E" w:rsidTr="0012100E">
        <w:trPr>
          <w:trHeight w:val="720"/>
        </w:trPr>
        <w:tc>
          <w:tcPr>
            <w:tcW w:w="500" w:type="dxa"/>
            <w:vMerge w:val="restart"/>
            <w:tcBorders>
              <w:top w:val="nil"/>
              <w:left w:val="single" w:sz="4" w:space="0" w:color="auto"/>
              <w:bottom w:val="single" w:sz="4" w:space="0" w:color="000000"/>
              <w:right w:val="single" w:sz="4" w:space="0" w:color="auto"/>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t> </w:t>
            </w:r>
          </w:p>
        </w:tc>
        <w:tc>
          <w:tcPr>
            <w:tcW w:w="1530" w:type="dxa"/>
            <w:vMerge w:val="restart"/>
            <w:tcBorders>
              <w:top w:val="nil"/>
              <w:left w:val="nil"/>
              <w:bottom w:val="single" w:sz="4" w:space="0" w:color="000000"/>
              <w:right w:val="single" w:sz="4" w:space="0" w:color="auto"/>
            </w:tcBorders>
            <w:shd w:val="clear" w:color="000000" w:fill="FFFFFF"/>
            <w:hideMark/>
          </w:tcPr>
          <w:p w:rsidR="0012100E" w:rsidRDefault="0012100E">
            <w:pPr>
              <w:rPr>
                <w:rFonts w:ascii="Arial" w:hAnsi="Arial" w:cs="Arial"/>
                <w:sz w:val="18"/>
                <w:szCs w:val="18"/>
              </w:rPr>
            </w:pPr>
            <w:r>
              <w:rPr>
                <w:rFonts w:ascii="Arial" w:hAnsi="Arial" w:cs="Arial"/>
                <w:sz w:val="18"/>
                <w:szCs w:val="18"/>
              </w:rPr>
              <w:t xml:space="preserve">ИТП мощностью 1,09241 Гкал </w:t>
            </w:r>
          </w:p>
        </w:tc>
        <w:tc>
          <w:tcPr>
            <w:tcW w:w="2791" w:type="dxa"/>
            <w:tcBorders>
              <w:top w:val="nil"/>
              <w:left w:val="nil"/>
              <w:bottom w:val="nil"/>
              <w:right w:val="nil"/>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xml:space="preserve">СБЦ Объекты промышленности химических волокон, глава 2, таблица 3, п.1.101. </w:t>
            </w:r>
          </w:p>
        </w:tc>
        <w:tc>
          <w:tcPr>
            <w:tcW w:w="3799" w:type="dxa"/>
            <w:tcBorders>
              <w:top w:val="nil"/>
              <w:left w:val="single" w:sz="4" w:space="0" w:color="auto"/>
              <w:bottom w:val="nil"/>
              <w:right w:val="single" w:sz="4" w:space="0" w:color="auto"/>
            </w:tcBorders>
            <w:shd w:val="clear" w:color="000000" w:fill="FFFFFF"/>
            <w:vAlign w:val="center"/>
            <w:hideMark/>
          </w:tcPr>
          <w:p w:rsidR="0012100E" w:rsidRDefault="0012100E">
            <w:pPr>
              <w:rPr>
                <w:rFonts w:ascii="Arial" w:hAnsi="Arial" w:cs="Arial"/>
                <w:sz w:val="18"/>
                <w:szCs w:val="18"/>
              </w:rPr>
            </w:pPr>
            <w:r>
              <w:rPr>
                <w:rFonts w:ascii="Arial" w:hAnsi="Arial" w:cs="Arial"/>
                <w:sz w:val="18"/>
                <w:szCs w:val="18"/>
              </w:rPr>
              <w:t>((1041+4,14)*1,09241)*1000*0,6*0,7*0,25*6,25</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749 254,66</w:t>
            </w:r>
          </w:p>
        </w:tc>
      </w:tr>
      <w:tr w:rsidR="0012100E" w:rsidTr="0012100E">
        <w:trPr>
          <w:trHeight w:val="960"/>
        </w:trPr>
        <w:tc>
          <w:tcPr>
            <w:tcW w:w="500" w:type="dxa"/>
            <w:vMerge/>
            <w:tcBorders>
              <w:top w:val="nil"/>
              <w:left w:val="single" w:sz="4" w:space="0" w:color="auto"/>
              <w:bottom w:val="single" w:sz="4" w:space="0" w:color="000000"/>
              <w:right w:val="single" w:sz="4" w:space="0" w:color="auto"/>
            </w:tcBorders>
            <w:vAlign w:val="center"/>
            <w:hideMark/>
          </w:tcPr>
          <w:p w:rsidR="0012100E" w:rsidRDefault="0012100E">
            <w:pPr>
              <w:rPr>
                <w:rFonts w:ascii="Arial CYR" w:hAnsi="Arial CYR" w:cs="Arial CYR"/>
                <w:sz w:val="20"/>
                <w:szCs w:val="20"/>
              </w:rPr>
            </w:pPr>
          </w:p>
        </w:tc>
        <w:tc>
          <w:tcPr>
            <w:tcW w:w="1530" w:type="dxa"/>
            <w:vMerge/>
            <w:tcBorders>
              <w:top w:val="nil"/>
              <w:left w:val="nil"/>
              <w:bottom w:val="single" w:sz="4" w:space="0" w:color="000000"/>
              <w:right w:val="single" w:sz="4" w:space="0" w:color="auto"/>
            </w:tcBorders>
            <w:vAlign w:val="center"/>
            <w:hideMark/>
          </w:tcPr>
          <w:p w:rsidR="0012100E" w:rsidRDefault="0012100E">
            <w:pPr>
              <w:rPr>
                <w:rFonts w:ascii="Arial" w:hAnsi="Arial" w:cs="Arial"/>
                <w:sz w:val="18"/>
                <w:szCs w:val="18"/>
              </w:rPr>
            </w:pPr>
          </w:p>
        </w:tc>
        <w:tc>
          <w:tcPr>
            <w:tcW w:w="2791" w:type="dxa"/>
            <w:tcBorders>
              <w:top w:val="nil"/>
              <w:left w:val="nil"/>
              <w:bottom w:val="nil"/>
              <w:right w:val="nil"/>
            </w:tcBorders>
            <w:shd w:val="clear" w:color="auto" w:fill="auto"/>
            <w:vAlign w:val="center"/>
            <w:hideMark/>
          </w:tcPr>
          <w:p w:rsidR="0012100E" w:rsidRDefault="0012100E">
            <w:pPr>
              <w:rPr>
                <w:rFonts w:ascii="Arial CYR" w:hAnsi="Arial CYR" w:cs="Arial CYR"/>
                <w:sz w:val="18"/>
                <w:szCs w:val="18"/>
              </w:rPr>
            </w:pPr>
            <w:r>
              <w:rPr>
                <w:rFonts w:ascii="Arial CYR" w:hAnsi="Arial CYR" w:cs="Arial CYR"/>
                <w:sz w:val="18"/>
                <w:szCs w:val="18"/>
              </w:rPr>
              <w:t xml:space="preserve">1). -0,6 - Стадия "Рабочая документация" - 60% - Письмо </w:t>
            </w:r>
            <w:proofErr w:type="spellStart"/>
            <w:r>
              <w:rPr>
                <w:rFonts w:ascii="Arial CYR" w:hAnsi="Arial CYR" w:cs="Arial CYR"/>
                <w:sz w:val="18"/>
                <w:szCs w:val="18"/>
              </w:rPr>
              <w:t>Минрегиона</w:t>
            </w:r>
            <w:proofErr w:type="spellEnd"/>
            <w:r>
              <w:rPr>
                <w:rFonts w:ascii="Arial CYR" w:hAnsi="Arial CYR" w:cs="Arial CYR"/>
                <w:sz w:val="18"/>
                <w:szCs w:val="18"/>
              </w:rPr>
              <w:t xml:space="preserve"> РФ №19088-СК/08 от 22.06.2009г.</w:t>
            </w:r>
          </w:p>
        </w:tc>
        <w:tc>
          <w:tcPr>
            <w:tcW w:w="3799" w:type="dxa"/>
            <w:tcBorders>
              <w:top w:val="nil"/>
              <w:left w:val="single" w:sz="4" w:space="0" w:color="auto"/>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 </w:t>
            </w:r>
          </w:p>
        </w:tc>
      </w:tr>
      <w:tr w:rsidR="0012100E" w:rsidTr="0012100E">
        <w:trPr>
          <w:trHeight w:val="960"/>
        </w:trPr>
        <w:tc>
          <w:tcPr>
            <w:tcW w:w="500" w:type="dxa"/>
            <w:vMerge/>
            <w:tcBorders>
              <w:top w:val="nil"/>
              <w:left w:val="single" w:sz="4" w:space="0" w:color="auto"/>
              <w:bottom w:val="single" w:sz="4" w:space="0" w:color="000000"/>
              <w:right w:val="single" w:sz="4" w:space="0" w:color="auto"/>
            </w:tcBorders>
            <w:vAlign w:val="center"/>
            <w:hideMark/>
          </w:tcPr>
          <w:p w:rsidR="0012100E" w:rsidRDefault="0012100E">
            <w:pPr>
              <w:rPr>
                <w:rFonts w:ascii="Arial CYR" w:hAnsi="Arial CYR" w:cs="Arial CYR"/>
                <w:sz w:val="20"/>
                <w:szCs w:val="20"/>
              </w:rPr>
            </w:pPr>
          </w:p>
        </w:tc>
        <w:tc>
          <w:tcPr>
            <w:tcW w:w="1530" w:type="dxa"/>
            <w:vMerge/>
            <w:tcBorders>
              <w:top w:val="nil"/>
              <w:left w:val="nil"/>
              <w:bottom w:val="single" w:sz="4" w:space="0" w:color="000000"/>
              <w:right w:val="single" w:sz="4" w:space="0" w:color="auto"/>
            </w:tcBorders>
            <w:vAlign w:val="center"/>
            <w:hideMark/>
          </w:tcPr>
          <w:p w:rsidR="0012100E" w:rsidRDefault="0012100E">
            <w:pPr>
              <w:rPr>
                <w:rFonts w:ascii="Arial" w:hAnsi="Arial" w:cs="Arial"/>
                <w:sz w:val="18"/>
                <w:szCs w:val="18"/>
              </w:rPr>
            </w:pPr>
          </w:p>
        </w:tc>
        <w:tc>
          <w:tcPr>
            <w:tcW w:w="2791" w:type="dxa"/>
            <w:tcBorders>
              <w:top w:val="nil"/>
              <w:left w:val="nil"/>
              <w:bottom w:val="nil"/>
              <w:right w:val="nil"/>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xml:space="preserve">2). - 0,7 - СБЦ, </w:t>
            </w:r>
            <w:proofErr w:type="spellStart"/>
            <w:r>
              <w:rPr>
                <w:rFonts w:ascii="Arial" w:hAnsi="Arial" w:cs="Arial"/>
                <w:color w:val="000000"/>
                <w:sz w:val="18"/>
                <w:szCs w:val="18"/>
              </w:rPr>
              <w:t>разд.II</w:t>
            </w:r>
            <w:proofErr w:type="spellEnd"/>
            <w:r>
              <w:rPr>
                <w:rFonts w:ascii="Arial" w:hAnsi="Arial" w:cs="Arial"/>
                <w:color w:val="000000"/>
                <w:sz w:val="18"/>
                <w:szCs w:val="18"/>
              </w:rPr>
              <w:t>, п. 1.8 - основной показатель отличается от приведенных в таблице - 10 Гкал/4=2,5 Гкал</w:t>
            </w:r>
          </w:p>
        </w:tc>
        <w:tc>
          <w:tcPr>
            <w:tcW w:w="3799" w:type="dxa"/>
            <w:tcBorders>
              <w:top w:val="nil"/>
              <w:left w:val="single" w:sz="4" w:space="0" w:color="auto"/>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 </w:t>
            </w:r>
          </w:p>
        </w:tc>
      </w:tr>
      <w:tr w:rsidR="0012100E" w:rsidTr="0012100E">
        <w:trPr>
          <w:trHeight w:val="1200"/>
        </w:trPr>
        <w:tc>
          <w:tcPr>
            <w:tcW w:w="500" w:type="dxa"/>
            <w:vMerge/>
            <w:tcBorders>
              <w:top w:val="nil"/>
              <w:left w:val="single" w:sz="4" w:space="0" w:color="auto"/>
              <w:bottom w:val="single" w:sz="4" w:space="0" w:color="000000"/>
              <w:right w:val="single" w:sz="4" w:space="0" w:color="auto"/>
            </w:tcBorders>
            <w:vAlign w:val="center"/>
            <w:hideMark/>
          </w:tcPr>
          <w:p w:rsidR="0012100E" w:rsidRDefault="0012100E">
            <w:pPr>
              <w:rPr>
                <w:rFonts w:ascii="Arial CYR" w:hAnsi="Arial CYR" w:cs="Arial CYR"/>
                <w:sz w:val="20"/>
                <w:szCs w:val="20"/>
              </w:rPr>
            </w:pPr>
          </w:p>
        </w:tc>
        <w:tc>
          <w:tcPr>
            <w:tcW w:w="1530" w:type="dxa"/>
            <w:vMerge/>
            <w:tcBorders>
              <w:top w:val="nil"/>
              <w:left w:val="nil"/>
              <w:bottom w:val="single" w:sz="4" w:space="0" w:color="000000"/>
              <w:right w:val="single" w:sz="4" w:space="0" w:color="auto"/>
            </w:tcBorders>
            <w:vAlign w:val="center"/>
            <w:hideMark/>
          </w:tcPr>
          <w:p w:rsidR="0012100E" w:rsidRDefault="0012100E">
            <w:pPr>
              <w:rPr>
                <w:rFonts w:ascii="Arial" w:hAnsi="Arial" w:cs="Arial"/>
                <w:sz w:val="18"/>
                <w:szCs w:val="18"/>
              </w:rPr>
            </w:pPr>
          </w:p>
        </w:tc>
        <w:tc>
          <w:tcPr>
            <w:tcW w:w="2791" w:type="dxa"/>
            <w:tcBorders>
              <w:top w:val="nil"/>
              <w:left w:val="nil"/>
              <w:bottom w:val="nil"/>
              <w:right w:val="nil"/>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xml:space="preserve">3). - 0,25 - Сборник </w:t>
            </w:r>
            <w:proofErr w:type="gramStart"/>
            <w:r>
              <w:rPr>
                <w:rFonts w:ascii="Arial" w:hAnsi="Arial" w:cs="Arial"/>
                <w:color w:val="000000"/>
                <w:sz w:val="18"/>
                <w:szCs w:val="18"/>
              </w:rPr>
              <w:t>разъяснений(</w:t>
            </w:r>
            <w:proofErr w:type="gramEnd"/>
            <w:r>
              <w:rPr>
                <w:rFonts w:ascii="Arial" w:hAnsi="Arial" w:cs="Arial"/>
                <w:color w:val="000000"/>
                <w:sz w:val="18"/>
                <w:szCs w:val="18"/>
              </w:rPr>
              <w:t>вопросы и ответы), 2007год, вопрос №27 - расчет стоимости проектирования по объекту-аналогу</w:t>
            </w:r>
          </w:p>
        </w:tc>
        <w:tc>
          <w:tcPr>
            <w:tcW w:w="3799" w:type="dxa"/>
            <w:tcBorders>
              <w:top w:val="nil"/>
              <w:left w:val="single" w:sz="4" w:space="0" w:color="auto"/>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 </w:t>
            </w:r>
          </w:p>
        </w:tc>
      </w:tr>
      <w:tr w:rsidR="0012100E" w:rsidTr="0012100E">
        <w:trPr>
          <w:trHeight w:val="1320"/>
        </w:trPr>
        <w:tc>
          <w:tcPr>
            <w:tcW w:w="500" w:type="dxa"/>
            <w:vMerge/>
            <w:tcBorders>
              <w:top w:val="nil"/>
              <w:left w:val="single" w:sz="4" w:space="0" w:color="auto"/>
              <w:bottom w:val="single" w:sz="4" w:space="0" w:color="000000"/>
              <w:right w:val="single" w:sz="4" w:space="0" w:color="auto"/>
            </w:tcBorders>
            <w:vAlign w:val="center"/>
            <w:hideMark/>
          </w:tcPr>
          <w:p w:rsidR="0012100E" w:rsidRDefault="0012100E">
            <w:pPr>
              <w:rPr>
                <w:rFonts w:ascii="Arial CYR" w:hAnsi="Arial CYR" w:cs="Arial CYR"/>
                <w:sz w:val="20"/>
                <w:szCs w:val="20"/>
              </w:rPr>
            </w:pPr>
          </w:p>
        </w:tc>
        <w:tc>
          <w:tcPr>
            <w:tcW w:w="1530" w:type="dxa"/>
            <w:vMerge/>
            <w:tcBorders>
              <w:top w:val="nil"/>
              <w:left w:val="nil"/>
              <w:bottom w:val="single" w:sz="4" w:space="0" w:color="000000"/>
              <w:right w:val="single" w:sz="4" w:space="0" w:color="auto"/>
            </w:tcBorders>
            <w:vAlign w:val="center"/>
            <w:hideMark/>
          </w:tcPr>
          <w:p w:rsidR="0012100E" w:rsidRDefault="0012100E">
            <w:pPr>
              <w:rPr>
                <w:rFonts w:ascii="Arial" w:hAnsi="Arial" w:cs="Arial"/>
                <w:sz w:val="18"/>
                <w:szCs w:val="18"/>
              </w:rPr>
            </w:pPr>
          </w:p>
        </w:tc>
        <w:tc>
          <w:tcPr>
            <w:tcW w:w="2791" w:type="dxa"/>
            <w:tcBorders>
              <w:top w:val="nil"/>
              <w:left w:val="nil"/>
              <w:bottom w:val="nil"/>
              <w:right w:val="nil"/>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xml:space="preserve">4). К -6,25- коэффициент пересчета базовой стоимости проектных работ в текущий уровень цен - 4 квартал 2024 </w:t>
            </w:r>
            <w:proofErr w:type="gramStart"/>
            <w:r>
              <w:rPr>
                <w:rFonts w:ascii="Arial" w:hAnsi="Arial" w:cs="Arial"/>
                <w:color w:val="000000"/>
                <w:sz w:val="18"/>
                <w:szCs w:val="18"/>
              </w:rPr>
              <w:t>года  Письмо</w:t>
            </w:r>
            <w:proofErr w:type="gramEnd"/>
            <w:r>
              <w:rPr>
                <w:rFonts w:ascii="Arial" w:hAnsi="Arial" w:cs="Arial"/>
                <w:color w:val="000000"/>
                <w:sz w:val="18"/>
                <w:szCs w:val="18"/>
              </w:rPr>
              <w:t xml:space="preserve"> Минстроя РФ №61327-ИФ/09 от 18.10.2024г.</w:t>
            </w:r>
          </w:p>
        </w:tc>
        <w:tc>
          <w:tcPr>
            <w:tcW w:w="3799" w:type="dxa"/>
            <w:tcBorders>
              <w:top w:val="nil"/>
              <w:left w:val="single" w:sz="4" w:space="0" w:color="auto"/>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 </w:t>
            </w:r>
          </w:p>
        </w:tc>
      </w:tr>
      <w:tr w:rsidR="0012100E" w:rsidTr="0012100E">
        <w:trPr>
          <w:trHeight w:val="75"/>
        </w:trPr>
        <w:tc>
          <w:tcPr>
            <w:tcW w:w="500" w:type="dxa"/>
            <w:vMerge/>
            <w:tcBorders>
              <w:top w:val="nil"/>
              <w:left w:val="single" w:sz="4" w:space="0" w:color="auto"/>
              <w:bottom w:val="single" w:sz="4" w:space="0" w:color="000000"/>
              <w:right w:val="single" w:sz="4" w:space="0" w:color="auto"/>
            </w:tcBorders>
            <w:vAlign w:val="center"/>
            <w:hideMark/>
          </w:tcPr>
          <w:p w:rsidR="0012100E" w:rsidRDefault="0012100E">
            <w:pPr>
              <w:rPr>
                <w:rFonts w:ascii="Arial CYR" w:hAnsi="Arial CYR" w:cs="Arial CYR"/>
                <w:sz w:val="20"/>
                <w:szCs w:val="20"/>
              </w:rPr>
            </w:pPr>
          </w:p>
        </w:tc>
        <w:tc>
          <w:tcPr>
            <w:tcW w:w="1530" w:type="dxa"/>
            <w:vMerge/>
            <w:tcBorders>
              <w:top w:val="nil"/>
              <w:left w:val="nil"/>
              <w:bottom w:val="single" w:sz="4" w:space="0" w:color="000000"/>
              <w:right w:val="single" w:sz="4" w:space="0" w:color="auto"/>
            </w:tcBorders>
            <w:vAlign w:val="center"/>
            <w:hideMark/>
          </w:tcPr>
          <w:p w:rsidR="0012100E" w:rsidRDefault="0012100E">
            <w:pPr>
              <w:rPr>
                <w:rFonts w:ascii="Arial" w:hAnsi="Arial" w:cs="Arial"/>
                <w:sz w:val="18"/>
                <w:szCs w:val="18"/>
              </w:rPr>
            </w:pPr>
          </w:p>
        </w:tc>
        <w:tc>
          <w:tcPr>
            <w:tcW w:w="2791" w:type="dxa"/>
            <w:tcBorders>
              <w:top w:val="nil"/>
              <w:left w:val="nil"/>
              <w:bottom w:val="single" w:sz="4" w:space="0" w:color="auto"/>
              <w:right w:val="single" w:sz="4" w:space="0" w:color="auto"/>
            </w:tcBorders>
            <w:shd w:val="clear" w:color="auto" w:fill="auto"/>
            <w:vAlign w:val="center"/>
            <w:hideMark/>
          </w:tcPr>
          <w:p w:rsidR="0012100E" w:rsidRDefault="0012100E">
            <w:pPr>
              <w:rPr>
                <w:rFonts w:ascii="Arial CYR" w:hAnsi="Arial CYR" w:cs="Arial CYR"/>
                <w:sz w:val="18"/>
                <w:szCs w:val="18"/>
              </w:rPr>
            </w:pPr>
            <w:r>
              <w:rPr>
                <w:rFonts w:ascii="Arial CYR" w:hAnsi="Arial CYR" w:cs="Arial CYR"/>
                <w:sz w:val="18"/>
                <w:szCs w:val="18"/>
              </w:rPr>
              <w:t> </w:t>
            </w:r>
          </w:p>
        </w:tc>
        <w:tc>
          <w:tcPr>
            <w:tcW w:w="3799" w:type="dxa"/>
            <w:tcBorders>
              <w:top w:val="nil"/>
              <w:left w:val="nil"/>
              <w:bottom w:val="single" w:sz="4" w:space="0" w:color="auto"/>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1280" w:type="dxa"/>
            <w:tcBorders>
              <w:top w:val="nil"/>
              <w:left w:val="nil"/>
              <w:bottom w:val="single" w:sz="4" w:space="0" w:color="auto"/>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 </w:t>
            </w:r>
          </w:p>
        </w:tc>
      </w:tr>
      <w:tr w:rsidR="0012100E" w:rsidTr="0012100E">
        <w:trPr>
          <w:trHeight w:val="720"/>
        </w:trPr>
        <w:tc>
          <w:tcPr>
            <w:tcW w:w="500" w:type="dxa"/>
            <w:tcBorders>
              <w:top w:val="nil"/>
              <w:left w:val="single" w:sz="4" w:space="0" w:color="auto"/>
              <w:bottom w:val="nil"/>
              <w:right w:val="nil"/>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t> </w:t>
            </w:r>
          </w:p>
        </w:tc>
        <w:tc>
          <w:tcPr>
            <w:tcW w:w="1530" w:type="dxa"/>
            <w:tcBorders>
              <w:top w:val="nil"/>
              <w:left w:val="single" w:sz="4" w:space="0" w:color="auto"/>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2791" w:type="dxa"/>
            <w:tcBorders>
              <w:top w:val="nil"/>
              <w:left w:val="nil"/>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1). - 0,407 - СБЦ, глава 2, таблица 3 - стоимость раздела "Технологическая часть"-40,7%</w:t>
            </w:r>
          </w:p>
        </w:tc>
        <w:tc>
          <w:tcPr>
            <w:tcW w:w="3799" w:type="dxa"/>
            <w:tcBorders>
              <w:top w:val="nil"/>
              <w:left w:val="nil"/>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749254,66*0,407</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304 946,65</w:t>
            </w:r>
          </w:p>
        </w:tc>
      </w:tr>
      <w:tr w:rsidR="0012100E" w:rsidTr="0012100E">
        <w:trPr>
          <w:trHeight w:val="720"/>
        </w:trPr>
        <w:tc>
          <w:tcPr>
            <w:tcW w:w="500" w:type="dxa"/>
            <w:tcBorders>
              <w:top w:val="nil"/>
              <w:left w:val="single" w:sz="4" w:space="0" w:color="auto"/>
              <w:bottom w:val="nil"/>
              <w:right w:val="nil"/>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t> </w:t>
            </w:r>
          </w:p>
        </w:tc>
        <w:tc>
          <w:tcPr>
            <w:tcW w:w="1530" w:type="dxa"/>
            <w:tcBorders>
              <w:top w:val="nil"/>
              <w:left w:val="single" w:sz="4" w:space="0" w:color="auto"/>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2791" w:type="dxa"/>
            <w:tcBorders>
              <w:top w:val="nil"/>
              <w:left w:val="nil"/>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2). - 0,006 - СБЦ, глава 2, таблица 3 - стоимость раздела "Технико-экономическая часть"-0,6%</w:t>
            </w:r>
          </w:p>
        </w:tc>
        <w:tc>
          <w:tcPr>
            <w:tcW w:w="3799" w:type="dxa"/>
            <w:tcBorders>
              <w:top w:val="nil"/>
              <w:left w:val="nil"/>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749254,66*0,006</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4 495,53</w:t>
            </w:r>
          </w:p>
        </w:tc>
      </w:tr>
      <w:tr w:rsidR="0012100E" w:rsidTr="0012100E">
        <w:trPr>
          <w:trHeight w:val="720"/>
        </w:trPr>
        <w:tc>
          <w:tcPr>
            <w:tcW w:w="500" w:type="dxa"/>
            <w:tcBorders>
              <w:top w:val="nil"/>
              <w:left w:val="single" w:sz="4" w:space="0" w:color="auto"/>
              <w:bottom w:val="nil"/>
              <w:right w:val="nil"/>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t> </w:t>
            </w:r>
          </w:p>
        </w:tc>
        <w:tc>
          <w:tcPr>
            <w:tcW w:w="1530" w:type="dxa"/>
            <w:tcBorders>
              <w:top w:val="nil"/>
              <w:left w:val="single" w:sz="4" w:space="0" w:color="auto"/>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2791" w:type="dxa"/>
            <w:tcBorders>
              <w:top w:val="nil"/>
              <w:left w:val="nil"/>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3). - 0,161 - СБЦ, глава 2, таблица 3 - стоимость раздела "Автоматизация технологических процессов"-16,1%</w:t>
            </w:r>
          </w:p>
        </w:tc>
        <w:tc>
          <w:tcPr>
            <w:tcW w:w="3799" w:type="dxa"/>
            <w:tcBorders>
              <w:top w:val="nil"/>
              <w:left w:val="nil"/>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749254,66*0,161*1,4*1,6</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270 211,20</w:t>
            </w:r>
          </w:p>
        </w:tc>
      </w:tr>
      <w:tr w:rsidR="0012100E" w:rsidTr="0012100E">
        <w:trPr>
          <w:trHeight w:val="1452"/>
        </w:trPr>
        <w:tc>
          <w:tcPr>
            <w:tcW w:w="500" w:type="dxa"/>
            <w:tcBorders>
              <w:top w:val="nil"/>
              <w:left w:val="single" w:sz="4" w:space="0" w:color="auto"/>
              <w:bottom w:val="nil"/>
              <w:right w:val="nil"/>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lastRenderedPageBreak/>
              <w:t> </w:t>
            </w:r>
          </w:p>
        </w:tc>
        <w:tc>
          <w:tcPr>
            <w:tcW w:w="1530" w:type="dxa"/>
            <w:tcBorders>
              <w:top w:val="nil"/>
              <w:left w:val="single" w:sz="4" w:space="0" w:color="auto"/>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2791" w:type="dxa"/>
            <w:tcBorders>
              <w:top w:val="nil"/>
              <w:left w:val="nil"/>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4). - 1,4 - СБЦ, глава 2, п. 2.8 - коэффициент к разделу "Автоматизация технологических процессов" -  проектирование автоматики с решением задач обмена информацией между уровнями АСУТП</w:t>
            </w:r>
          </w:p>
        </w:tc>
        <w:tc>
          <w:tcPr>
            <w:tcW w:w="3799" w:type="dxa"/>
            <w:tcBorders>
              <w:top w:val="nil"/>
              <w:left w:val="nil"/>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 </w:t>
            </w:r>
          </w:p>
        </w:tc>
      </w:tr>
      <w:tr w:rsidR="0012100E" w:rsidTr="0012100E">
        <w:trPr>
          <w:trHeight w:val="1163"/>
        </w:trPr>
        <w:tc>
          <w:tcPr>
            <w:tcW w:w="500" w:type="dxa"/>
            <w:tcBorders>
              <w:top w:val="nil"/>
              <w:left w:val="single" w:sz="4" w:space="0" w:color="auto"/>
              <w:bottom w:val="nil"/>
              <w:right w:val="nil"/>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t> </w:t>
            </w:r>
          </w:p>
        </w:tc>
        <w:tc>
          <w:tcPr>
            <w:tcW w:w="1530" w:type="dxa"/>
            <w:tcBorders>
              <w:top w:val="nil"/>
              <w:left w:val="single" w:sz="4" w:space="0" w:color="auto"/>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2791" w:type="dxa"/>
            <w:tcBorders>
              <w:top w:val="nil"/>
              <w:left w:val="nil"/>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5). - 1,6 - СБЦ, глава 2, п. 2.10 - коэффициент к разделу "Автоматизация технологических процессов" -  проектирование объектов с применением микропроцессорной техники</w:t>
            </w:r>
          </w:p>
        </w:tc>
        <w:tc>
          <w:tcPr>
            <w:tcW w:w="3799" w:type="dxa"/>
            <w:tcBorders>
              <w:top w:val="nil"/>
              <w:left w:val="nil"/>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 </w:t>
            </w:r>
          </w:p>
        </w:tc>
      </w:tr>
      <w:tr w:rsidR="0012100E" w:rsidTr="0012100E">
        <w:trPr>
          <w:trHeight w:val="720"/>
        </w:trPr>
        <w:tc>
          <w:tcPr>
            <w:tcW w:w="500" w:type="dxa"/>
            <w:tcBorders>
              <w:top w:val="nil"/>
              <w:left w:val="single" w:sz="4" w:space="0" w:color="auto"/>
              <w:bottom w:val="nil"/>
              <w:right w:val="nil"/>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t> </w:t>
            </w:r>
          </w:p>
        </w:tc>
        <w:tc>
          <w:tcPr>
            <w:tcW w:w="1530" w:type="dxa"/>
            <w:tcBorders>
              <w:top w:val="nil"/>
              <w:left w:val="single" w:sz="4" w:space="0" w:color="auto"/>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2791" w:type="dxa"/>
            <w:tcBorders>
              <w:top w:val="nil"/>
              <w:left w:val="nil"/>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6). - 0,042 - СБЦ, глава 2, таблица 3 - стоимость раздела "Отопление и вентиляция"-4,2%</w:t>
            </w:r>
          </w:p>
        </w:tc>
        <w:tc>
          <w:tcPr>
            <w:tcW w:w="3799" w:type="dxa"/>
            <w:tcBorders>
              <w:top w:val="nil"/>
              <w:left w:val="nil"/>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749254,66*0,042</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31 468,70</w:t>
            </w:r>
          </w:p>
        </w:tc>
      </w:tr>
      <w:tr w:rsidR="0012100E" w:rsidTr="0012100E">
        <w:trPr>
          <w:trHeight w:val="720"/>
        </w:trPr>
        <w:tc>
          <w:tcPr>
            <w:tcW w:w="500" w:type="dxa"/>
            <w:tcBorders>
              <w:top w:val="nil"/>
              <w:left w:val="single" w:sz="4" w:space="0" w:color="auto"/>
              <w:bottom w:val="nil"/>
              <w:right w:val="nil"/>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t> </w:t>
            </w:r>
          </w:p>
        </w:tc>
        <w:tc>
          <w:tcPr>
            <w:tcW w:w="1530" w:type="dxa"/>
            <w:tcBorders>
              <w:top w:val="nil"/>
              <w:left w:val="single" w:sz="4" w:space="0" w:color="auto"/>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2791" w:type="dxa"/>
            <w:tcBorders>
              <w:top w:val="nil"/>
              <w:left w:val="nil"/>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7). - 0,008 - СБЦ, глава 2, таблица 3 - стоимость раздела "Водопровод и канализация"-0,8%</w:t>
            </w:r>
          </w:p>
        </w:tc>
        <w:tc>
          <w:tcPr>
            <w:tcW w:w="3799" w:type="dxa"/>
            <w:tcBorders>
              <w:top w:val="nil"/>
              <w:left w:val="nil"/>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749254,66*0,008</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5 994,04</w:t>
            </w:r>
          </w:p>
        </w:tc>
      </w:tr>
      <w:tr w:rsidR="0012100E" w:rsidTr="0012100E">
        <w:trPr>
          <w:trHeight w:val="720"/>
        </w:trPr>
        <w:tc>
          <w:tcPr>
            <w:tcW w:w="500" w:type="dxa"/>
            <w:tcBorders>
              <w:top w:val="nil"/>
              <w:left w:val="single" w:sz="4" w:space="0" w:color="auto"/>
              <w:bottom w:val="nil"/>
              <w:right w:val="nil"/>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t> </w:t>
            </w:r>
          </w:p>
        </w:tc>
        <w:tc>
          <w:tcPr>
            <w:tcW w:w="1530" w:type="dxa"/>
            <w:tcBorders>
              <w:top w:val="nil"/>
              <w:left w:val="single" w:sz="4" w:space="0" w:color="auto"/>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2791" w:type="dxa"/>
            <w:tcBorders>
              <w:top w:val="nil"/>
              <w:left w:val="nil"/>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8). - 0,072 - СБЦ, глава 2, таблица 3 - стоимость раздела "Электротехническая часть"-7,2%</w:t>
            </w:r>
          </w:p>
        </w:tc>
        <w:tc>
          <w:tcPr>
            <w:tcW w:w="3799" w:type="dxa"/>
            <w:tcBorders>
              <w:top w:val="nil"/>
              <w:left w:val="nil"/>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749254,66*0,072*1,6</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86 314,14</w:t>
            </w:r>
          </w:p>
        </w:tc>
      </w:tr>
      <w:tr w:rsidR="0012100E" w:rsidTr="0012100E">
        <w:trPr>
          <w:trHeight w:val="1440"/>
        </w:trPr>
        <w:tc>
          <w:tcPr>
            <w:tcW w:w="500" w:type="dxa"/>
            <w:tcBorders>
              <w:top w:val="nil"/>
              <w:left w:val="single" w:sz="4" w:space="0" w:color="auto"/>
              <w:bottom w:val="nil"/>
              <w:right w:val="nil"/>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t> </w:t>
            </w:r>
          </w:p>
        </w:tc>
        <w:tc>
          <w:tcPr>
            <w:tcW w:w="1530" w:type="dxa"/>
            <w:tcBorders>
              <w:top w:val="nil"/>
              <w:left w:val="single" w:sz="4" w:space="0" w:color="auto"/>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2791" w:type="dxa"/>
            <w:tcBorders>
              <w:top w:val="nil"/>
              <w:left w:val="nil"/>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9). - 1,6 - СБЦ, глава 2, п. 2.10 - коэффициент к разделу "Электротехническая часть" -  проектирование объектов с применением микропроцессорной техники</w:t>
            </w:r>
          </w:p>
        </w:tc>
        <w:tc>
          <w:tcPr>
            <w:tcW w:w="3799" w:type="dxa"/>
            <w:tcBorders>
              <w:top w:val="nil"/>
              <w:left w:val="nil"/>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 </w:t>
            </w:r>
          </w:p>
        </w:tc>
      </w:tr>
      <w:tr w:rsidR="0012100E" w:rsidTr="0012100E">
        <w:trPr>
          <w:trHeight w:val="720"/>
        </w:trPr>
        <w:tc>
          <w:tcPr>
            <w:tcW w:w="500" w:type="dxa"/>
            <w:tcBorders>
              <w:top w:val="nil"/>
              <w:left w:val="single" w:sz="4" w:space="0" w:color="auto"/>
              <w:bottom w:val="nil"/>
              <w:right w:val="nil"/>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t> </w:t>
            </w:r>
          </w:p>
        </w:tc>
        <w:tc>
          <w:tcPr>
            <w:tcW w:w="1530" w:type="dxa"/>
            <w:tcBorders>
              <w:top w:val="nil"/>
              <w:left w:val="single" w:sz="4" w:space="0" w:color="auto"/>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2791" w:type="dxa"/>
            <w:tcBorders>
              <w:top w:val="nil"/>
              <w:left w:val="nil"/>
              <w:bottom w:val="nil"/>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10). - 0,009 - СБЦ, глава 2, таблица 3 - стоимость раздела "Связь и сигнализация"-0,9%</w:t>
            </w:r>
          </w:p>
        </w:tc>
        <w:tc>
          <w:tcPr>
            <w:tcW w:w="3799" w:type="dxa"/>
            <w:tcBorders>
              <w:top w:val="nil"/>
              <w:left w:val="nil"/>
              <w:bottom w:val="nil"/>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749254,66*0,009</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6 743,29</w:t>
            </w:r>
          </w:p>
        </w:tc>
      </w:tr>
      <w:tr w:rsidR="0012100E" w:rsidTr="0012100E">
        <w:trPr>
          <w:trHeight w:val="720"/>
        </w:trPr>
        <w:tc>
          <w:tcPr>
            <w:tcW w:w="500" w:type="dxa"/>
            <w:tcBorders>
              <w:top w:val="nil"/>
              <w:left w:val="single" w:sz="4" w:space="0" w:color="auto"/>
              <w:bottom w:val="single" w:sz="4" w:space="0" w:color="auto"/>
              <w:right w:val="nil"/>
            </w:tcBorders>
            <w:shd w:val="clear" w:color="auto" w:fill="auto"/>
            <w:noWrap/>
            <w:hideMark/>
          </w:tcPr>
          <w:p w:rsidR="0012100E" w:rsidRDefault="0012100E">
            <w:pPr>
              <w:jc w:val="center"/>
              <w:rPr>
                <w:rFonts w:ascii="Arial CYR" w:hAnsi="Arial CYR" w:cs="Arial CYR"/>
                <w:sz w:val="20"/>
                <w:szCs w:val="20"/>
              </w:rPr>
            </w:pPr>
            <w:r>
              <w:rPr>
                <w:rFonts w:ascii="Arial CYR" w:hAnsi="Arial CYR" w:cs="Arial CYR"/>
                <w:sz w:val="20"/>
                <w:szCs w:val="20"/>
              </w:rPr>
              <w:t> </w:t>
            </w:r>
          </w:p>
        </w:tc>
        <w:tc>
          <w:tcPr>
            <w:tcW w:w="1530" w:type="dxa"/>
            <w:tcBorders>
              <w:top w:val="nil"/>
              <w:left w:val="single" w:sz="4" w:space="0" w:color="auto"/>
              <w:bottom w:val="single" w:sz="4" w:space="0" w:color="auto"/>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 </w:t>
            </w:r>
          </w:p>
        </w:tc>
        <w:tc>
          <w:tcPr>
            <w:tcW w:w="2791" w:type="dxa"/>
            <w:tcBorders>
              <w:top w:val="nil"/>
              <w:left w:val="nil"/>
              <w:bottom w:val="single" w:sz="4" w:space="0" w:color="auto"/>
              <w:right w:val="single" w:sz="4" w:space="0" w:color="auto"/>
            </w:tcBorders>
            <w:shd w:val="clear" w:color="000000" w:fill="FFFFFF"/>
            <w:hideMark/>
          </w:tcPr>
          <w:p w:rsidR="0012100E" w:rsidRDefault="0012100E">
            <w:pPr>
              <w:rPr>
                <w:rFonts w:ascii="Arial" w:hAnsi="Arial" w:cs="Arial"/>
                <w:color w:val="000000"/>
                <w:sz w:val="18"/>
                <w:szCs w:val="18"/>
              </w:rPr>
            </w:pPr>
            <w:r>
              <w:rPr>
                <w:rFonts w:ascii="Arial" w:hAnsi="Arial" w:cs="Arial"/>
                <w:color w:val="000000"/>
                <w:sz w:val="18"/>
                <w:szCs w:val="18"/>
              </w:rPr>
              <w:t>11). - 0,05 - СБЦ, глава 2, таблица 3 - стоимость раздела "Сметная документация"-5%</w:t>
            </w:r>
          </w:p>
        </w:tc>
        <w:tc>
          <w:tcPr>
            <w:tcW w:w="3799" w:type="dxa"/>
            <w:tcBorders>
              <w:top w:val="nil"/>
              <w:left w:val="nil"/>
              <w:bottom w:val="single" w:sz="4" w:space="0" w:color="auto"/>
              <w:right w:val="single" w:sz="4" w:space="0" w:color="auto"/>
            </w:tcBorders>
            <w:shd w:val="clear" w:color="000000" w:fill="FFFFFF"/>
            <w:vAlign w:val="center"/>
            <w:hideMark/>
          </w:tcPr>
          <w:p w:rsidR="0012100E" w:rsidRDefault="0012100E">
            <w:pPr>
              <w:rPr>
                <w:rFonts w:ascii="Arial" w:hAnsi="Arial" w:cs="Arial"/>
                <w:color w:val="000000"/>
                <w:sz w:val="18"/>
                <w:szCs w:val="18"/>
              </w:rPr>
            </w:pPr>
            <w:r>
              <w:rPr>
                <w:rFonts w:ascii="Arial" w:hAnsi="Arial" w:cs="Arial"/>
                <w:color w:val="000000"/>
                <w:sz w:val="18"/>
                <w:szCs w:val="18"/>
              </w:rPr>
              <w:t>749254,66*0,05</w:t>
            </w:r>
          </w:p>
        </w:tc>
        <w:tc>
          <w:tcPr>
            <w:tcW w:w="1280" w:type="dxa"/>
            <w:tcBorders>
              <w:top w:val="nil"/>
              <w:left w:val="nil"/>
              <w:bottom w:val="single" w:sz="4" w:space="0" w:color="auto"/>
              <w:right w:val="single" w:sz="4" w:space="0" w:color="auto"/>
            </w:tcBorders>
            <w:shd w:val="clear" w:color="auto" w:fill="auto"/>
            <w:noWrap/>
            <w:vAlign w:val="center"/>
            <w:hideMark/>
          </w:tcPr>
          <w:p w:rsidR="0012100E" w:rsidRDefault="0012100E">
            <w:pPr>
              <w:jc w:val="center"/>
              <w:rPr>
                <w:rFonts w:ascii="Arial CYR" w:hAnsi="Arial CYR" w:cs="Arial CYR"/>
                <w:sz w:val="18"/>
                <w:szCs w:val="18"/>
              </w:rPr>
            </w:pPr>
            <w:r>
              <w:rPr>
                <w:rFonts w:ascii="Arial CYR" w:hAnsi="Arial CYR" w:cs="Arial CYR"/>
                <w:sz w:val="18"/>
                <w:szCs w:val="18"/>
              </w:rPr>
              <w:t>37 462,73</w:t>
            </w:r>
          </w:p>
        </w:tc>
      </w:tr>
      <w:tr w:rsidR="0012100E" w:rsidTr="0012100E">
        <w:trPr>
          <w:trHeight w:val="255"/>
        </w:trPr>
        <w:tc>
          <w:tcPr>
            <w:tcW w:w="500" w:type="dxa"/>
            <w:tcBorders>
              <w:top w:val="nil"/>
              <w:left w:val="single" w:sz="4" w:space="0" w:color="auto"/>
              <w:bottom w:val="single" w:sz="4" w:space="0" w:color="auto"/>
              <w:right w:val="nil"/>
            </w:tcBorders>
            <w:shd w:val="clear" w:color="auto" w:fill="auto"/>
            <w:noWrap/>
            <w:vAlign w:val="bottom"/>
            <w:hideMark/>
          </w:tcPr>
          <w:p w:rsidR="0012100E" w:rsidRDefault="0012100E">
            <w:pPr>
              <w:rPr>
                <w:rFonts w:ascii="Arial CYR" w:hAnsi="Arial CYR" w:cs="Arial CYR"/>
                <w:b/>
                <w:bCs/>
                <w:sz w:val="20"/>
                <w:szCs w:val="20"/>
              </w:rPr>
            </w:pPr>
            <w:r>
              <w:rPr>
                <w:rFonts w:ascii="Arial CYR" w:hAnsi="Arial CYR" w:cs="Arial CYR"/>
                <w:b/>
                <w:bCs/>
                <w:sz w:val="20"/>
                <w:szCs w:val="20"/>
              </w:rPr>
              <w:t> </w:t>
            </w:r>
          </w:p>
        </w:tc>
        <w:tc>
          <w:tcPr>
            <w:tcW w:w="1530" w:type="dxa"/>
            <w:tcBorders>
              <w:top w:val="nil"/>
              <w:left w:val="single" w:sz="4" w:space="0" w:color="auto"/>
              <w:bottom w:val="single" w:sz="4" w:space="0" w:color="auto"/>
              <w:right w:val="nil"/>
            </w:tcBorders>
            <w:shd w:val="clear" w:color="auto" w:fill="auto"/>
            <w:noWrap/>
            <w:vAlign w:val="bottom"/>
            <w:hideMark/>
          </w:tcPr>
          <w:p w:rsidR="0012100E" w:rsidRDefault="0012100E">
            <w:pPr>
              <w:rPr>
                <w:rFonts w:ascii="Arial CYR" w:hAnsi="Arial CYR" w:cs="Arial CYR"/>
                <w:b/>
                <w:bCs/>
                <w:sz w:val="20"/>
                <w:szCs w:val="20"/>
              </w:rPr>
            </w:pPr>
            <w:r>
              <w:rPr>
                <w:rFonts w:ascii="Arial CYR" w:hAnsi="Arial CYR" w:cs="Arial CYR"/>
                <w:b/>
                <w:bCs/>
                <w:sz w:val="20"/>
                <w:szCs w:val="20"/>
              </w:rPr>
              <w:t xml:space="preserve">Итого </w:t>
            </w:r>
          </w:p>
        </w:tc>
        <w:tc>
          <w:tcPr>
            <w:tcW w:w="2791" w:type="dxa"/>
            <w:tcBorders>
              <w:top w:val="nil"/>
              <w:left w:val="nil"/>
              <w:bottom w:val="single" w:sz="4" w:space="0" w:color="auto"/>
              <w:right w:val="nil"/>
            </w:tcBorders>
            <w:shd w:val="clear" w:color="auto" w:fill="auto"/>
            <w:noWrap/>
            <w:vAlign w:val="bottom"/>
            <w:hideMark/>
          </w:tcPr>
          <w:p w:rsidR="0012100E" w:rsidRDefault="0012100E">
            <w:pPr>
              <w:rPr>
                <w:rFonts w:ascii="Arial CYR" w:hAnsi="Arial CYR" w:cs="Arial CYR"/>
                <w:b/>
                <w:bCs/>
                <w:sz w:val="20"/>
                <w:szCs w:val="20"/>
              </w:rPr>
            </w:pPr>
            <w:r>
              <w:rPr>
                <w:rFonts w:ascii="Arial CYR" w:hAnsi="Arial CYR" w:cs="Arial CYR"/>
                <w:b/>
                <w:bCs/>
                <w:sz w:val="20"/>
                <w:szCs w:val="20"/>
              </w:rPr>
              <w:t> </w:t>
            </w:r>
          </w:p>
        </w:tc>
        <w:tc>
          <w:tcPr>
            <w:tcW w:w="3799" w:type="dxa"/>
            <w:tcBorders>
              <w:top w:val="nil"/>
              <w:left w:val="nil"/>
              <w:bottom w:val="single" w:sz="4" w:space="0" w:color="auto"/>
              <w:right w:val="single" w:sz="4" w:space="0" w:color="auto"/>
            </w:tcBorders>
            <w:shd w:val="clear" w:color="auto" w:fill="auto"/>
            <w:noWrap/>
            <w:vAlign w:val="bottom"/>
            <w:hideMark/>
          </w:tcPr>
          <w:p w:rsidR="0012100E" w:rsidRDefault="0012100E">
            <w:pPr>
              <w:rPr>
                <w:rFonts w:ascii="Arial CYR" w:hAnsi="Arial CYR" w:cs="Arial CYR"/>
                <w:b/>
                <w:bCs/>
                <w:sz w:val="20"/>
                <w:szCs w:val="20"/>
              </w:rPr>
            </w:pPr>
            <w:r>
              <w:rPr>
                <w:rFonts w:ascii="Arial CYR" w:hAnsi="Arial CYR" w:cs="Arial CYR"/>
                <w:b/>
                <w:bCs/>
                <w:sz w:val="20"/>
                <w:szCs w:val="20"/>
              </w:rPr>
              <w:t> </w:t>
            </w:r>
          </w:p>
        </w:tc>
        <w:tc>
          <w:tcPr>
            <w:tcW w:w="1280" w:type="dxa"/>
            <w:tcBorders>
              <w:top w:val="nil"/>
              <w:left w:val="nil"/>
              <w:bottom w:val="single" w:sz="4" w:space="0" w:color="auto"/>
              <w:right w:val="single" w:sz="4" w:space="0" w:color="auto"/>
            </w:tcBorders>
            <w:shd w:val="clear" w:color="auto" w:fill="auto"/>
            <w:noWrap/>
            <w:vAlign w:val="bottom"/>
            <w:hideMark/>
          </w:tcPr>
          <w:p w:rsidR="0012100E" w:rsidRDefault="0012100E">
            <w:pPr>
              <w:jc w:val="center"/>
              <w:rPr>
                <w:rFonts w:ascii="Arial CYR" w:hAnsi="Arial CYR" w:cs="Arial CYR"/>
                <w:b/>
                <w:bCs/>
                <w:sz w:val="18"/>
                <w:szCs w:val="18"/>
              </w:rPr>
            </w:pPr>
            <w:r>
              <w:rPr>
                <w:rFonts w:ascii="Arial CYR" w:hAnsi="Arial CYR" w:cs="Arial CYR"/>
                <w:b/>
                <w:bCs/>
                <w:sz w:val="18"/>
                <w:szCs w:val="18"/>
              </w:rPr>
              <w:t>747 636,28</w:t>
            </w:r>
          </w:p>
        </w:tc>
      </w:tr>
      <w:tr w:rsidR="0012100E" w:rsidTr="0012100E">
        <w:trPr>
          <w:trHeight w:val="6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2100E" w:rsidRDefault="0012100E">
            <w:pPr>
              <w:jc w:val="center"/>
              <w:rPr>
                <w:rFonts w:ascii="Arial CYR" w:hAnsi="Arial CYR" w:cs="Arial CYR"/>
                <w:b/>
                <w:bCs/>
                <w:sz w:val="20"/>
                <w:szCs w:val="20"/>
              </w:rPr>
            </w:pPr>
            <w:r>
              <w:rPr>
                <w:rFonts w:ascii="Arial CYR" w:hAnsi="Arial CYR" w:cs="Arial CYR"/>
                <w:b/>
                <w:bCs/>
                <w:sz w:val="20"/>
                <w:szCs w:val="20"/>
              </w:rPr>
              <w:t>2</w:t>
            </w:r>
          </w:p>
        </w:tc>
        <w:tc>
          <w:tcPr>
            <w:tcW w:w="9400" w:type="dxa"/>
            <w:gridSpan w:val="4"/>
            <w:tcBorders>
              <w:top w:val="single" w:sz="4" w:space="0" w:color="auto"/>
              <w:left w:val="nil"/>
              <w:bottom w:val="single" w:sz="4" w:space="0" w:color="auto"/>
              <w:right w:val="single" w:sz="4" w:space="0" w:color="000000"/>
            </w:tcBorders>
            <w:shd w:val="clear" w:color="auto" w:fill="auto"/>
            <w:vAlign w:val="center"/>
            <w:hideMark/>
          </w:tcPr>
          <w:p w:rsidR="0012100E" w:rsidRDefault="0012100E">
            <w:pPr>
              <w:rPr>
                <w:rFonts w:ascii="Arial CYR" w:hAnsi="Arial CYR" w:cs="Arial CYR"/>
                <w:b/>
                <w:bCs/>
                <w:sz w:val="20"/>
                <w:szCs w:val="20"/>
              </w:rPr>
            </w:pPr>
            <w:r>
              <w:rPr>
                <w:rFonts w:ascii="Arial CYR" w:hAnsi="Arial CYR" w:cs="Arial CYR"/>
                <w:b/>
                <w:bCs/>
                <w:sz w:val="20"/>
                <w:szCs w:val="20"/>
              </w:rPr>
              <w:t xml:space="preserve">Проектирование (в соответствии с заданием) разработки алгоритма управления процессом и противоаварийной защиты </w:t>
            </w:r>
          </w:p>
        </w:tc>
      </w:tr>
      <w:tr w:rsidR="0012100E" w:rsidTr="0012100E">
        <w:trPr>
          <w:trHeight w:val="480"/>
        </w:trPr>
        <w:tc>
          <w:tcPr>
            <w:tcW w:w="500" w:type="dxa"/>
            <w:tcBorders>
              <w:top w:val="nil"/>
              <w:left w:val="single" w:sz="4" w:space="0" w:color="auto"/>
              <w:bottom w:val="nil"/>
              <w:right w:val="single" w:sz="4" w:space="0" w:color="auto"/>
            </w:tcBorders>
            <w:shd w:val="clear" w:color="auto" w:fill="auto"/>
            <w:noWrap/>
            <w:hideMark/>
          </w:tcPr>
          <w:p w:rsidR="0012100E" w:rsidRDefault="0012100E">
            <w:pPr>
              <w:jc w:val="center"/>
              <w:rPr>
                <w:rFonts w:ascii="Arial CYR" w:hAnsi="Arial CYR" w:cs="Arial CYR"/>
                <w:b/>
                <w:bCs/>
                <w:sz w:val="20"/>
                <w:szCs w:val="20"/>
              </w:rPr>
            </w:pPr>
            <w:r>
              <w:rPr>
                <w:rFonts w:ascii="Arial CYR" w:hAnsi="Arial CYR" w:cs="Arial CYR"/>
                <w:b/>
                <w:bCs/>
                <w:sz w:val="20"/>
                <w:szCs w:val="20"/>
              </w:rPr>
              <w:t> </w:t>
            </w:r>
          </w:p>
        </w:tc>
        <w:tc>
          <w:tcPr>
            <w:tcW w:w="1530" w:type="dxa"/>
            <w:vMerge w:val="restart"/>
            <w:tcBorders>
              <w:top w:val="nil"/>
              <w:left w:val="single" w:sz="4" w:space="0" w:color="auto"/>
              <w:bottom w:val="nil"/>
              <w:right w:val="single" w:sz="4" w:space="0" w:color="auto"/>
            </w:tcBorders>
            <w:shd w:val="clear" w:color="000000" w:fill="FFFFFF"/>
            <w:hideMark/>
          </w:tcPr>
          <w:p w:rsidR="0012100E" w:rsidRDefault="0012100E">
            <w:pPr>
              <w:rPr>
                <w:rFonts w:ascii="Arial" w:hAnsi="Arial" w:cs="Arial"/>
                <w:b/>
                <w:bCs/>
                <w:color w:val="000000"/>
                <w:sz w:val="18"/>
                <w:szCs w:val="18"/>
              </w:rPr>
            </w:pPr>
            <w:r>
              <w:rPr>
                <w:rFonts w:ascii="Arial" w:hAnsi="Arial" w:cs="Arial"/>
                <w:b/>
                <w:bCs/>
                <w:color w:val="000000"/>
                <w:sz w:val="18"/>
                <w:szCs w:val="18"/>
              </w:rPr>
              <w:t xml:space="preserve">Алгоритм управления процессом </w:t>
            </w:r>
          </w:p>
        </w:tc>
        <w:tc>
          <w:tcPr>
            <w:tcW w:w="2791" w:type="dxa"/>
            <w:tcBorders>
              <w:top w:val="nil"/>
              <w:left w:val="nil"/>
              <w:bottom w:val="nil"/>
              <w:right w:val="nil"/>
            </w:tcBorders>
            <w:shd w:val="clear" w:color="000000" w:fill="FFFFFF"/>
            <w:vAlign w:val="center"/>
            <w:hideMark/>
          </w:tcPr>
          <w:p w:rsidR="0012100E" w:rsidRDefault="0012100E">
            <w:pPr>
              <w:rPr>
                <w:rFonts w:ascii="Arial" w:hAnsi="Arial" w:cs="Arial"/>
                <w:b/>
                <w:bCs/>
                <w:color w:val="000000"/>
                <w:sz w:val="18"/>
                <w:szCs w:val="18"/>
              </w:rPr>
            </w:pPr>
            <w:r>
              <w:rPr>
                <w:rFonts w:ascii="Arial" w:hAnsi="Arial" w:cs="Arial"/>
                <w:b/>
                <w:bCs/>
                <w:color w:val="000000"/>
                <w:sz w:val="18"/>
                <w:szCs w:val="18"/>
              </w:rPr>
              <w:t>СБЦ Объекты промышленности химических волокон - раздел 2, п.2.9</w:t>
            </w:r>
          </w:p>
        </w:tc>
        <w:tc>
          <w:tcPr>
            <w:tcW w:w="3799" w:type="dxa"/>
            <w:tcBorders>
              <w:top w:val="nil"/>
              <w:left w:val="single" w:sz="4" w:space="0" w:color="auto"/>
              <w:bottom w:val="nil"/>
              <w:right w:val="single" w:sz="4" w:space="0" w:color="auto"/>
            </w:tcBorders>
            <w:shd w:val="clear" w:color="000000" w:fill="FFFFFF"/>
            <w:vAlign w:val="center"/>
            <w:hideMark/>
          </w:tcPr>
          <w:p w:rsidR="0012100E" w:rsidRDefault="0012100E">
            <w:pPr>
              <w:rPr>
                <w:rFonts w:ascii="Arial" w:hAnsi="Arial" w:cs="Arial"/>
                <w:b/>
                <w:bCs/>
                <w:color w:val="000000"/>
                <w:sz w:val="18"/>
                <w:szCs w:val="18"/>
              </w:rPr>
            </w:pPr>
            <w:r>
              <w:rPr>
                <w:rFonts w:ascii="Arial" w:hAnsi="Arial" w:cs="Arial"/>
                <w:b/>
                <w:bCs/>
                <w:color w:val="000000"/>
                <w:sz w:val="18"/>
                <w:szCs w:val="18"/>
              </w:rPr>
              <w:t>(270211,2+86314,14)*0,25</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b/>
                <w:bCs/>
                <w:sz w:val="18"/>
                <w:szCs w:val="18"/>
              </w:rPr>
            </w:pPr>
            <w:r>
              <w:rPr>
                <w:rFonts w:ascii="Arial CYR" w:hAnsi="Arial CYR" w:cs="Arial CYR"/>
                <w:b/>
                <w:bCs/>
                <w:sz w:val="18"/>
                <w:szCs w:val="18"/>
              </w:rPr>
              <w:t>89 131,34</w:t>
            </w:r>
          </w:p>
        </w:tc>
      </w:tr>
      <w:tr w:rsidR="0012100E" w:rsidTr="0012100E">
        <w:trPr>
          <w:trHeight w:val="720"/>
        </w:trPr>
        <w:tc>
          <w:tcPr>
            <w:tcW w:w="500" w:type="dxa"/>
            <w:tcBorders>
              <w:top w:val="nil"/>
              <w:left w:val="single" w:sz="4" w:space="0" w:color="auto"/>
              <w:bottom w:val="nil"/>
              <w:right w:val="single" w:sz="4" w:space="0" w:color="auto"/>
            </w:tcBorders>
            <w:shd w:val="clear" w:color="auto" w:fill="auto"/>
            <w:noWrap/>
            <w:hideMark/>
          </w:tcPr>
          <w:p w:rsidR="0012100E" w:rsidRDefault="0012100E">
            <w:pPr>
              <w:jc w:val="center"/>
              <w:rPr>
                <w:rFonts w:ascii="Arial CYR" w:hAnsi="Arial CYR" w:cs="Arial CYR"/>
                <w:b/>
                <w:bCs/>
                <w:sz w:val="20"/>
                <w:szCs w:val="20"/>
              </w:rPr>
            </w:pPr>
            <w:r>
              <w:rPr>
                <w:rFonts w:ascii="Arial CYR" w:hAnsi="Arial CYR" w:cs="Arial CYR"/>
                <w:b/>
                <w:bCs/>
                <w:sz w:val="20"/>
                <w:szCs w:val="20"/>
              </w:rPr>
              <w:t> </w:t>
            </w:r>
          </w:p>
        </w:tc>
        <w:tc>
          <w:tcPr>
            <w:tcW w:w="1530" w:type="dxa"/>
            <w:vMerge/>
            <w:tcBorders>
              <w:top w:val="nil"/>
              <w:left w:val="single" w:sz="4" w:space="0" w:color="auto"/>
              <w:bottom w:val="nil"/>
              <w:right w:val="single" w:sz="4" w:space="0" w:color="auto"/>
            </w:tcBorders>
            <w:vAlign w:val="center"/>
            <w:hideMark/>
          </w:tcPr>
          <w:p w:rsidR="0012100E" w:rsidRDefault="0012100E">
            <w:pPr>
              <w:rPr>
                <w:rFonts w:ascii="Arial" w:hAnsi="Arial" w:cs="Arial"/>
                <w:b/>
                <w:bCs/>
                <w:color w:val="000000"/>
                <w:sz w:val="18"/>
                <w:szCs w:val="18"/>
              </w:rPr>
            </w:pPr>
          </w:p>
        </w:tc>
        <w:tc>
          <w:tcPr>
            <w:tcW w:w="2791" w:type="dxa"/>
            <w:tcBorders>
              <w:top w:val="nil"/>
              <w:left w:val="nil"/>
              <w:bottom w:val="nil"/>
              <w:right w:val="nil"/>
            </w:tcBorders>
            <w:shd w:val="clear" w:color="000000" w:fill="FFFFFF"/>
            <w:hideMark/>
          </w:tcPr>
          <w:p w:rsidR="0012100E" w:rsidRDefault="0012100E">
            <w:pPr>
              <w:rPr>
                <w:rFonts w:ascii="Arial" w:hAnsi="Arial" w:cs="Arial"/>
                <w:b/>
                <w:bCs/>
                <w:color w:val="000000"/>
                <w:sz w:val="18"/>
                <w:szCs w:val="18"/>
              </w:rPr>
            </w:pPr>
            <w:r>
              <w:rPr>
                <w:rFonts w:ascii="Arial" w:hAnsi="Arial" w:cs="Arial"/>
                <w:b/>
                <w:bCs/>
                <w:color w:val="000000"/>
                <w:sz w:val="18"/>
                <w:szCs w:val="18"/>
              </w:rPr>
              <w:t xml:space="preserve">1). - 270211,20- стоимость раздела "Автоматизация технологических процессов" </w:t>
            </w:r>
          </w:p>
        </w:tc>
        <w:tc>
          <w:tcPr>
            <w:tcW w:w="3799" w:type="dxa"/>
            <w:tcBorders>
              <w:top w:val="nil"/>
              <w:left w:val="single" w:sz="4" w:space="0" w:color="auto"/>
              <w:bottom w:val="nil"/>
              <w:right w:val="single" w:sz="4" w:space="0" w:color="auto"/>
            </w:tcBorders>
            <w:shd w:val="clear" w:color="000000" w:fill="FFFFFF"/>
            <w:vAlign w:val="center"/>
            <w:hideMark/>
          </w:tcPr>
          <w:p w:rsidR="0012100E" w:rsidRDefault="0012100E">
            <w:pPr>
              <w:rPr>
                <w:rFonts w:ascii="Arial" w:hAnsi="Arial" w:cs="Arial"/>
                <w:b/>
                <w:bCs/>
                <w:color w:val="000000"/>
                <w:sz w:val="18"/>
                <w:szCs w:val="18"/>
              </w:rPr>
            </w:pPr>
            <w:r>
              <w:rPr>
                <w:rFonts w:ascii="Arial" w:hAnsi="Arial" w:cs="Arial"/>
                <w:b/>
                <w:bCs/>
                <w:color w:val="000000"/>
                <w:sz w:val="18"/>
                <w:szCs w:val="18"/>
              </w:rPr>
              <w:t> </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b/>
                <w:bCs/>
                <w:sz w:val="18"/>
                <w:szCs w:val="18"/>
              </w:rPr>
            </w:pPr>
            <w:r>
              <w:rPr>
                <w:rFonts w:ascii="Arial CYR" w:hAnsi="Arial CYR" w:cs="Arial CYR"/>
                <w:b/>
                <w:bCs/>
                <w:sz w:val="18"/>
                <w:szCs w:val="18"/>
              </w:rPr>
              <w:t> </w:t>
            </w:r>
          </w:p>
        </w:tc>
      </w:tr>
      <w:tr w:rsidR="0012100E" w:rsidTr="0012100E">
        <w:trPr>
          <w:trHeight w:val="480"/>
        </w:trPr>
        <w:tc>
          <w:tcPr>
            <w:tcW w:w="500" w:type="dxa"/>
            <w:tcBorders>
              <w:top w:val="nil"/>
              <w:left w:val="single" w:sz="4" w:space="0" w:color="auto"/>
              <w:bottom w:val="nil"/>
              <w:right w:val="single" w:sz="4" w:space="0" w:color="auto"/>
            </w:tcBorders>
            <w:shd w:val="clear" w:color="auto" w:fill="auto"/>
            <w:noWrap/>
            <w:hideMark/>
          </w:tcPr>
          <w:p w:rsidR="0012100E" w:rsidRDefault="0012100E">
            <w:pPr>
              <w:jc w:val="center"/>
              <w:rPr>
                <w:rFonts w:ascii="Arial CYR" w:hAnsi="Arial CYR" w:cs="Arial CYR"/>
                <w:b/>
                <w:bCs/>
                <w:sz w:val="20"/>
                <w:szCs w:val="20"/>
              </w:rPr>
            </w:pPr>
            <w:r>
              <w:rPr>
                <w:rFonts w:ascii="Arial CYR" w:hAnsi="Arial CYR" w:cs="Arial CYR"/>
                <w:b/>
                <w:bCs/>
                <w:sz w:val="20"/>
                <w:szCs w:val="20"/>
              </w:rPr>
              <w:t> </w:t>
            </w:r>
          </w:p>
        </w:tc>
        <w:tc>
          <w:tcPr>
            <w:tcW w:w="1530" w:type="dxa"/>
            <w:vMerge/>
            <w:tcBorders>
              <w:top w:val="nil"/>
              <w:left w:val="single" w:sz="4" w:space="0" w:color="auto"/>
              <w:bottom w:val="nil"/>
              <w:right w:val="single" w:sz="4" w:space="0" w:color="auto"/>
            </w:tcBorders>
            <w:vAlign w:val="center"/>
            <w:hideMark/>
          </w:tcPr>
          <w:p w:rsidR="0012100E" w:rsidRDefault="0012100E">
            <w:pPr>
              <w:rPr>
                <w:rFonts w:ascii="Arial" w:hAnsi="Arial" w:cs="Arial"/>
                <w:b/>
                <w:bCs/>
                <w:color w:val="000000"/>
                <w:sz w:val="18"/>
                <w:szCs w:val="18"/>
              </w:rPr>
            </w:pPr>
          </w:p>
        </w:tc>
        <w:tc>
          <w:tcPr>
            <w:tcW w:w="2791" w:type="dxa"/>
            <w:tcBorders>
              <w:top w:val="nil"/>
              <w:left w:val="nil"/>
              <w:bottom w:val="nil"/>
              <w:right w:val="nil"/>
            </w:tcBorders>
            <w:shd w:val="clear" w:color="000000" w:fill="FFFFFF"/>
            <w:hideMark/>
          </w:tcPr>
          <w:p w:rsidR="0012100E" w:rsidRDefault="0012100E">
            <w:pPr>
              <w:rPr>
                <w:rFonts w:ascii="Arial" w:hAnsi="Arial" w:cs="Arial"/>
                <w:b/>
                <w:bCs/>
                <w:color w:val="000000"/>
                <w:sz w:val="18"/>
                <w:szCs w:val="18"/>
              </w:rPr>
            </w:pPr>
            <w:r>
              <w:rPr>
                <w:rFonts w:ascii="Arial" w:hAnsi="Arial" w:cs="Arial"/>
                <w:b/>
                <w:bCs/>
                <w:color w:val="000000"/>
                <w:sz w:val="18"/>
                <w:szCs w:val="18"/>
              </w:rPr>
              <w:t>2). - 86314,14- стоимость раздела "Электротехническая часть"</w:t>
            </w:r>
          </w:p>
        </w:tc>
        <w:tc>
          <w:tcPr>
            <w:tcW w:w="3799" w:type="dxa"/>
            <w:tcBorders>
              <w:top w:val="nil"/>
              <w:left w:val="single" w:sz="4" w:space="0" w:color="auto"/>
              <w:bottom w:val="nil"/>
              <w:right w:val="single" w:sz="4" w:space="0" w:color="auto"/>
            </w:tcBorders>
            <w:shd w:val="clear" w:color="000000" w:fill="FFFFFF"/>
            <w:vAlign w:val="center"/>
            <w:hideMark/>
          </w:tcPr>
          <w:p w:rsidR="0012100E" w:rsidRDefault="0012100E">
            <w:pPr>
              <w:rPr>
                <w:rFonts w:ascii="Arial" w:hAnsi="Arial" w:cs="Arial"/>
                <w:b/>
                <w:bCs/>
                <w:color w:val="000000"/>
                <w:sz w:val="18"/>
                <w:szCs w:val="18"/>
              </w:rPr>
            </w:pPr>
            <w:r>
              <w:rPr>
                <w:rFonts w:ascii="Arial" w:hAnsi="Arial" w:cs="Arial"/>
                <w:b/>
                <w:bCs/>
                <w:color w:val="000000"/>
                <w:sz w:val="18"/>
                <w:szCs w:val="18"/>
              </w:rPr>
              <w:t> </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b/>
                <w:bCs/>
                <w:sz w:val="18"/>
                <w:szCs w:val="18"/>
              </w:rPr>
            </w:pPr>
            <w:r>
              <w:rPr>
                <w:rFonts w:ascii="Arial CYR" w:hAnsi="Arial CYR" w:cs="Arial CYR"/>
                <w:b/>
                <w:bCs/>
                <w:sz w:val="18"/>
                <w:szCs w:val="18"/>
              </w:rPr>
              <w:t> </w:t>
            </w:r>
          </w:p>
        </w:tc>
      </w:tr>
      <w:tr w:rsidR="0012100E" w:rsidTr="0012100E">
        <w:trPr>
          <w:trHeight w:val="255"/>
        </w:trPr>
        <w:tc>
          <w:tcPr>
            <w:tcW w:w="500" w:type="dxa"/>
            <w:tcBorders>
              <w:top w:val="nil"/>
              <w:left w:val="single" w:sz="4" w:space="0" w:color="auto"/>
              <w:bottom w:val="nil"/>
              <w:right w:val="single" w:sz="4" w:space="0" w:color="auto"/>
            </w:tcBorders>
            <w:shd w:val="clear" w:color="auto" w:fill="auto"/>
            <w:noWrap/>
            <w:hideMark/>
          </w:tcPr>
          <w:p w:rsidR="0012100E" w:rsidRDefault="0012100E">
            <w:pPr>
              <w:jc w:val="center"/>
              <w:rPr>
                <w:rFonts w:ascii="Arial CYR" w:hAnsi="Arial CYR" w:cs="Arial CYR"/>
                <w:b/>
                <w:bCs/>
                <w:sz w:val="20"/>
                <w:szCs w:val="20"/>
              </w:rPr>
            </w:pPr>
            <w:r>
              <w:rPr>
                <w:rFonts w:ascii="Arial CYR" w:hAnsi="Arial CYR" w:cs="Arial CYR"/>
                <w:b/>
                <w:bCs/>
                <w:sz w:val="20"/>
                <w:szCs w:val="20"/>
              </w:rPr>
              <w:t> </w:t>
            </w:r>
          </w:p>
        </w:tc>
        <w:tc>
          <w:tcPr>
            <w:tcW w:w="1530" w:type="dxa"/>
            <w:vMerge/>
            <w:tcBorders>
              <w:top w:val="nil"/>
              <w:left w:val="single" w:sz="4" w:space="0" w:color="auto"/>
              <w:bottom w:val="nil"/>
              <w:right w:val="single" w:sz="4" w:space="0" w:color="auto"/>
            </w:tcBorders>
            <w:vAlign w:val="center"/>
            <w:hideMark/>
          </w:tcPr>
          <w:p w:rsidR="0012100E" w:rsidRDefault="0012100E">
            <w:pPr>
              <w:rPr>
                <w:rFonts w:ascii="Arial" w:hAnsi="Arial" w:cs="Arial"/>
                <w:b/>
                <w:bCs/>
                <w:color w:val="000000"/>
                <w:sz w:val="18"/>
                <w:szCs w:val="18"/>
              </w:rPr>
            </w:pPr>
          </w:p>
        </w:tc>
        <w:tc>
          <w:tcPr>
            <w:tcW w:w="2791" w:type="dxa"/>
            <w:tcBorders>
              <w:top w:val="nil"/>
              <w:left w:val="nil"/>
              <w:bottom w:val="nil"/>
              <w:right w:val="nil"/>
            </w:tcBorders>
            <w:shd w:val="clear" w:color="000000" w:fill="FFFFFF"/>
            <w:hideMark/>
          </w:tcPr>
          <w:p w:rsidR="0012100E" w:rsidRDefault="0012100E">
            <w:pPr>
              <w:rPr>
                <w:rFonts w:ascii="Arial" w:hAnsi="Arial" w:cs="Arial"/>
                <w:b/>
                <w:bCs/>
                <w:color w:val="000000"/>
                <w:sz w:val="18"/>
                <w:szCs w:val="18"/>
              </w:rPr>
            </w:pPr>
            <w:r>
              <w:rPr>
                <w:rFonts w:ascii="Arial" w:hAnsi="Arial" w:cs="Arial"/>
                <w:b/>
                <w:bCs/>
                <w:color w:val="000000"/>
                <w:sz w:val="18"/>
                <w:szCs w:val="18"/>
              </w:rPr>
              <w:t>3). - 0,25 - СБЦ, раздел 2, п.2.9</w:t>
            </w:r>
          </w:p>
        </w:tc>
        <w:tc>
          <w:tcPr>
            <w:tcW w:w="3799" w:type="dxa"/>
            <w:tcBorders>
              <w:top w:val="nil"/>
              <w:left w:val="single" w:sz="4" w:space="0" w:color="auto"/>
              <w:bottom w:val="nil"/>
              <w:right w:val="single" w:sz="4" w:space="0" w:color="auto"/>
            </w:tcBorders>
            <w:shd w:val="clear" w:color="000000" w:fill="FFFFFF"/>
            <w:vAlign w:val="center"/>
            <w:hideMark/>
          </w:tcPr>
          <w:p w:rsidR="0012100E" w:rsidRDefault="0012100E">
            <w:pPr>
              <w:rPr>
                <w:rFonts w:ascii="Arial" w:hAnsi="Arial" w:cs="Arial"/>
                <w:b/>
                <w:bCs/>
                <w:color w:val="000000"/>
                <w:sz w:val="18"/>
                <w:szCs w:val="18"/>
              </w:rPr>
            </w:pPr>
            <w:r>
              <w:rPr>
                <w:rFonts w:ascii="Arial" w:hAnsi="Arial" w:cs="Arial"/>
                <w:b/>
                <w:bCs/>
                <w:color w:val="000000"/>
                <w:sz w:val="18"/>
                <w:szCs w:val="18"/>
              </w:rPr>
              <w:t> </w:t>
            </w:r>
          </w:p>
        </w:tc>
        <w:tc>
          <w:tcPr>
            <w:tcW w:w="1280" w:type="dxa"/>
            <w:tcBorders>
              <w:top w:val="nil"/>
              <w:left w:val="nil"/>
              <w:bottom w:val="nil"/>
              <w:right w:val="single" w:sz="4" w:space="0" w:color="auto"/>
            </w:tcBorders>
            <w:shd w:val="clear" w:color="auto" w:fill="auto"/>
            <w:noWrap/>
            <w:vAlign w:val="center"/>
            <w:hideMark/>
          </w:tcPr>
          <w:p w:rsidR="0012100E" w:rsidRDefault="0012100E">
            <w:pPr>
              <w:jc w:val="center"/>
              <w:rPr>
                <w:rFonts w:ascii="Arial CYR" w:hAnsi="Arial CYR" w:cs="Arial CYR"/>
                <w:b/>
                <w:bCs/>
                <w:sz w:val="18"/>
                <w:szCs w:val="18"/>
              </w:rPr>
            </w:pPr>
            <w:r>
              <w:rPr>
                <w:rFonts w:ascii="Arial CYR" w:hAnsi="Arial CYR" w:cs="Arial CYR"/>
                <w:b/>
                <w:bCs/>
                <w:sz w:val="18"/>
                <w:szCs w:val="18"/>
              </w:rPr>
              <w:t> </w:t>
            </w:r>
          </w:p>
        </w:tc>
      </w:tr>
      <w:tr w:rsidR="0012100E" w:rsidTr="0012100E">
        <w:trPr>
          <w:trHeight w:val="255"/>
        </w:trPr>
        <w:tc>
          <w:tcPr>
            <w:tcW w:w="86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00E" w:rsidRDefault="0012100E">
            <w:pPr>
              <w:rPr>
                <w:rFonts w:ascii="Arial CYR" w:hAnsi="Arial CYR" w:cs="Arial CYR"/>
                <w:b/>
                <w:bCs/>
                <w:sz w:val="20"/>
                <w:szCs w:val="20"/>
              </w:rPr>
            </w:pPr>
            <w:r>
              <w:rPr>
                <w:rFonts w:ascii="Arial CYR" w:hAnsi="Arial CYR" w:cs="Arial CYR"/>
                <w:b/>
                <w:bCs/>
                <w:sz w:val="20"/>
                <w:szCs w:val="20"/>
              </w:rPr>
              <w:t>Итого по смете</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12100E" w:rsidRDefault="0012100E">
            <w:pPr>
              <w:jc w:val="center"/>
              <w:rPr>
                <w:rFonts w:ascii="Arial CYR" w:hAnsi="Arial CYR" w:cs="Arial CYR"/>
                <w:b/>
                <w:bCs/>
                <w:sz w:val="18"/>
                <w:szCs w:val="18"/>
              </w:rPr>
            </w:pPr>
            <w:r>
              <w:rPr>
                <w:rFonts w:ascii="Arial CYR" w:hAnsi="Arial CYR" w:cs="Arial CYR"/>
                <w:b/>
                <w:bCs/>
                <w:sz w:val="18"/>
                <w:szCs w:val="18"/>
              </w:rPr>
              <w:t>836 767,62</w:t>
            </w:r>
          </w:p>
        </w:tc>
      </w:tr>
      <w:tr w:rsidR="0012100E" w:rsidTr="0012100E">
        <w:trPr>
          <w:trHeight w:val="255"/>
        </w:trPr>
        <w:tc>
          <w:tcPr>
            <w:tcW w:w="86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00E" w:rsidRDefault="0012100E">
            <w:pPr>
              <w:rPr>
                <w:rFonts w:ascii="Arial CYR" w:hAnsi="Arial CYR" w:cs="Arial CYR"/>
                <w:b/>
                <w:bCs/>
                <w:sz w:val="20"/>
                <w:szCs w:val="20"/>
              </w:rPr>
            </w:pPr>
            <w:r>
              <w:rPr>
                <w:rFonts w:ascii="Arial CYR" w:hAnsi="Arial CYR" w:cs="Arial CYR"/>
                <w:b/>
                <w:bCs/>
                <w:sz w:val="20"/>
                <w:szCs w:val="20"/>
              </w:rPr>
              <w:t>НДС 20%</w:t>
            </w:r>
          </w:p>
        </w:tc>
        <w:tc>
          <w:tcPr>
            <w:tcW w:w="1280" w:type="dxa"/>
            <w:tcBorders>
              <w:top w:val="nil"/>
              <w:left w:val="nil"/>
              <w:bottom w:val="single" w:sz="4" w:space="0" w:color="auto"/>
              <w:right w:val="single" w:sz="4" w:space="0" w:color="auto"/>
            </w:tcBorders>
            <w:shd w:val="clear" w:color="auto" w:fill="auto"/>
            <w:noWrap/>
            <w:vAlign w:val="bottom"/>
            <w:hideMark/>
          </w:tcPr>
          <w:p w:rsidR="0012100E" w:rsidRDefault="0012100E">
            <w:pPr>
              <w:jc w:val="center"/>
              <w:rPr>
                <w:rFonts w:ascii="Arial CYR" w:hAnsi="Arial CYR" w:cs="Arial CYR"/>
                <w:b/>
                <w:bCs/>
                <w:sz w:val="18"/>
                <w:szCs w:val="18"/>
              </w:rPr>
            </w:pPr>
            <w:r>
              <w:rPr>
                <w:rFonts w:ascii="Arial CYR" w:hAnsi="Arial CYR" w:cs="Arial CYR"/>
                <w:b/>
                <w:bCs/>
                <w:sz w:val="18"/>
                <w:szCs w:val="18"/>
              </w:rPr>
              <w:t>167 353,52</w:t>
            </w:r>
          </w:p>
        </w:tc>
      </w:tr>
      <w:tr w:rsidR="0012100E" w:rsidTr="0012100E">
        <w:trPr>
          <w:trHeight w:val="255"/>
        </w:trPr>
        <w:tc>
          <w:tcPr>
            <w:tcW w:w="86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00E" w:rsidRDefault="0012100E">
            <w:pPr>
              <w:rPr>
                <w:rFonts w:ascii="Arial CYR" w:hAnsi="Arial CYR" w:cs="Arial CYR"/>
                <w:b/>
                <w:bCs/>
                <w:sz w:val="20"/>
                <w:szCs w:val="20"/>
              </w:rPr>
            </w:pPr>
            <w:r>
              <w:rPr>
                <w:rFonts w:ascii="Arial CYR" w:hAnsi="Arial CYR" w:cs="Arial CYR"/>
                <w:b/>
                <w:bCs/>
                <w:sz w:val="20"/>
                <w:szCs w:val="20"/>
              </w:rPr>
              <w:t>Итого с НДС</w:t>
            </w:r>
          </w:p>
        </w:tc>
        <w:tc>
          <w:tcPr>
            <w:tcW w:w="1280" w:type="dxa"/>
            <w:tcBorders>
              <w:top w:val="nil"/>
              <w:left w:val="nil"/>
              <w:bottom w:val="single" w:sz="4" w:space="0" w:color="auto"/>
              <w:right w:val="single" w:sz="4" w:space="0" w:color="auto"/>
            </w:tcBorders>
            <w:shd w:val="clear" w:color="auto" w:fill="auto"/>
            <w:noWrap/>
            <w:vAlign w:val="bottom"/>
            <w:hideMark/>
          </w:tcPr>
          <w:p w:rsidR="0012100E" w:rsidRDefault="0012100E">
            <w:pPr>
              <w:jc w:val="center"/>
              <w:rPr>
                <w:rFonts w:ascii="Arial CYR" w:hAnsi="Arial CYR" w:cs="Arial CYR"/>
                <w:b/>
                <w:bCs/>
                <w:sz w:val="18"/>
                <w:szCs w:val="18"/>
              </w:rPr>
            </w:pPr>
            <w:r>
              <w:rPr>
                <w:rFonts w:ascii="Arial CYR" w:hAnsi="Arial CYR" w:cs="Arial CYR"/>
                <w:b/>
                <w:bCs/>
                <w:sz w:val="18"/>
                <w:szCs w:val="18"/>
              </w:rPr>
              <w:t>1 004 121,14</w:t>
            </w:r>
          </w:p>
        </w:tc>
      </w:tr>
      <w:tr w:rsidR="0012100E" w:rsidTr="0012100E">
        <w:trPr>
          <w:trHeight w:val="255"/>
        </w:trPr>
        <w:tc>
          <w:tcPr>
            <w:tcW w:w="500" w:type="dxa"/>
            <w:tcBorders>
              <w:top w:val="nil"/>
              <w:left w:val="nil"/>
              <w:bottom w:val="nil"/>
              <w:right w:val="nil"/>
            </w:tcBorders>
            <w:shd w:val="clear" w:color="auto" w:fill="auto"/>
            <w:noWrap/>
            <w:hideMark/>
          </w:tcPr>
          <w:p w:rsidR="0012100E" w:rsidRDefault="0012100E">
            <w:pPr>
              <w:jc w:val="center"/>
              <w:rPr>
                <w:rFonts w:ascii="Arial CYR" w:hAnsi="Arial CYR" w:cs="Arial CYR"/>
                <w:b/>
                <w:bCs/>
                <w:sz w:val="18"/>
                <w:szCs w:val="18"/>
              </w:rPr>
            </w:pPr>
          </w:p>
        </w:tc>
        <w:tc>
          <w:tcPr>
            <w:tcW w:w="1530" w:type="dxa"/>
            <w:tcBorders>
              <w:top w:val="nil"/>
              <w:left w:val="nil"/>
              <w:bottom w:val="nil"/>
              <w:right w:val="nil"/>
            </w:tcBorders>
            <w:shd w:val="clear" w:color="auto" w:fill="auto"/>
            <w:noWrap/>
            <w:vAlign w:val="bottom"/>
            <w:hideMark/>
          </w:tcPr>
          <w:p w:rsidR="0012100E" w:rsidRDefault="0012100E">
            <w:pPr>
              <w:jc w:val="center"/>
              <w:rPr>
                <w:sz w:val="20"/>
                <w:szCs w:val="20"/>
              </w:rPr>
            </w:pPr>
          </w:p>
        </w:tc>
        <w:tc>
          <w:tcPr>
            <w:tcW w:w="2791" w:type="dxa"/>
            <w:tcBorders>
              <w:top w:val="nil"/>
              <w:left w:val="nil"/>
              <w:bottom w:val="nil"/>
              <w:right w:val="nil"/>
            </w:tcBorders>
            <w:shd w:val="clear" w:color="auto" w:fill="auto"/>
            <w:noWrap/>
            <w:vAlign w:val="bottom"/>
            <w:hideMark/>
          </w:tcPr>
          <w:p w:rsidR="0012100E" w:rsidRDefault="0012100E">
            <w:pPr>
              <w:rPr>
                <w:sz w:val="20"/>
                <w:szCs w:val="20"/>
              </w:rPr>
            </w:pPr>
          </w:p>
        </w:tc>
        <w:tc>
          <w:tcPr>
            <w:tcW w:w="3799" w:type="dxa"/>
            <w:tcBorders>
              <w:top w:val="nil"/>
              <w:left w:val="nil"/>
              <w:bottom w:val="nil"/>
              <w:right w:val="nil"/>
            </w:tcBorders>
            <w:shd w:val="clear" w:color="auto" w:fill="auto"/>
            <w:noWrap/>
            <w:vAlign w:val="bottom"/>
            <w:hideMark/>
          </w:tcPr>
          <w:p w:rsidR="0012100E" w:rsidRDefault="0012100E">
            <w:pPr>
              <w:rPr>
                <w:sz w:val="20"/>
                <w:szCs w:val="20"/>
              </w:rPr>
            </w:pPr>
          </w:p>
        </w:tc>
        <w:tc>
          <w:tcPr>
            <w:tcW w:w="1280" w:type="dxa"/>
            <w:tcBorders>
              <w:top w:val="nil"/>
              <w:left w:val="nil"/>
              <w:bottom w:val="nil"/>
              <w:right w:val="nil"/>
            </w:tcBorders>
            <w:shd w:val="clear" w:color="auto" w:fill="auto"/>
            <w:noWrap/>
            <w:vAlign w:val="bottom"/>
            <w:hideMark/>
          </w:tcPr>
          <w:p w:rsidR="0012100E" w:rsidRDefault="0012100E">
            <w:pPr>
              <w:rPr>
                <w:sz w:val="20"/>
                <w:szCs w:val="20"/>
              </w:rPr>
            </w:pPr>
          </w:p>
        </w:tc>
      </w:tr>
      <w:tr w:rsidR="0012100E" w:rsidTr="0012100E">
        <w:trPr>
          <w:trHeight w:val="255"/>
        </w:trPr>
        <w:tc>
          <w:tcPr>
            <w:tcW w:w="500" w:type="dxa"/>
            <w:tcBorders>
              <w:top w:val="nil"/>
              <w:left w:val="nil"/>
              <w:bottom w:val="nil"/>
              <w:right w:val="nil"/>
            </w:tcBorders>
            <w:shd w:val="clear" w:color="auto" w:fill="auto"/>
            <w:noWrap/>
            <w:hideMark/>
          </w:tcPr>
          <w:p w:rsidR="0012100E" w:rsidRDefault="0012100E">
            <w:pPr>
              <w:jc w:val="center"/>
              <w:rPr>
                <w:sz w:val="20"/>
                <w:szCs w:val="20"/>
              </w:rPr>
            </w:pPr>
          </w:p>
        </w:tc>
        <w:tc>
          <w:tcPr>
            <w:tcW w:w="1530" w:type="dxa"/>
            <w:tcBorders>
              <w:top w:val="nil"/>
              <w:left w:val="nil"/>
              <w:bottom w:val="nil"/>
              <w:right w:val="nil"/>
            </w:tcBorders>
            <w:shd w:val="clear" w:color="auto" w:fill="auto"/>
            <w:noWrap/>
            <w:vAlign w:val="bottom"/>
            <w:hideMark/>
          </w:tcPr>
          <w:p w:rsidR="0012100E" w:rsidRDefault="0012100E">
            <w:pPr>
              <w:jc w:val="center"/>
              <w:rPr>
                <w:sz w:val="20"/>
                <w:szCs w:val="20"/>
              </w:rPr>
            </w:pPr>
          </w:p>
        </w:tc>
        <w:tc>
          <w:tcPr>
            <w:tcW w:w="2791" w:type="dxa"/>
            <w:tcBorders>
              <w:top w:val="nil"/>
              <w:left w:val="nil"/>
              <w:bottom w:val="nil"/>
              <w:right w:val="nil"/>
            </w:tcBorders>
            <w:shd w:val="clear" w:color="auto" w:fill="auto"/>
            <w:noWrap/>
            <w:vAlign w:val="bottom"/>
            <w:hideMark/>
          </w:tcPr>
          <w:p w:rsidR="0012100E" w:rsidRDefault="0012100E">
            <w:pPr>
              <w:rPr>
                <w:sz w:val="20"/>
                <w:szCs w:val="20"/>
              </w:rPr>
            </w:pPr>
          </w:p>
        </w:tc>
        <w:tc>
          <w:tcPr>
            <w:tcW w:w="3799" w:type="dxa"/>
            <w:tcBorders>
              <w:top w:val="nil"/>
              <w:left w:val="nil"/>
              <w:bottom w:val="nil"/>
              <w:right w:val="nil"/>
            </w:tcBorders>
            <w:shd w:val="clear" w:color="auto" w:fill="auto"/>
            <w:noWrap/>
            <w:vAlign w:val="bottom"/>
            <w:hideMark/>
          </w:tcPr>
          <w:p w:rsidR="0012100E" w:rsidRDefault="0012100E">
            <w:pPr>
              <w:rPr>
                <w:sz w:val="20"/>
                <w:szCs w:val="20"/>
              </w:rPr>
            </w:pPr>
          </w:p>
        </w:tc>
        <w:tc>
          <w:tcPr>
            <w:tcW w:w="1280" w:type="dxa"/>
            <w:tcBorders>
              <w:top w:val="nil"/>
              <w:left w:val="nil"/>
              <w:bottom w:val="nil"/>
              <w:right w:val="nil"/>
            </w:tcBorders>
            <w:shd w:val="clear" w:color="auto" w:fill="auto"/>
            <w:noWrap/>
            <w:vAlign w:val="bottom"/>
            <w:hideMark/>
          </w:tcPr>
          <w:p w:rsidR="0012100E" w:rsidRDefault="0012100E">
            <w:pPr>
              <w:rPr>
                <w:sz w:val="20"/>
                <w:szCs w:val="20"/>
              </w:rPr>
            </w:pPr>
          </w:p>
        </w:tc>
      </w:tr>
    </w:tbl>
    <w:p w:rsidR="0012100E" w:rsidRDefault="0012100E" w:rsidP="00D556FA">
      <w:pPr>
        <w:ind w:firstLine="567"/>
        <w:jc w:val="center"/>
        <w:rPr>
          <w:sz w:val="22"/>
          <w:szCs w:val="22"/>
        </w:rPr>
      </w:pPr>
    </w:p>
    <w:p w:rsidR="0012100E" w:rsidRPr="001A1E79" w:rsidRDefault="0012100E" w:rsidP="00D556FA">
      <w:pPr>
        <w:ind w:firstLine="567"/>
        <w:jc w:val="center"/>
        <w:rPr>
          <w:sz w:val="22"/>
          <w:szCs w:val="22"/>
        </w:rPr>
      </w:pPr>
    </w:p>
    <w:p w:rsidR="00795E76" w:rsidRPr="00693DF9" w:rsidRDefault="00795E76" w:rsidP="00795E76">
      <w:pPr>
        <w:pStyle w:val="a7"/>
        <w:spacing w:after="0"/>
        <w:ind w:firstLine="539"/>
      </w:pPr>
      <w:r w:rsidRPr="00693DF9">
        <w:t>Начальная (максимальная) цена контракта (</w:t>
      </w:r>
      <w:proofErr w:type="spellStart"/>
      <w:r w:rsidRPr="00693DF9">
        <w:rPr>
          <w:b/>
        </w:rPr>
        <w:t>Цн</w:t>
      </w:r>
      <w:proofErr w:type="spellEnd"/>
      <w:r>
        <w:t xml:space="preserve">): </w:t>
      </w:r>
      <w:r w:rsidR="0012100E">
        <w:t>__________</w:t>
      </w:r>
      <w:r w:rsidRPr="00693DF9">
        <w:rPr>
          <w:b/>
        </w:rPr>
        <w:t xml:space="preserve"> руб.</w:t>
      </w:r>
    </w:p>
    <w:p w:rsidR="00795E76" w:rsidRPr="00693DF9" w:rsidRDefault="00795E76" w:rsidP="00795E76">
      <w:pPr>
        <w:pStyle w:val="a7"/>
        <w:spacing w:after="0"/>
        <w:ind w:firstLine="539"/>
      </w:pPr>
      <w:r w:rsidRPr="00693DF9">
        <w:lastRenderedPageBreak/>
        <w:t xml:space="preserve">Цена контракта, установленная предложение </w:t>
      </w:r>
      <w:r w:rsidR="004C1899">
        <w:t>подрядчика</w:t>
      </w:r>
      <w:r w:rsidRPr="00693DF9">
        <w:t xml:space="preserve"> (</w:t>
      </w:r>
      <w:proofErr w:type="spellStart"/>
      <w:r w:rsidRPr="00693DF9">
        <w:t>Цп</w:t>
      </w:r>
      <w:proofErr w:type="spellEnd"/>
      <w:r w:rsidRPr="00693DF9">
        <w:t xml:space="preserve">): </w:t>
      </w:r>
      <w:r w:rsidR="0012100E">
        <w:t>______________</w:t>
      </w:r>
      <w:r w:rsidRPr="00693DF9">
        <w:rPr>
          <w:b/>
        </w:rPr>
        <w:t xml:space="preserve"> </w:t>
      </w:r>
      <w:r w:rsidRPr="00693DF9">
        <w:t>руб.</w:t>
      </w:r>
    </w:p>
    <w:p w:rsidR="00795E76" w:rsidRPr="00693DF9" w:rsidRDefault="00795E76" w:rsidP="00795E76">
      <w:pPr>
        <w:ind w:firstLine="539"/>
        <w:jc w:val="both"/>
      </w:pPr>
      <w:r w:rsidRPr="00693DF9">
        <w:t>Коэффициент снижения (</w:t>
      </w:r>
      <w:proofErr w:type="spellStart"/>
      <w:r w:rsidRPr="00693DF9">
        <w:rPr>
          <w:b/>
        </w:rPr>
        <w:t>Ксн</w:t>
      </w:r>
      <w:proofErr w:type="spellEnd"/>
      <w:r w:rsidRPr="00693DF9">
        <w:rPr>
          <w:b/>
        </w:rPr>
        <w:t xml:space="preserve"> =</w:t>
      </w:r>
      <w:r w:rsidRPr="00693DF9">
        <w:t xml:space="preserve"> </w:t>
      </w:r>
      <w:proofErr w:type="spellStart"/>
      <w:r w:rsidRPr="00693DF9">
        <w:t>Цп</w:t>
      </w:r>
      <w:proofErr w:type="spellEnd"/>
      <w:r w:rsidRPr="00693DF9">
        <w:t>/</w:t>
      </w:r>
      <w:proofErr w:type="spellStart"/>
      <w:r w:rsidRPr="00693DF9">
        <w:t>Цн</w:t>
      </w:r>
      <w:proofErr w:type="spellEnd"/>
      <w:r w:rsidRPr="00693DF9">
        <w:t xml:space="preserve">): </w:t>
      </w:r>
      <w:r w:rsidR="0012100E">
        <w:rPr>
          <w:b/>
        </w:rPr>
        <w:t>____________</w:t>
      </w:r>
    </w:p>
    <w:p w:rsidR="00795E76" w:rsidRPr="00693DF9" w:rsidRDefault="00795E76" w:rsidP="00795E76">
      <w:pPr>
        <w:ind w:firstLine="539"/>
        <w:jc w:val="both"/>
      </w:pPr>
      <w:r w:rsidRPr="00693DF9">
        <w:t>(</w:t>
      </w:r>
      <w:proofErr w:type="gramStart"/>
      <w:r w:rsidRPr="00693DF9">
        <w:t>отношение</w:t>
      </w:r>
      <w:proofErr w:type="gramEnd"/>
      <w:r w:rsidRPr="00693DF9">
        <w:t xml:space="preserve"> </w:t>
      </w:r>
      <w:r w:rsidRPr="00693DF9">
        <w:rPr>
          <w:b/>
        </w:rPr>
        <w:t xml:space="preserve">цены, предложенной </w:t>
      </w:r>
      <w:r w:rsidR="004C1899">
        <w:rPr>
          <w:b/>
        </w:rPr>
        <w:t>Подрядчиком</w:t>
      </w:r>
      <w:r w:rsidRPr="00693DF9">
        <w:t xml:space="preserve"> к </w:t>
      </w:r>
      <w:r w:rsidRPr="00693DF9">
        <w:rPr>
          <w:b/>
        </w:rPr>
        <w:t xml:space="preserve">начальной (максимальной)стоимости </w:t>
      </w:r>
      <w:r w:rsidR="00AC7620">
        <w:rPr>
          <w:b/>
        </w:rPr>
        <w:t>работ</w:t>
      </w:r>
      <w:r w:rsidRPr="00693DF9">
        <w:rPr>
          <w:b/>
        </w:rPr>
        <w:t xml:space="preserve"> с НДС</w:t>
      </w:r>
      <w:r w:rsidRPr="00693DF9">
        <w:t>)</w:t>
      </w:r>
    </w:p>
    <w:p w:rsidR="00795E76" w:rsidRPr="00693DF9" w:rsidRDefault="00795E76" w:rsidP="00795E76">
      <w:pPr>
        <w:ind w:firstLine="539"/>
        <w:jc w:val="both"/>
      </w:pPr>
      <w:r w:rsidRPr="00693DF9">
        <w:t>Коэффициент перехода (</w:t>
      </w:r>
      <w:proofErr w:type="spellStart"/>
      <w:r w:rsidRPr="00693DF9">
        <w:rPr>
          <w:b/>
        </w:rPr>
        <w:t>Кп</w:t>
      </w:r>
      <w:proofErr w:type="spellEnd"/>
      <w:r w:rsidRPr="00693DF9">
        <w:rPr>
          <w:b/>
        </w:rPr>
        <w:t xml:space="preserve"> =</w:t>
      </w:r>
      <w:r w:rsidRPr="00693DF9">
        <w:t xml:space="preserve"> </w:t>
      </w:r>
      <w:proofErr w:type="spellStart"/>
      <w:r w:rsidRPr="00693DF9">
        <w:t>Цн</w:t>
      </w:r>
      <w:proofErr w:type="spellEnd"/>
      <w:r w:rsidRPr="00693DF9">
        <w:t>/</w:t>
      </w:r>
      <w:proofErr w:type="spellStart"/>
      <w:r w:rsidRPr="00693DF9">
        <w:t>Цн</w:t>
      </w:r>
      <w:proofErr w:type="spellEnd"/>
      <w:r w:rsidRPr="00693DF9">
        <w:t xml:space="preserve"> без НДС</w:t>
      </w:r>
      <w:proofErr w:type="gramStart"/>
      <w:r w:rsidRPr="00693DF9">
        <w:t xml:space="preserve">):   </w:t>
      </w:r>
      <w:proofErr w:type="gramEnd"/>
      <w:r w:rsidR="0012100E">
        <w:t>____</w:t>
      </w:r>
    </w:p>
    <w:p w:rsidR="00795E76" w:rsidRPr="00693DF9" w:rsidRDefault="00795E76" w:rsidP="00795E76">
      <w:pPr>
        <w:ind w:firstLine="539"/>
        <w:jc w:val="both"/>
      </w:pPr>
      <w:r w:rsidRPr="00693DF9">
        <w:t>(</w:t>
      </w:r>
      <w:proofErr w:type="gramStart"/>
      <w:r w:rsidRPr="00693DF9">
        <w:t>отношение</w:t>
      </w:r>
      <w:proofErr w:type="gramEnd"/>
      <w:r w:rsidRPr="00693DF9">
        <w:t xml:space="preserve"> </w:t>
      </w:r>
      <w:r w:rsidRPr="00693DF9">
        <w:rPr>
          <w:b/>
        </w:rPr>
        <w:t>начальной (максимальной) цены</w:t>
      </w:r>
      <w:r w:rsidRPr="00693DF9">
        <w:t xml:space="preserve"> контракта к </w:t>
      </w:r>
      <w:r w:rsidRPr="00693DF9">
        <w:rPr>
          <w:b/>
        </w:rPr>
        <w:t xml:space="preserve">стоимости </w:t>
      </w:r>
      <w:r w:rsidR="00AC7620">
        <w:rPr>
          <w:b/>
        </w:rPr>
        <w:t xml:space="preserve">выполненных работ </w:t>
      </w:r>
      <w:r w:rsidRPr="00693DF9">
        <w:rPr>
          <w:b/>
        </w:rPr>
        <w:t>без НДС</w:t>
      </w:r>
      <w:r w:rsidRPr="00693DF9">
        <w:t>)</w:t>
      </w:r>
    </w:p>
    <w:p w:rsidR="00795E76" w:rsidRPr="00693DF9" w:rsidRDefault="00795E76" w:rsidP="00795E76">
      <w:pPr>
        <w:ind w:firstLine="539"/>
        <w:jc w:val="both"/>
        <w:rPr>
          <w:i/>
        </w:rPr>
      </w:pPr>
      <w:r w:rsidRPr="00693DF9">
        <w:rPr>
          <w:i/>
        </w:rPr>
        <w:t>(</w:t>
      </w:r>
      <w:proofErr w:type="gramStart"/>
      <w:r w:rsidRPr="00693DF9">
        <w:rPr>
          <w:i/>
        </w:rPr>
        <w:t>указывается</w:t>
      </w:r>
      <w:proofErr w:type="gramEnd"/>
      <w:r w:rsidRPr="00693DF9">
        <w:rPr>
          <w:i/>
        </w:rPr>
        <w:t xml:space="preserve"> только для </w:t>
      </w:r>
      <w:r w:rsidR="004C1899">
        <w:rPr>
          <w:i/>
        </w:rPr>
        <w:t>Подрядчика</w:t>
      </w:r>
      <w:r w:rsidRPr="00693DF9">
        <w:rPr>
          <w:i/>
        </w:rPr>
        <w:t>, работающего по упрощенной системе налогообложения)</w:t>
      </w:r>
    </w:p>
    <w:p w:rsidR="00795E76" w:rsidRPr="00693DF9" w:rsidRDefault="00795E76" w:rsidP="00795E76">
      <w:pPr>
        <w:ind w:firstLine="539"/>
        <w:jc w:val="both"/>
        <w:rPr>
          <w:i/>
          <w:sz w:val="16"/>
        </w:rPr>
      </w:pPr>
    </w:p>
    <w:p w:rsidR="00795E76" w:rsidRDefault="00795E76" w:rsidP="00795E76">
      <w:pPr>
        <w:ind w:firstLine="539"/>
        <w:jc w:val="both"/>
        <w:rPr>
          <w:i/>
        </w:rPr>
      </w:pPr>
      <w:r w:rsidRPr="00693DF9">
        <w:rPr>
          <w:i/>
        </w:rPr>
        <w:t xml:space="preserve">Для </w:t>
      </w:r>
      <w:r w:rsidR="004C1899">
        <w:rPr>
          <w:i/>
        </w:rPr>
        <w:t>подрядчика</w:t>
      </w:r>
      <w:r w:rsidRPr="00693DF9">
        <w:rPr>
          <w:i/>
        </w:rPr>
        <w:t>, работающего по упрощенной системе налогообложения:</w:t>
      </w:r>
    </w:p>
    <w:p w:rsidR="00795E76" w:rsidRPr="00DC3716" w:rsidRDefault="00795E76" w:rsidP="00795E76">
      <w:pPr>
        <w:rPr>
          <w:i/>
        </w:rPr>
      </w:pPr>
      <w:r w:rsidRPr="00693DF9">
        <w:rPr>
          <w:b/>
        </w:rPr>
        <w:t>Цена контракта</w:t>
      </w:r>
      <w:r w:rsidRPr="00693DF9">
        <w:t xml:space="preserve"> (</w:t>
      </w:r>
      <w:proofErr w:type="spellStart"/>
      <w:r w:rsidRPr="00693DF9">
        <w:t>Цн</w:t>
      </w:r>
      <w:proofErr w:type="spellEnd"/>
      <w:r w:rsidRPr="00693DF9">
        <w:t xml:space="preserve"> без </w:t>
      </w:r>
      <w:proofErr w:type="spellStart"/>
      <w:r w:rsidRPr="00693DF9">
        <w:t>ндс</w:t>
      </w:r>
      <w:proofErr w:type="spellEnd"/>
      <w:r w:rsidRPr="00693DF9">
        <w:t xml:space="preserve">*К </w:t>
      </w:r>
      <w:proofErr w:type="spellStart"/>
      <w:r w:rsidRPr="00693DF9">
        <w:t>сн</w:t>
      </w:r>
      <w:proofErr w:type="spellEnd"/>
      <w:r w:rsidRPr="00693DF9">
        <w:t xml:space="preserve">*К п.): </w:t>
      </w:r>
      <w:r w:rsidR="0012100E">
        <w:t>_________</w:t>
      </w:r>
      <w:r w:rsidRPr="00693DF9">
        <w:t xml:space="preserve">* </w:t>
      </w:r>
      <w:r w:rsidR="0012100E">
        <w:t>________</w:t>
      </w:r>
      <w:r w:rsidRPr="00693DF9">
        <w:t xml:space="preserve">* 1,2 = </w:t>
      </w:r>
      <w:r w:rsidR="0012100E">
        <w:rPr>
          <w:b/>
        </w:rPr>
        <w:t>___________</w:t>
      </w:r>
      <w:r w:rsidRPr="00693DF9">
        <w:t xml:space="preserve"> руб. </w:t>
      </w:r>
    </w:p>
    <w:p w:rsidR="00FC2636" w:rsidRPr="001A1E79" w:rsidRDefault="00FC2636" w:rsidP="00D556FA">
      <w:pPr>
        <w:ind w:firstLine="567"/>
        <w:jc w:val="both"/>
        <w:rPr>
          <w:sz w:val="22"/>
          <w:szCs w:val="22"/>
          <w:highlight w:val="yellow"/>
        </w:rPr>
      </w:pPr>
    </w:p>
    <w:tbl>
      <w:tblPr>
        <w:tblW w:w="9532" w:type="dxa"/>
        <w:tblLayout w:type="fixed"/>
        <w:tblLook w:val="0000" w:firstRow="0" w:lastRow="0" w:firstColumn="0" w:lastColumn="0" w:noHBand="0" w:noVBand="0"/>
      </w:tblPr>
      <w:tblGrid>
        <w:gridCol w:w="4999"/>
        <w:gridCol w:w="4533"/>
      </w:tblGrid>
      <w:tr w:rsidR="006B1E6A" w:rsidRPr="001A1E79" w:rsidTr="00795E76">
        <w:trPr>
          <w:trHeight w:val="80"/>
        </w:trPr>
        <w:tc>
          <w:tcPr>
            <w:tcW w:w="4999" w:type="dxa"/>
          </w:tcPr>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r w:rsidRPr="001A1E79">
              <w:rPr>
                <w:smallCaps/>
                <w:color w:val="000000"/>
                <w:sz w:val="22"/>
                <w:szCs w:val="22"/>
              </w:rPr>
              <w:t>ЗАКАЗЧИК:</w:t>
            </w:r>
          </w:p>
          <w:p w:rsidR="006B1E6A" w:rsidRPr="001A1E79" w:rsidRDefault="006B1E6A" w:rsidP="00795E76">
            <w:pPr>
              <w:pStyle w:val="15"/>
              <w:widowControl w:val="0"/>
              <w:pBdr>
                <w:top w:val="nil"/>
                <w:left w:val="nil"/>
                <w:bottom w:val="nil"/>
                <w:right w:val="nil"/>
                <w:between w:val="nil"/>
              </w:pBdr>
              <w:jc w:val="both"/>
              <w:rPr>
                <w:color w:val="000000"/>
                <w:sz w:val="22"/>
                <w:szCs w:val="22"/>
              </w:rPr>
            </w:pPr>
            <w:r w:rsidRPr="001A1E79">
              <w:rPr>
                <w:color w:val="000000"/>
                <w:sz w:val="22"/>
                <w:szCs w:val="22"/>
              </w:rPr>
              <w:t>ГБУЗ ГП</w:t>
            </w:r>
            <w:r w:rsidR="0081441E">
              <w:rPr>
                <w:color w:val="000000"/>
                <w:sz w:val="22"/>
                <w:szCs w:val="22"/>
              </w:rPr>
              <w:t xml:space="preserve"> № 120</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p>
          <w:p w:rsidR="006B1E6A" w:rsidRPr="001A1E79" w:rsidRDefault="006B1E6A" w:rsidP="00795E76">
            <w:pPr>
              <w:rPr>
                <w:sz w:val="22"/>
                <w:szCs w:val="22"/>
              </w:rPr>
            </w:pPr>
            <w:r w:rsidRPr="001A1E79">
              <w:rPr>
                <w:sz w:val="22"/>
                <w:szCs w:val="22"/>
              </w:rPr>
              <w:t>Директор</w:t>
            </w:r>
          </w:p>
          <w:p w:rsidR="006B1E6A" w:rsidRPr="001A1E79" w:rsidRDefault="006B1E6A" w:rsidP="00795E76">
            <w:pPr>
              <w:rPr>
                <w:sz w:val="22"/>
                <w:szCs w:val="22"/>
              </w:rPr>
            </w:pPr>
            <w:r w:rsidRPr="001A1E79">
              <w:rPr>
                <w:sz w:val="22"/>
                <w:szCs w:val="22"/>
              </w:rPr>
              <w:t>___________________</w:t>
            </w:r>
            <w:proofErr w:type="spellStart"/>
            <w:r w:rsidR="0081441E">
              <w:rPr>
                <w:sz w:val="22"/>
                <w:szCs w:val="22"/>
              </w:rPr>
              <w:t>С.М.Сафонов</w:t>
            </w:r>
            <w:proofErr w:type="spellEnd"/>
            <w:r w:rsidRPr="001A1E79">
              <w:rPr>
                <w:sz w:val="22"/>
                <w:szCs w:val="22"/>
              </w:rPr>
              <w:t xml:space="preserve"> </w:t>
            </w:r>
          </w:p>
          <w:p w:rsidR="006B1E6A" w:rsidRPr="001A1E79" w:rsidRDefault="006A748C" w:rsidP="00795E76">
            <w:pPr>
              <w:rPr>
                <w:sz w:val="22"/>
                <w:szCs w:val="22"/>
              </w:rPr>
            </w:pPr>
            <w:r>
              <w:rPr>
                <w:sz w:val="22"/>
                <w:szCs w:val="22"/>
              </w:rPr>
              <w:t>(Э</w:t>
            </w:r>
            <w:r w:rsidR="006B1E6A" w:rsidRPr="001A1E79">
              <w:rPr>
                <w:sz w:val="22"/>
                <w:szCs w:val="22"/>
              </w:rPr>
              <w:t>.П.)</w:t>
            </w:r>
          </w:p>
        </w:tc>
        <w:tc>
          <w:tcPr>
            <w:tcW w:w="4533" w:type="dxa"/>
          </w:tcPr>
          <w:p w:rsidR="006B1E6A" w:rsidRPr="001A1E79" w:rsidRDefault="004C1899" w:rsidP="00795E76">
            <w:pPr>
              <w:pStyle w:val="15"/>
              <w:widowControl w:val="0"/>
              <w:pBdr>
                <w:top w:val="nil"/>
                <w:left w:val="nil"/>
                <w:bottom w:val="nil"/>
                <w:right w:val="nil"/>
                <w:between w:val="nil"/>
              </w:pBdr>
              <w:jc w:val="both"/>
              <w:rPr>
                <w:smallCaps/>
                <w:color w:val="000000"/>
                <w:sz w:val="22"/>
                <w:szCs w:val="22"/>
              </w:rPr>
            </w:pPr>
            <w:r>
              <w:rPr>
                <w:smallCaps/>
                <w:color w:val="000000"/>
                <w:sz w:val="22"/>
                <w:szCs w:val="22"/>
              </w:rPr>
              <w:t>Подрядчик</w:t>
            </w:r>
            <w:r w:rsidR="006B1E6A" w:rsidRPr="001A1E79">
              <w:rPr>
                <w:smallCaps/>
                <w:color w:val="000000"/>
                <w:sz w:val="22"/>
                <w:szCs w:val="22"/>
              </w:rPr>
              <w:t>:</w:t>
            </w:r>
          </w:p>
          <w:p w:rsidR="006B1E6A" w:rsidRPr="001A1E79" w:rsidRDefault="006B1E6A" w:rsidP="00795E76">
            <w:pPr>
              <w:pStyle w:val="15"/>
              <w:widowControl w:val="0"/>
              <w:pBdr>
                <w:top w:val="nil"/>
                <w:left w:val="nil"/>
                <w:bottom w:val="nil"/>
                <w:right w:val="nil"/>
                <w:between w:val="nil"/>
              </w:pBdr>
              <w:jc w:val="both"/>
              <w:rPr>
                <w:smallCaps/>
                <w:sz w:val="22"/>
                <w:szCs w:val="22"/>
              </w:rPr>
            </w:pPr>
            <w:r w:rsidRPr="001A1E79">
              <w:rPr>
                <w:smallCaps/>
                <w:sz w:val="22"/>
                <w:szCs w:val="22"/>
              </w:rPr>
              <w:t>________________</w:t>
            </w:r>
            <w:r w:rsidR="000E2E3E">
              <w:rPr>
                <w:smallCaps/>
                <w:sz w:val="22"/>
                <w:szCs w:val="22"/>
              </w:rPr>
              <w:t>________</w:t>
            </w:r>
          </w:p>
          <w:p w:rsidR="006B1E6A" w:rsidRPr="001A1E79" w:rsidRDefault="006A748C" w:rsidP="00795E76">
            <w:pPr>
              <w:pStyle w:val="15"/>
              <w:widowControl w:val="0"/>
              <w:pBdr>
                <w:top w:val="nil"/>
                <w:left w:val="nil"/>
                <w:bottom w:val="nil"/>
                <w:right w:val="nil"/>
                <w:between w:val="nil"/>
              </w:pBdr>
              <w:jc w:val="both"/>
              <w:rPr>
                <w:smallCaps/>
                <w:color w:val="000000"/>
                <w:sz w:val="22"/>
                <w:szCs w:val="22"/>
              </w:rPr>
            </w:pPr>
            <w:r>
              <w:rPr>
                <w:sz w:val="22"/>
                <w:szCs w:val="22"/>
              </w:rPr>
              <w:t>(Э</w:t>
            </w:r>
            <w:r w:rsidR="006B1E6A" w:rsidRPr="001A1E79">
              <w:rPr>
                <w:sz w:val="22"/>
                <w:szCs w:val="22"/>
              </w:rPr>
              <w:t>.П.)</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p>
        </w:tc>
      </w:tr>
    </w:tbl>
    <w:p w:rsidR="00FC2636" w:rsidRPr="001A1E79" w:rsidRDefault="00FC2636" w:rsidP="00D556FA">
      <w:pPr>
        <w:ind w:firstLine="567"/>
        <w:jc w:val="both"/>
        <w:rPr>
          <w:sz w:val="22"/>
          <w:szCs w:val="22"/>
          <w:highlight w:val="yellow"/>
        </w:rPr>
      </w:pPr>
    </w:p>
    <w:p w:rsidR="00FC2636" w:rsidRPr="001A1E79" w:rsidRDefault="00FC2636" w:rsidP="00D556FA">
      <w:pPr>
        <w:pStyle w:val="7"/>
        <w:ind w:firstLine="567"/>
        <w:rPr>
          <w:sz w:val="22"/>
          <w:szCs w:val="22"/>
        </w:rPr>
      </w:pPr>
    </w:p>
    <w:p w:rsidR="00FC2636" w:rsidRPr="001A1E79" w:rsidRDefault="00FC2636" w:rsidP="00D556FA">
      <w:pPr>
        <w:spacing w:before="60"/>
        <w:ind w:firstLine="567"/>
        <w:jc w:val="right"/>
        <w:rPr>
          <w:sz w:val="22"/>
          <w:szCs w:val="22"/>
        </w:rPr>
        <w:sectPr w:rsidR="00FC2636" w:rsidRPr="001A1E79" w:rsidSect="006B1E6A">
          <w:footerReference w:type="even" r:id="rId9"/>
          <w:footerReference w:type="default" r:id="rId10"/>
          <w:pgSz w:w="11906" w:h="16838"/>
          <w:pgMar w:top="1418" w:right="851" w:bottom="737" w:left="1474" w:header="709" w:footer="709" w:gutter="0"/>
          <w:cols w:space="708"/>
          <w:docGrid w:linePitch="360"/>
        </w:sectPr>
      </w:pPr>
    </w:p>
    <w:p w:rsidR="00FC2636" w:rsidRPr="001A1E79" w:rsidRDefault="00FC2636" w:rsidP="00D556FA">
      <w:pPr>
        <w:ind w:firstLine="567"/>
        <w:jc w:val="center"/>
        <w:rPr>
          <w:b/>
          <w:bCs/>
          <w:sz w:val="22"/>
          <w:szCs w:val="22"/>
        </w:rPr>
      </w:pPr>
    </w:p>
    <w:p w:rsidR="00FC2636" w:rsidRPr="001A1E79" w:rsidRDefault="00FC2636" w:rsidP="00D556FA">
      <w:pPr>
        <w:spacing w:before="60"/>
        <w:ind w:firstLine="567"/>
        <w:jc w:val="right"/>
        <w:rPr>
          <w:b/>
          <w:sz w:val="22"/>
          <w:szCs w:val="22"/>
        </w:rPr>
      </w:pPr>
      <w:r w:rsidRPr="001A1E79">
        <w:rPr>
          <w:b/>
          <w:sz w:val="22"/>
          <w:szCs w:val="22"/>
        </w:rPr>
        <w:t xml:space="preserve">Приложение № </w:t>
      </w:r>
      <w:r w:rsidR="00875222" w:rsidRPr="001A1E79">
        <w:rPr>
          <w:b/>
          <w:sz w:val="22"/>
          <w:szCs w:val="22"/>
        </w:rPr>
        <w:t>2</w:t>
      </w:r>
      <w:r w:rsidR="00875222" w:rsidRPr="001A1E79">
        <w:rPr>
          <w:b/>
          <w:sz w:val="22"/>
          <w:szCs w:val="22"/>
          <w:highlight w:val="yellow"/>
        </w:rPr>
        <w:t xml:space="preserve"> </w:t>
      </w:r>
    </w:p>
    <w:p w:rsidR="00FC2636" w:rsidRPr="001A1E79" w:rsidRDefault="00FC2636" w:rsidP="00D556FA">
      <w:pPr>
        <w:ind w:firstLine="567"/>
        <w:jc w:val="right"/>
        <w:rPr>
          <w:sz w:val="22"/>
          <w:szCs w:val="22"/>
        </w:rPr>
      </w:pPr>
      <w:proofErr w:type="gramStart"/>
      <w:r w:rsidRPr="001A1E79">
        <w:rPr>
          <w:sz w:val="22"/>
          <w:szCs w:val="22"/>
        </w:rPr>
        <w:t>к</w:t>
      </w:r>
      <w:proofErr w:type="gramEnd"/>
      <w:r w:rsidRPr="001A1E79">
        <w:rPr>
          <w:sz w:val="22"/>
          <w:szCs w:val="22"/>
        </w:rPr>
        <w:t xml:space="preserve"> </w:t>
      </w:r>
      <w:r w:rsidR="00D63C3D" w:rsidRPr="001A1E79">
        <w:rPr>
          <w:sz w:val="22"/>
          <w:szCs w:val="22"/>
        </w:rPr>
        <w:t>Договор</w:t>
      </w:r>
      <w:r w:rsidRPr="001A1E79">
        <w:rPr>
          <w:sz w:val="22"/>
          <w:szCs w:val="22"/>
        </w:rPr>
        <w:t xml:space="preserve">у № </w:t>
      </w:r>
      <w:r w:rsidR="0012100E">
        <w:rPr>
          <w:sz w:val="22"/>
          <w:szCs w:val="22"/>
        </w:rPr>
        <w:t>____________</w:t>
      </w:r>
    </w:p>
    <w:p w:rsidR="00FC2636" w:rsidRPr="001A1E79" w:rsidRDefault="00D21AE3" w:rsidP="00D556FA">
      <w:pPr>
        <w:ind w:firstLine="567"/>
        <w:jc w:val="right"/>
        <w:rPr>
          <w:sz w:val="22"/>
          <w:szCs w:val="22"/>
        </w:rPr>
      </w:pPr>
      <w:proofErr w:type="gramStart"/>
      <w:r>
        <w:rPr>
          <w:sz w:val="22"/>
          <w:szCs w:val="22"/>
        </w:rPr>
        <w:t>от</w:t>
      </w:r>
      <w:proofErr w:type="gramEnd"/>
      <w:r>
        <w:rPr>
          <w:sz w:val="22"/>
          <w:szCs w:val="22"/>
        </w:rPr>
        <w:t xml:space="preserve"> «____» ________ 2025</w:t>
      </w:r>
      <w:r w:rsidR="006A748C">
        <w:rPr>
          <w:sz w:val="22"/>
          <w:szCs w:val="22"/>
        </w:rPr>
        <w:t xml:space="preserve"> г.</w:t>
      </w:r>
      <w:r w:rsidR="00FC2636" w:rsidRPr="001A1E79">
        <w:rPr>
          <w:sz w:val="22"/>
          <w:szCs w:val="22"/>
        </w:rPr>
        <w:t xml:space="preserve"> </w:t>
      </w:r>
    </w:p>
    <w:p w:rsidR="00FC2636" w:rsidRPr="001A1E79" w:rsidRDefault="00FC2636" w:rsidP="00D556FA">
      <w:pPr>
        <w:pStyle w:val="20"/>
        <w:ind w:firstLine="567"/>
        <w:jc w:val="center"/>
        <w:rPr>
          <w:i/>
          <w:iCs/>
          <w:sz w:val="22"/>
          <w:szCs w:val="22"/>
        </w:rPr>
      </w:pPr>
    </w:p>
    <w:p w:rsidR="00141729" w:rsidRPr="001A1E79" w:rsidRDefault="00141729" w:rsidP="00141729">
      <w:pPr>
        <w:autoSpaceDE w:val="0"/>
        <w:autoSpaceDN w:val="0"/>
        <w:adjustRightInd w:val="0"/>
        <w:jc w:val="center"/>
        <w:rPr>
          <w:b/>
          <w:bCs/>
          <w:sz w:val="22"/>
          <w:szCs w:val="22"/>
        </w:rPr>
      </w:pPr>
      <w:r w:rsidRPr="001A1E79">
        <w:rPr>
          <w:b/>
          <w:bCs/>
          <w:sz w:val="22"/>
          <w:szCs w:val="22"/>
        </w:rPr>
        <w:t>Описание объекта закупки</w:t>
      </w:r>
    </w:p>
    <w:p w:rsidR="0012100E" w:rsidRPr="0012100E" w:rsidRDefault="0012100E" w:rsidP="0012100E">
      <w:pPr>
        <w:widowControl w:val="0"/>
        <w:shd w:val="clear" w:color="auto" w:fill="FFFFFF"/>
        <w:autoSpaceDE w:val="0"/>
        <w:autoSpaceDN w:val="0"/>
        <w:adjustRightInd w:val="0"/>
        <w:jc w:val="center"/>
        <w:rPr>
          <w:sz w:val="22"/>
          <w:szCs w:val="22"/>
        </w:rPr>
      </w:pPr>
      <w:proofErr w:type="gramStart"/>
      <w:r w:rsidRPr="0012100E">
        <w:rPr>
          <w:snapToGrid w:val="0"/>
          <w:sz w:val="22"/>
          <w:szCs w:val="22"/>
        </w:rPr>
        <w:t>на</w:t>
      </w:r>
      <w:proofErr w:type="gramEnd"/>
      <w:r w:rsidRPr="0012100E">
        <w:rPr>
          <w:snapToGrid w:val="0"/>
          <w:sz w:val="22"/>
          <w:szCs w:val="22"/>
        </w:rPr>
        <w:t xml:space="preserve"> разработку проектно-сметной   документации на капитальный ремонт  ИТП   в здании </w:t>
      </w:r>
      <w:r>
        <w:rPr>
          <w:snapToGrid w:val="0"/>
          <w:sz w:val="22"/>
          <w:szCs w:val="22"/>
        </w:rPr>
        <w:t xml:space="preserve">СПб </w:t>
      </w:r>
      <w:r w:rsidRPr="0012100E">
        <w:rPr>
          <w:snapToGrid w:val="0"/>
          <w:sz w:val="22"/>
          <w:szCs w:val="22"/>
        </w:rPr>
        <w:t xml:space="preserve">ГБУЗ ГП № 120 </w:t>
      </w:r>
      <w:r w:rsidRPr="0012100E">
        <w:rPr>
          <w:b/>
          <w:snapToGrid w:val="0"/>
          <w:sz w:val="22"/>
          <w:szCs w:val="22"/>
        </w:rPr>
        <w:t xml:space="preserve"> </w:t>
      </w:r>
      <w:r w:rsidRPr="0012100E">
        <w:rPr>
          <w:snapToGrid w:val="0"/>
          <w:sz w:val="22"/>
          <w:szCs w:val="22"/>
        </w:rPr>
        <w:t>Красногвардейского района Санкт-Петербурга, расположенного по адресу: улица Ленская    дом 4,   корпус 1.</w:t>
      </w:r>
    </w:p>
    <w:p w:rsidR="0012100E" w:rsidRPr="0012100E" w:rsidRDefault="0012100E" w:rsidP="0012100E">
      <w:pPr>
        <w:widowControl w:val="0"/>
        <w:autoSpaceDE w:val="0"/>
        <w:autoSpaceDN w:val="0"/>
        <w:adjustRightInd w:val="0"/>
        <w:rPr>
          <w:sz w:val="22"/>
          <w:szCs w:val="22"/>
        </w:rPr>
      </w:pPr>
    </w:p>
    <w:tbl>
      <w:tblPr>
        <w:tblW w:w="1014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4111"/>
        <w:gridCol w:w="5467"/>
      </w:tblGrid>
      <w:tr w:rsidR="0012100E" w:rsidRPr="0012100E" w:rsidTr="00BB239D">
        <w:trPr>
          <w:trHeight w:val="643"/>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1.</w:t>
            </w:r>
          </w:p>
        </w:tc>
        <w:tc>
          <w:tcPr>
            <w:tcW w:w="4111" w:type="dxa"/>
          </w:tcPr>
          <w:p w:rsidR="0012100E" w:rsidRPr="0012100E" w:rsidRDefault="0012100E" w:rsidP="0012100E">
            <w:pPr>
              <w:widowControl w:val="0"/>
              <w:autoSpaceDE w:val="0"/>
              <w:autoSpaceDN w:val="0"/>
              <w:adjustRightInd w:val="0"/>
              <w:jc w:val="both"/>
              <w:rPr>
                <w:sz w:val="22"/>
                <w:szCs w:val="22"/>
              </w:rPr>
            </w:pPr>
            <w:r w:rsidRPr="0012100E">
              <w:rPr>
                <w:sz w:val="22"/>
                <w:szCs w:val="22"/>
              </w:rPr>
              <w:t>Основание для проектирования</w:t>
            </w:r>
          </w:p>
        </w:tc>
        <w:tc>
          <w:tcPr>
            <w:tcW w:w="5467" w:type="dxa"/>
          </w:tcPr>
          <w:p w:rsidR="0012100E" w:rsidRPr="0012100E" w:rsidRDefault="0012100E" w:rsidP="0012100E">
            <w:pPr>
              <w:widowControl w:val="0"/>
              <w:autoSpaceDE w:val="0"/>
              <w:autoSpaceDN w:val="0"/>
              <w:adjustRightInd w:val="0"/>
              <w:rPr>
                <w:sz w:val="22"/>
                <w:szCs w:val="22"/>
              </w:rPr>
            </w:pPr>
            <w:r w:rsidRPr="0012100E">
              <w:rPr>
                <w:sz w:val="22"/>
                <w:szCs w:val="22"/>
              </w:rPr>
              <w:t xml:space="preserve">Письмо заказчика № 958 от 27.11.2024г.  </w:t>
            </w:r>
          </w:p>
        </w:tc>
      </w:tr>
      <w:tr w:rsidR="0012100E" w:rsidRPr="0012100E" w:rsidTr="00BB239D">
        <w:trPr>
          <w:trHeight w:val="25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2.</w:t>
            </w:r>
          </w:p>
        </w:tc>
        <w:tc>
          <w:tcPr>
            <w:tcW w:w="4111" w:type="dxa"/>
          </w:tcPr>
          <w:p w:rsidR="0012100E" w:rsidRPr="0012100E" w:rsidRDefault="0012100E" w:rsidP="0012100E">
            <w:pPr>
              <w:widowControl w:val="0"/>
              <w:autoSpaceDE w:val="0"/>
              <w:autoSpaceDN w:val="0"/>
              <w:adjustRightInd w:val="0"/>
              <w:jc w:val="both"/>
              <w:rPr>
                <w:sz w:val="22"/>
                <w:szCs w:val="22"/>
              </w:rPr>
            </w:pPr>
            <w:r w:rsidRPr="0012100E">
              <w:rPr>
                <w:sz w:val="22"/>
                <w:szCs w:val="22"/>
              </w:rPr>
              <w:t>Заказчик</w:t>
            </w:r>
          </w:p>
        </w:tc>
        <w:tc>
          <w:tcPr>
            <w:tcW w:w="5467" w:type="dxa"/>
          </w:tcPr>
          <w:p w:rsidR="0012100E" w:rsidRPr="0012100E" w:rsidRDefault="0012100E" w:rsidP="0012100E">
            <w:pPr>
              <w:widowControl w:val="0"/>
              <w:autoSpaceDE w:val="0"/>
              <w:autoSpaceDN w:val="0"/>
              <w:adjustRightInd w:val="0"/>
              <w:rPr>
                <w:sz w:val="22"/>
                <w:szCs w:val="22"/>
              </w:rPr>
            </w:pPr>
            <w:r w:rsidRPr="0012100E">
              <w:rPr>
                <w:sz w:val="22"/>
                <w:szCs w:val="22"/>
              </w:rPr>
              <w:t xml:space="preserve">СПб ГБУЗ ГП № 120 </w:t>
            </w:r>
          </w:p>
          <w:p w:rsidR="0012100E" w:rsidRPr="0012100E" w:rsidRDefault="0012100E" w:rsidP="0012100E">
            <w:pPr>
              <w:widowControl w:val="0"/>
              <w:autoSpaceDE w:val="0"/>
              <w:autoSpaceDN w:val="0"/>
              <w:adjustRightInd w:val="0"/>
              <w:rPr>
                <w:snapToGrid w:val="0"/>
                <w:sz w:val="22"/>
                <w:szCs w:val="22"/>
              </w:rPr>
            </w:pPr>
            <w:r w:rsidRPr="0012100E">
              <w:rPr>
                <w:sz w:val="22"/>
                <w:szCs w:val="22"/>
              </w:rPr>
              <w:t>Красногвардейского</w:t>
            </w:r>
            <w:r w:rsidRPr="0012100E">
              <w:rPr>
                <w:snapToGrid w:val="0"/>
                <w:sz w:val="22"/>
                <w:szCs w:val="22"/>
              </w:rPr>
              <w:t xml:space="preserve"> района Санкт-Петербурга</w:t>
            </w:r>
          </w:p>
        </w:tc>
      </w:tr>
      <w:tr w:rsidR="0012100E" w:rsidRPr="0012100E" w:rsidTr="00BB239D">
        <w:trPr>
          <w:trHeight w:val="25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3.</w:t>
            </w:r>
          </w:p>
        </w:tc>
        <w:tc>
          <w:tcPr>
            <w:tcW w:w="4111" w:type="dxa"/>
          </w:tcPr>
          <w:p w:rsidR="0012100E" w:rsidRPr="0012100E" w:rsidRDefault="004C1899" w:rsidP="0012100E">
            <w:pPr>
              <w:widowControl w:val="0"/>
              <w:autoSpaceDE w:val="0"/>
              <w:autoSpaceDN w:val="0"/>
              <w:adjustRightInd w:val="0"/>
              <w:jc w:val="both"/>
              <w:rPr>
                <w:sz w:val="22"/>
                <w:szCs w:val="22"/>
              </w:rPr>
            </w:pPr>
            <w:r>
              <w:rPr>
                <w:sz w:val="22"/>
                <w:szCs w:val="22"/>
              </w:rPr>
              <w:t>Подрядчик</w:t>
            </w:r>
          </w:p>
        </w:tc>
        <w:tc>
          <w:tcPr>
            <w:tcW w:w="5467" w:type="dxa"/>
          </w:tcPr>
          <w:p w:rsidR="0012100E" w:rsidRPr="0012100E" w:rsidRDefault="0012100E" w:rsidP="0012100E">
            <w:pPr>
              <w:widowControl w:val="0"/>
              <w:autoSpaceDE w:val="0"/>
              <w:autoSpaceDN w:val="0"/>
              <w:adjustRightInd w:val="0"/>
              <w:rPr>
                <w:sz w:val="22"/>
                <w:szCs w:val="22"/>
              </w:rPr>
            </w:pPr>
            <w:r w:rsidRPr="0012100E">
              <w:rPr>
                <w:color w:val="000000"/>
                <w:sz w:val="22"/>
                <w:szCs w:val="22"/>
                <w:shd w:val="clear" w:color="auto" w:fill="FFFFFF"/>
              </w:rPr>
              <w:t>Определяется в соответствии с Федеральным Законом № 44-ФЗ от 05.04.2013 (ред. от 30.12.2015) "О контрактной системе в сфере закупок товаров, работ, услуг для обеспечения государственных и муниципальных нужд"</w:t>
            </w:r>
          </w:p>
        </w:tc>
      </w:tr>
      <w:tr w:rsidR="0012100E" w:rsidRPr="0012100E" w:rsidTr="00BB239D">
        <w:trPr>
          <w:trHeight w:val="25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4.</w:t>
            </w:r>
          </w:p>
        </w:tc>
        <w:tc>
          <w:tcPr>
            <w:tcW w:w="4111" w:type="dxa"/>
          </w:tcPr>
          <w:p w:rsidR="0012100E" w:rsidRPr="0012100E" w:rsidRDefault="0012100E" w:rsidP="0012100E">
            <w:pPr>
              <w:widowControl w:val="0"/>
              <w:autoSpaceDE w:val="0"/>
              <w:autoSpaceDN w:val="0"/>
              <w:adjustRightInd w:val="0"/>
              <w:jc w:val="both"/>
              <w:rPr>
                <w:sz w:val="22"/>
                <w:szCs w:val="22"/>
              </w:rPr>
            </w:pPr>
            <w:r w:rsidRPr="0012100E">
              <w:rPr>
                <w:sz w:val="22"/>
                <w:szCs w:val="22"/>
              </w:rPr>
              <w:t>Вид работ</w:t>
            </w:r>
          </w:p>
        </w:tc>
        <w:tc>
          <w:tcPr>
            <w:tcW w:w="5467" w:type="dxa"/>
          </w:tcPr>
          <w:p w:rsidR="0012100E" w:rsidRPr="0012100E" w:rsidRDefault="0012100E" w:rsidP="0012100E">
            <w:pPr>
              <w:widowControl w:val="0"/>
              <w:autoSpaceDE w:val="0"/>
              <w:autoSpaceDN w:val="0"/>
              <w:adjustRightInd w:val="0"/>
              <w:rPr>
                <w:sz w:val="22"/>
                <w:szCs w:val="22"/>
              </w:rPr>
            </w:pPr>
            <w:r w:rsidRPr="0012100E">
              <w:rPr>
                <w:sz w:val="22"/>
                <w:szCs w:val="22"/>
              </w:rPr>
              <w:t xml:space="preserve">Разработка проектно-сметной документации на </w:t>
            </w:r>
            <w:r w:rsidRPr="0012100E">
              <w:rPr>
                <w:snapToGrid w:val="0"/>
                <w:sz w:val="22"/>
                <w:szCs w:val="22"/>
              </w:rPr>
              <w:t>капитальный ремонт (реконструкция) ИТП.</w:t>
            </w:r>
          </w:p>
        </w:tc>
      </w:tr>
      <w:tr w:rsidR="0012100E" w:rsidRPr="0012100E" w:rsidTr="00BB239D">
        <w:trPr>
          <w:trHeight w:val="25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5.</w:t>
            </w:r>
          </w:p>
        </w:tc>
        <w:tc>
          <w:tcPr>
            <w:tcW w:w="4111" w:type="dxa"/>
          </w:tcPr>
          <w:p w:rsidR="0012100E" w:rsidRPr="0012100E" w:rsidRDefault="0012100E" w:rsidP="0012100E">
            <w:pPr>
              <w:widowControl w:val="0"/>
              <w:autoSpaceDE w:val="0"/>
              <w:autoSpaceDN w:val="0"/>
              <w:adjustRightInd w:val="0"/>
              <w:jc w:val="both"/>
              <w:rPr>
                <w:sz w:val="22"/>
                <w:szCs w:val="22"/>
              </w:rPr>
            </w:pPr>
            <w:r w:rsidRPr="0012100E">
              <w:rPr>
                <w:sz w:val="22"/>
                <w:szCs w:val="22"/>
              </w:rPr>
              <w:t>Источник финансирования</w:t>
            </w:r>
          </w:p>
        </w:tc>
        <w:tc>
          <w:tcPr>
            <w:tcW w:w="5467" w:type="dxa"/>
          </w:tcPr>
          <w:p w:rsidR="0012100E" w:rsidRPr="0012100E" w:rsidRDefault="0012100E" w:rsidP="0012100E">
            <w:pPr>
              <w:widowControl w:val="0"/>
              <w:autoSpaceDE w:val="0"/>
              <w:autoSpaceDN w:val="0"/>
              <w:adjustRightInd w:val="0"/>
              <w:rPr>
                <w:sz w:val="22"/>
                <w:szCs w:val="22"/>
              </w:rPr>
            </w:pPr>
            <w:r w:rsidRPr="0012100E">
              <w:rPr>
                <w:sz w:val="22"/>
                <w:szCs w:val="22"/>
              </w:rPr>
              <w:t xml:space="preserve">Бюджет Санкт-Петербурга </w:t>
            </w:r>
          </w:p>
        </w:tc>
      </w:tr>
      <w:tr w:rsidR="0012100E" w:rsidRPr="0012100E" w:rsidTr="00BB239D">
        <w:trPr>
          <w:trHeight w:val="25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6.</w:t>
            </w:r>
          </w:p>
        </w:tc>
        <w:tc>
          <w:tcPr>
            <w:tcW w:w="4111" w:type="dxa"/>
          </w:tcPr>
          <w:p w:rsidR="0012100E" w:rsidRPr="0012100E" w:rsidRDefault="0012100E" w:rsidP="0012100E">
            <w:pPr>
              <w:widowControl w:val="0"/>
              <w:autoSpaceDE w:val="0"/>
              <w:autoSpaceDN w:val="0"/>
              <w:adjustRightInd w:val="0"/>
              <w:jc w:val="both"/>
              <w:rPr>
                <w:sz w:val="22"/>
                <w:szCs w:val="22"/>
              </w:rPr>
            </w:pPr>
            <w:r w:rsidRPr="0012100E">
              <w:rPr>
                <w:sz w:val="22"/>
                <w:szCs w:val="22"/>
              </w:rPr>
              <w:t>Стадийность проектирования</w:t>
            </w:r>
          </w:p>
        </w:tc>
        <w:tc>
          <w:tcPr>
            <w:tcW w:w="5467" w:type="dxa"/>
          </w:tcPr>
          <w:p w:rsidR="0012100E" w:rsidRPr="0012100E" w:rsidRDefault="0012100E" w:rsidP="0012100E">
            <w:pPr>
              <w:widowControl w:val="0"/>
              <w:autoSpaceDE w:val="0"/>
              <w:autoSpaceDN w:val="0"/>
              <w:adjustRightInd w:val="0"/>
              <w:rPr>
                <w:sz w:val="22"/>
                <w:szCs w:val="22"/>
              </w:rPr>
            </w:pPr>
            <w:r w:rsidRPr="0012100E">
              <w:rPr>
                <w:sz w:val="22"/>
                <w:szCs w:val="22"/>
              </w:rPr>
              <w:t xml:space="preserve"> Рабочая документация </w:t>
            </w:r>
          </w:p>
          <w:p w:rsidR="0012100E" w:rsidRPr="0012100E" w:rsidRDefault="0012100E" w:rsidP="0012100E">
            <w:pPr>
              <w:widowControl w:val="0"/>
              <w:autoSpaceDE w:val="0"/>
              <w:autoSpaceDN w:val="0"/>
              <w:adjustRightInd w:val="0"/>
              <w:rPr>
                <w:sz w:val="22"/>
                <w:szCs w:val="22"/>
              </w:rPr>
            </w:pPr>
            <w:r w:rsidRPr="0012100E">
              <w:rPr>
                <w:sz w:val="22"/>
                <w:szCs w:val="22"/>
              </w:rPr>
              <w:t>Сметная документация.</w:t>
            </w:r>
          </w:p>
        </w:tc>
      </w:tr>
      <w:tr w:rsidR="0012100E" w:rsidRPr="0012100E" w:rsidTr="00BB239D">
        <w:trPr>
          <w:trHeight w:val="187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7.</w:t>
            </w:r>
          </w:p>
        </w:tc>
        <w:tc>
          <w:tcPr>
            <w:tcW w:w="4111" w:type="dxa"/>
          </w:tcPr>
          <w:p w:rsidR="0012100E" w:rsidRPr="0012100E" w:rsidRDefault="0012100E" w:rsidP="0012100E">
            <w:pPr>
              <w:widowControl w:val="0"/>
              <w:autoSpaceDE w:val="0"/>
              <w:autoSpaceDN w:val="0"/>
              <w:adjustRightInd w:val="0"/>
              <w:rPr>
                <w:sz w:val="22"/>
                <w:szCs w:val="22"/>
              </w:rPr>
            </w:pPr>
            <w:r w:rsidRPr="0012100E">
              <w:rPr>
                <w:sz w:val="22"/>
                <w:szCs w:val="22"/>
              </w:rPr>
              <w:t xml:space="preserve">Местонахождение объекта, назначение и основные показатели  </w:t>
            </w:r>
          </w:p>
        </w:tc>
        <w:tc>
          <w:tcPr>
            <w:tcW w:w="5467" w:type="dxa"/>
          </w:tcPr>
          <w:p w:rsidR="0012100E" w:rsidRPr="0012100E" w:rsidRDefault="0012100E" w:rsidP="0012100E">
            <w:pPr>
              <w:ind w:left="34"/>
              <w:rPr>
                <w:rFonts w:eastAsia="Calibri"/>
                <w:sz w:val="22"/>
                <w:szCs w:val="22"/>
                <w:lang w:eastAsia="en-US"/>
              </w:rPr>
            </w:pPr>
            <w:r w:rsidRPr="0012100E">
              <w:rPr>
                <w:rFonts w:eastAsia="Calibri"/>
                <w:sz w:val="22"/>
                <w:szCs w:val="22"/>
                <w:lang w:eastAsia="en-US"/>
              </w:rPr>
              <w:t>Санкт-Петербург, улица Ленская дом 4, корпус 1</w:t>
            </w:r>
          </w:p>
          <w:p w:rsidR="0012100E" w:rsidRPr="0012100E" w:rsidRDefault="0012100E" w:rsidP="0012100E">
            <w:pPr>
              <w:ind w:left="34"/>
              <w:rPr>
                <w:rFonts w:eastAsia="Calibri"/>
                <w:sz w:val="22"/>
                <w:szCs w:val="22"/>
                <w:lang w:eastAsia="en-US"/>
              </w:rPr>
            </w:pPr>
            <w:r w:rsidRPr="0012100E">
              <w:rPr>
                <w:rFonts w:eastAsia="Calibri"/>
                <w:sz w:val="22"/>
                <w:szCs w:val="22"/>
                <w:lang w:eastAsia="en-US"/>
              </w:rPr>
              <w:t>Назначение здания: СПб ГБУЗ «Городская поликлиника № 120»</w:t>
            </w:r>
          </w:p>
          <w:p w:rsidR="0012100E" w:rsidRPr="0012100E" w:rsidRDefault="0012100E" w:rsidP="0012100E">
            <w:pPr>
              <w:rPr>
                <w:rFonts w:eastAsia="Calibri"/>
                <w:sz w:val="22"/>
                <w:szCs w:val="22"/>
                <w:lang w:eastAsia="en-US"/>
              </w:rPr>
            </w:pPr>
            <w:r w:rsidRPr="0012100E">
              <w:rPr>
                <w:rFonts w:eastAsia="Calibri"/>
                <w:sz w:val="22"/>
                <w:szCs w:val="22"/>
                <w:lang w:eastAsia="en-US"/>
              </w:rPr>
              <w:t>Здание 2005 года постройки;</w:t>
            </w:r>
          </w:p>
          <w:p w:rsidR="0012100E" w:rsidRPr="0012100E" w:rsidRDefault="0012100E" w:rsidP="0012100E">
            <w:pPr>
              <w:rPr>
                <w:rFonts w:eastAsia="Calibri"/>
                <w:sz w:val="22"/>
                <w:szCs w:val="22"/>
                <w:lang w:eastAsia="en-US"/>
              </w:rPr>
            </w:pPr>
            <w:r w:rsidRPr="0012100E">
              <w:rPr>
                <w:rFonts w:eastAsia="Calibri"/>
                <w:sz w:val="22"/>
                <w:szCs w:val="22"/>
                <w:lang w:eastAsia="en-US"/>
              </w:rPr>
              <w:t xml:space="preserve">Этажность 3 </w:t>
            </w:r>
            <w:proofErr w:type="spellStart"/>
            <w:r w:rsidRPr="0012100E">
              <w:rPr>
                <w:rFonts w:eastAsia="Calibri"/>
                <w:sz w:val="22"/>
                <w:szCs w:val="22"/>
                <w:lang w:eastAsia="en-US"/>
              </w:rPr>
              <w:t>эт</w:t>
            </w:r>
            <w:proofErr w:type="spellEnd"/>
            <w:r w:rsidRPr="0012100E">
              <w:rPr>
                <w:rFonts w:eastAsia="Calibri"/>
                <w:sz w:val="22"/>
                <w:szCs w:val="22"/>
                <w:lang w:eastAsia="en-US"/>
              </w:rPr>
              <w:t>, здание с отдельным входом.</w:t>
            </w:r>
          </w:p>
          <w:p w:rsidR="0012100E" w:rsidRPr="0012100E" w:rsidRDefault="0012100E" w:rsidP="0012100E">
            <w:pPr>
              <w:rPr>
                <w:rFonts w:eastAsia="Calibri"/>
                <w:sz w:val="22"/>
                <w:szCs w:val="22"/>
                <w:lang w:eastAsia="en-US"/>
              </w:rPr>
            </w:pPr>
            <w:r w:rsidRPr="0012100E">
              <w:rPr>
                <w:rFonts w:eastAsia="Calibri"/>
                <w:sz w:val="22"/>
                <w:szCs w:val="22"/>
                <w:lang w:eastAsia="en-US"/>
              </w:rPr>
              <w:t>Площадь -7826,8 м2, объем – 20 148 м3</w:t>
            </w:r>
          </w:p>
          <w:p w:rsidR="0012100E" w:rsidRPr="0012100E" w:rsidRDefault="0012100E" w:rsidP="0012100E">
            <w:pPr>
              <w:rPr>
                <w:rFonts w:eastAsia="Calibri"/>
                <w:sz w:val="22"/>
                <w:szCs w:val="22"/>
                <w:vertAlign w:val="superscript"/>
                <w:lang w:eastAsia="en-US"/>
              </w:rPr>
            </w:pPr>
            <w:r w:rsidRPr="0012100E">
              <w:rPr>
                <w:rFonts w:eastAsia="Calibri"/>
                <w:sz w:val="22"/>
                <w:szCs w:val="22"/>
                <w:lang w:eastAsia="en-US"/>
              </w:rPr>
              <w:t>Технико-экономические показатели уточняются при проектировании.</w:t>
            </w:r>
          </w:p>
        </w:tc>
      </w:tr>
      <w:tr w:rsidR="0012100E" w:rsidRPr="0012100E" w:rsidTr="00BB239D">
        <w:trPr>
          <w:trHeight w:val="25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8.</w:t>
            </w:r>
          </w:p>
        </w:tc>
        <w:tc>
          <w:tcPr>
            <w:tcW w:w="4111" w:type="dxa"/>
          </w:tcPr>
          <w:p w:rsidR="0012100E" w:rsidRPr="0012100E" w:rsidRDefault="0012100E" w:rsidP="0012100E">
            <w:pPr>
              <w:widowControl w:val="0"/>
              <w:autoSpaceDE w:val="0"/>
              <w:autoSpaceDN w:val="0"/>
              <w:adjustRightInd w:val="0"/>
              <w:rPr>
                <w:sz w:val="22"/>
                <w:szCs w:val="22"/>
              </w:rPr>
            </w:pPr>
            <w:r w:rsidRPr="0012100E">
              <w:rPr>
                <w:color w:val="000000"/>
                <w:sz w:val="22"/>
                <w:szCs w:val="22"/>
                <w:shd w:val="clear" w:color="auto" w:fill="FFFFFF"/>
              </w:rPr>
              <w:t>Исходные данные для проектирования.</w:t>
            </w:r>
          </w:p>
        </w:tc>
        <w:tc>
          <w:tcPr>
            <w:tcW w:w="5467" w:type="dxa"/>
          </w:tcPr>
          <w:p w:rsidR="0012100E" w:rsidRPr="0012100E" w:rsidRDefault="0012100E" w:rsidP="0012100E">
            <w:pPr>
              <w:rPr>
                <w:rFonts w:eastAsia="Calibri"/>
                <w:sz w:val="22"/>
                <w:szCs w:val="22"/>
                <w:lang w:eastAsia="en-US"/>
              </w:rPr>
            </w:pPr>
            <w:r w:rsidRPr="0012100E">
              <w:rPr>
                <w:rFonts w:eastAsia="Calibri"/>
                <w:sz w:val="22"/>
                <w:szCs w:val="22"/>
                <w:lang w:eastAsia="en-US"/>
              </w:rPr>
              <w:t>Перед началом проектирования Заказчик передает проектной организации исходные данные:</w:t>
            </w:r>
          </w:p>
          <w:p w:rsidR="0012100E" w:rsidRPr="0012100E" w:rsidRDefault="0012100E" w:rsidP="0012100E">
            <w:pPr>
              <w:rPr>
                <w:sz w:val="22"/>
                <w:szCs w:val="22"/>
              </w:rPr>
            </w:pPr>
            <w:r w:rsidRPr="0012100E">
              <w:rPr>
                <w:sz w:val="22"/>
                <w:szCs w:val="22"/>
              </w:rPr>
              <w:t>1. Архитектурные планы (план подвала, где расположено ИТП и план этажа, расположенного над ИТП).</w:t>
            </w:r>
            <w:r w:rsidRPr="0012100E">
              <w:rPr>
                <w:sz w:val="22"/>
                <w:szCs w:val="22"/>
              </w:rPr>
              <w:br/>
              <w:t>2. Планы подвала с инженерными сетями.</w:t>
            </w:r>
            <w:r w:rsidRPr="0012100E">
              <w:rPr>
                <w:sz w:val="22"/>
                <w:szCs w:val="22"/>
              </w:rPr>
              <w:br/>
              <w:t>3. Раздел ОВ и ВК.</w:t>
            </w:r>
            <w:r w:rsidRPr="0012100E">
              <w:rPr>
                <w:sz w:val="22"/>
                <w:szCs w:val="22"/>
              </w:rPr>
              <w:br/>
              <w:t>4. Действующий договор между ГУП «ТЭК СПб» и СПб ГБУЗ ГП № 120 Красногвардейского района Санкт-Петербурга)</w:t>
            </w:r>
            <w:r w:rsidRPr="0012100E">
              <w:rPr>
                <w:sz w:val="22"/>
                <w:szCs w:val="22"/>
              </w:rPr>
              <w:br/>
              <w:t>7. Технические условия подключения ГУП «ТЭК СПб»</w:t>
            </w:r>
          </w:p>
          <w:p w:rsidR="0012100E" w:rsidRPr="0012100E" w:rsidRDefault="0012100E" w:rsidP="0012100E">
            <w:pPr>
              <w:rPr>
                <w:rFonts w:eastAsia="Calibri"/>
                <w:sz w:val="22"/>
                <w:szCs w:val="22"/>
                <w:lang w:eastAsia="en-US"/>
              </w:rPr>
            </w:pPr>
          </w:p>
          <w:p w:rsidR="0012100E" w:rsidRPr="0012100E" w:rsidRDefault="0012100E" w:rsidP="004C1899">
            <w:pPr>
              <w:rPr>
                <w:rFonts w:eastAsia="Calibri"/>
                <w:sz w:val="22"/>
                <w:szCs w:val="22"/>
                <w:lang w:eastAsia="en-US"/>
              </w:rPr>
            </w:pPr>
            <w:r w:rsidRPr="0012100E">
              <w:rPr>
                <w:rFonts w:eastAsia="Calibri"/>
                <w:sz w:val="22"/>
                <w:szCs w:val="22"/>
                <w:lang w:eastAsia="en-US"/>
              </w:rPr>
              <w:t xml:space="preserve">Передача исходных данных для проектирования осуществляется по Акту Заказчиком </w:t>
            </w:r>
            <w:r w:rsidR="004C1899">
              <w:rPr>
                <w:rFonts w:eastAsia="Calibri"/>
                <w:sz w:val="22"/>
                <w:szCs w:val="22"/>
                <w:lang w:eastAsia="en-US"/>
              </w:rPr>
              <w:t>Подрядчику</w:t>
            </w:r>
            <w:r w:rsidRPr="0012100E">
              <w:rPr>
                <w:rFonts w:eastAsia="Calibri"/>
                <w:sz w:val="22"/>
                <w:szCs w:val="22"/>
                <w:lang w:eastAsia="en-US"/>
              </w:rPr>
              <w:t xml:space="preserve"> в течение 3-х календарных дней с момента подписания Договора.</w:t>
            </w:r>
          </w:p>
        </w:tc>
      </w:tr>
      <w:tr w:rsidR="0012100E" w:rsidRPr="0012100E" w:rsidTr="00BB239D">
        <w:trPr>
          <w:trHeight w:val="25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9.</w:t>
            </w:r>
          </w:p>
        </w:tc>
        <w:tc>
          <w:tcPr>
            <w:tcW w:w="4111" w:type="dxa"/>
          </w:tcPr>
          <w:p w:rsidR="0012100E" w:rsidRPr="0012100E" w:rsidRDefault="0012100E" w:rsidP="0012100E">
            <w:pPr>
              <w:widowControl w:val="0"/>
              <w:autoSpaceDE w:val="0"/>
              <w:autoSpaceDN w:val="0"/>
              <w:adjustRightInd w:val="0"/>
              <w:jc w:val="both"/>
              <w:rPr>
                <w:sz w:val="22"/>
                <w:szCs w:val="22"/>
              </w:rPr>
            </w:pPr>
            <w:r w:rsidRPr="0012100E">
              <w:rPr>
                <w:sz w:val="22"/>
                <w:szCs w:val="22"/>
              </w:rPr>
              <w:t>Особые условия</w:t>
            </w:r>
          </w:p>
        </w:tc>
        <w:tc>
          <w:tcPr>
            <w:tcW w:w="5467" w:type="dxa"/>
          </w:tcPr>
          <w:p w:rsidR="0012100E" w:rsidRPr="0012100E" w:rsidRDefault="0012100E" w:rsidP="0012100E">
            <w:pPr>
              <w:rPr>
                <w:rFonts w:eastAsia="Calibri"/>
                <w:b/>
                <w:sz w:val="22"/>
                <w:szCs w:val="22"/>
                <w:lang w:eastAsia="en-US"/>
              </w:rPr>
            </w:pPr>
            <w:r w:rsidRPr="0012100E">
              <w:rPr>
                <w:rFonts w:eastAsia="Calibri"/>
                <w:sz w:val="22"/>
                <w:szCs w:val="22"/>
                <w:lang w:eastAsia="en-US"/>
              </w:rPr>
              <w:t>При проектировании учитывать все необходимые санитарные, строительные нормативы и требования к учреждению.</w:t>
            </w:r>
          </w:p>
        </w:tc>
      </w:tr>
      <w:tr w:rsidR="0012100E" w:rsidRPr="0012100E" w:rsidTr="00BB239D">
        <w:trPr>
          <w:trHeight w:val="25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10.</w:t>
            </w:r>
          </w:p>
        </w:tc>
        <w:tc>
          <w:tcPr>
            <w:tcW w:w="4111" w:type="dxa"/>
          </w:tcPr>
          <w:p w:rsidR="0012100E" w:rsidRPr="0012100E" w:rsidRDefault="0012100E" w:rsidP="0012100E">
            <w:pPr>
              <w:widowControl w:val="0"/>
              <w:autoSpaceDE w:val="0"/>
              <w:autoSpaceDN w:val="0"/>
              <w:adjustRightInd w:val="0"/>
              <w:rPr>
                <w:sz w:val="22"/>
                <w:szCs w:val="22"/>
              </w:rPr>
            </w:pPr>
            <w:r w:rsidRPr="0012100E">
              <w:rPr>
                <w:sz w:val="22"/>
                <w:szCs w:val="22"/>
              </w:rPr>
              <w:t>Требования к составу и содержанию документации - Техническое заключение по результатам обследования.</w:t>
            </w:r>
          </w:p>
        </w:tc>
        <w:tc>
          <w:tcPr>
            <w:tcW w:w="5467" w:type="dxa"/>
          </w:tcPr>
          <w:p w:rsidR="0012100E" w:rsidRPr="0012100E" w:rsidRDefault="0012100E" w:rsidP="0012100E">
            <w:pPr>
              <w:rPr>
                <w:rFonts w:eastAsia="Calibri"/>
                <w:sz w:val="22"/>
                <w:szCs w:val="22"/>
                <w:lang w:eastAsia="en-US"/>
              </w:rPr>
            </w:pPr>
            <w:r w:rsidRPr="0012100E">
              <w:rPr>
                <w:rFonts w:eastAsia="Calibri"/>
                <w:sz w:val="22"/>
                <w:szCs w:val="22"/>
                <w:lang w:eastAsia="en-US"/>
              </w:rPr>
              <w:t>До начала проектирования провести обмерные работы и обследование существующих конструкций.</w:t>
            </w:r>
          </w:p>
        </w:tc>
      </w:tr>
      <w:tr w:rsidR="0012100E" w:rsidRPr="0012100E" w:rsidTr="00BB239D">
        <w:trPr>
          <w:trHeight w:val="25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11.</w:t>
            </w:r>
          </w:p>
        </w:tc>
        <w:tc>
          <w:tcPr>
            <w:tcW w:w="4111" w:type="dxa"/>
          </w:tcPr>
          <w:p w:rsidR="0012100E" w:rsidRPr="0012100E" w:rsidRDefault="0012100E" w:rsidP="0012100E">
            <w:pPr>
              <w:widowControl w:val="0"/>
              <w:autoSpaceDE w:val="0"/>
              <w:autoSpaceDN w:val="0"/>
              <w:adjustRightInd w:val="0"/>
              <w:jc w:val="both"/>
              <w:rPr>
                <w:sz w:val="22"/>
                <w:szCs w:val="22"/>
              </w:rPr>
            </w:pPr>
            <w:r w:rsidRPr="0012100E">
              <w:rPr>
                <w:sz w:val="22"/>
                <w:szCs w:val="22"/>
              </w:rPr>
              <w:t>Состав и содержание проекта</w:t>
            </w:r>
          </w:p>
        </w:tc>
        <w:tc>
          <w:tcPr>
            <w:tcW w:w="5467" w:type="dxa"/>
          </w:tcPr>
          <w:p w:rsidR="0012100E" w:rsidRPr="0012100E" w:rsidRDefault="0012100E" w:rsidP="0012100E">
            <w:pPr>
              <w:jc w:val="both"/>
              <w:rPr>
                <w:rFonts w:eastAsia="Calibri"/>
                <w:sz w:val="22"/>
                <w:szCs w:val="22"/>
                <w:lang w:eastAsia="en-US"/>
              </w:rPr>
            </w:pPr>
            <w:r w:rsidRPr="0012100E">
              <w:rPr>
                <w:rFonts w:eastAsia="Calibri"/>
                <w:sz w:val="22"/>
                <w:szCs w:val="22"/>
                <w:lang w:eastAsia="en-US"/>
              </w:rPr>
              <w:t xml:space="preserve">Рабочую документацию разработать в соответствии с действующими нормами РФ (текстовая и графическая часть в соответствии с ГОСТ Р 21.101-2020) в составе (в соответствии с постановлением Правительства № 87 от </w:t>
            </w:r>
            <w:r w:rsidRPr="0012100E">
              <w:rPr>
                <w:rFonts w:eastAsia="Calibri"/>
                <w:sz w:val="22"/>
                <w:szCs w:val="22"/>
                <w:lang w:eastAsia="en-US"/>
              </w:rPr>
              <w:lastRenderedPageBreak/>
              <w:t>16.02.2008, письмом Мин. Регион развития РФ от 22.06.2009 № 19088-ск/08):</w:t>
            </w:r>
          </w:p>
          <w:p w:rsidR="0012100E" w:rsidRPr="0012100E" w:rsidRDefault="0012100E" w:rsidP="0012100E">
            <w:pPr>
              <w:widowControl w:val="0"/>
              <w:numPr>
                <w:ilvl w:val="0"/>
                <w:numId w:val="29"/>
              </w:numPr>
              <w:autoSpaceDE w:val="0"/>
              <w:autoSpaceDN w:val="0"/>
              <w:adjustRightInd w:val="0"/>
              <w:rPr>
                <w:rFonts w:eastAsia="Calibri"/>
                <w:sz w:val="22"/>
                <w:szCs w:val="22"/>
                <w:lang w:eastAsia="en-US"/>
              </w:rPr>
            </w:pPr>
            <w:r w:rsidRPr="0012100E">
              <w:rPr>
                <w:rFonts w:eastAsia="Calibri"/>
                <w:sz w:val="22"/>
                <w:szCs w:val="22"/>
                <w:lang w:eastAsia="en-US"/>
              </w:rPr>
              <w:t>Титульный лист</w:t>
            </w:r>
          </w:p>
          <w:p w:rsidR="0012100E" w:rsidRPr="0012100E" w:rsidRDefault="0012100E" w:rsidP="0012100E">
            <w:pPr>
              <w:widowControl w:val="0"/>
              <w:numPr>
                <w:ilvl w:val="0"/>
                <w:numId w:val="29"/>
              </w:numPr>
              <w:autoSpaceDE w:val="0"/>
              <w:autoSpaceDN w:val="0"/>
              <w:adjustRightInd w:val="0"/>
              <w:rPr>
                <w:rFonts w:eastAsia="Calibri"/>
                <w:sz w:val="22"/>
                <w:szCs w:val="22"/>
                <w:lang w:eastAsia="en-US"/>
              </w:rPr>
            </w:pPr>
            <w:r w:rsidRPr="0012100E">
              <w:rPr>
                <w:color w:val="000000"/>
                <w:sz w:val="22"/>
                <w:szCs w:val="22"/>
              </w:rPr>
              <w:t>Заверенная копия Свидетельства СРО о допуске к работам которые оказывают влияние на безопасность объектов капитального строительства (действующая выписка СРО)</w:t>
            </w:r>
          </w:p>
          <w:p w:rsidR="0012100E" w:rsidRPr="0012100E" w:rsidRDefault="0012100E" w:rsidP="0012100E">
            <w:pPr>
              <w:widowControl w:val="0"/>
              <w:numPr>
                <w:ilvl w:val="0"/>
                <w:numId w:val="29"/>
              </w:numPr>
              <w:autoSpaceDE w:val="0"/>
              <w:autoSpaceDN w:val="0"/>
              <w:adjustRightInd w:val="0"/>
              <w:rPr>
                <w:rFonts w:eastAsia="Calibri"/>
                <w:sz w:val="22"/>
                <w:szCs w:val="22"/>
                <w:lang w:eastAsia="en-US"/>
              </w:rPr>
            </w:pPr>
            <w:r w:rsidRPr="0012100E">
              <w:rPr>
                <w:rFonts w:eastAsia="Calibri"/>
                <w:sz w:val="22"/>
                <w:szCs w:val="22"/>
                <w:lang w:eastAsia="en-US"/>
              </w:rPr>
              <w:t>Общая пояснительная записка (ОПЗ)</w:t>
            </w:r>
          </w:p>
          <w:p w:rsidR="0012100E" w:rsidRPr="0012100E" w:rsidRDefault="0012100E" w:rsidP="0012100E">
            <w:pPr>
              <w:widowControl w:val="0"/>
              <w:numPr>
                <w:ilvl w:val="0"/>
                <w:numId w:val="29"/>
              </w:numPr>
              <w:autoSpaceDE w:val="0"/>
              <w:autoSpaceDN w:val="0"/>
              <w:adjustRightInd w:val="0"/>
              <w:rPr>
                <w:rFonts w:eastAsia="Calibri"/>
                <w:sz w:val="22"/>
                <w:szCs w:val="22"/>
                <w:lang w:eastAsia="en-US"/>
              </w:rPr>
            </w:pPr>
            <w:r w:rsidRPr="0012100E">
              <w:rPr>
                <w:rFonts w:eastAsia="Calibri"/>
                <w:sz w:val="22"/>
                <w:szCs w:val="22"/>
                <w:lang w:eastAsia="en-US"/>
              </w:rPr>
              <w:t>Паспорта систем теплопотребления (СО, СГВС, СВ, 2 паспорта бассейн и паспорт узла присоединения -ПУП).</w:t>
            </w:r>
          </w:p>
          <w:p w:rsidR="0012100E" w:rsidRPr="0012100E" w:rsidRDefault="0012100E" w:rsidP="0012100E">
            <w:pPr>
              <w:widowControl w:val="0"/>
              <w:numPr>
                <w:ilvl w:val="0"/>
                <w:numId w:val="29"/>
              </w:numPr>
              <w:autoSpaceDE w:val="0"/>
              <w:autoSpaceDN w:val="0"/>
              <w:adjustRightInd w:val="0"/>
              <w:rPr>
                <w:rFonts w:eastAsia="Calibri"/>
                <w:sz w:val="22"/>
                <w:szCs w:val="22"/>
                <w:lang w:eastAsia="en-US"/>
              </w:rPr>
            </w:pPr>
            <w:r w:rsidRPr="0012100E">
              <w:rPr>
                <w:rFonts w:eastAsia="Calibri"/>
                <w:sz w:val="22"/>
                <w:szCs w:val="22"/>
                <w:lang w:eastAsia="en-US"/>
              </w:rPr>
              <w:t>Проект Индивидуального теплового пункта: раздел тепломеханические решения (далее ТМ). Автоматизация (далее АТМ) ТМ решений стадия Рабочая документация (далее РД).</w:t>
            </w:r>
          </w:p>
          <w:p w:rsidR="0012100E" w:rsidRPr="0012100E" w:rsidRDefault="0012100E" w:rsidP="0012100E">
            <w:pPr>
              <w:widowControl w:val="0"/>
              <w:numPr>
                <w:ilvl w:val="0"/>
                <w:numId w:val="29"/>
              </w:numPr>
              <w:autoSpaceDE w:val="0"/>
              <w:autoSpaceDN w:val="0"/>
              <w:adjustRightInd w:val="0"/>
              <w:rPr>
                <w:rFonts w:eastAsia="Calibri"/>
                <w:sz w:val="22"/>
                <w:szCs w:val="22"/>
                <w:lang w:eastAsia="en-US"/>
              </w:rPr>
            </w:pPr>
            <w:r w:rsidRPr="0012100E">
              <w:rPr>
                <w:rFonts w:eastAsia="Calibri"/>
                <w:sz w:val="22"/>
                <w:szCs w:val="22"/>
                <w:lang w:eastAsia="en-US"/>
              </w:rPr>
              <w:t xml:space="preserve">Проект Коммерческого узла учета тепловой энергии (далее КУУТЭ) стадия РД. </w:t>
            </w:r>
          </w:p>
          <w:p w:rsidR="0012100E" w:rsidRPr="0012100E" w:rsidRDefault="0012100E" w:rsidP="0012100E">
            <w:pPr>
              <w:widowControl w:val="0"/>
              <w:numPr>
                <w:ilvl w:val="0"/>
                <w:numId w:val="29"/>
              </w:numPr>
              <w:autoSpaceDE w:val="0"/>
              <w:autoSpaceDN w:val="0"/>
              <w:adjustRightInd w:val="0"/>
              <w:rPr>
                <w:rFonts w:eastAsia="Calibri"/>
                <w:sz w:val="22"/>
                <w:szCs w:val="22"/>
                <w:lang w:eastAsia="en-US"/>
              </w:rPr>
            </w:pPr>
            <w:r w:rsidRPr="0012100E">
              <w:rPr>
                <w:rFonts w:eastAsia="Calibri"/>
                <w:sz w:val="22"/>
                <w:szCs w:val="22"/>
                <w:lang w:eastAsia="en-US"/>
              </w:rPr>
              <w:t xml:space="preserve">Ведомость демонтажных работ </w:t>
            </w:r>
          </w:p>
          <w:p w:rsidR="0012100E" w:rsidRPr="0012100E" w:rsidRDefault="0012100E" w:rsidP="0012100E">
            <w:pPr>
              <w:widowControl w:val="0"/>
              <w:numPr>
                <w:ilvl w:val="0"/>
                <w:numId w:val="29"/>
              </w:numPr>
              <w:autoSpaceDE w:val="0"/>
              <w:autoSpaceDN w:val="0"/>
              <w:adjustRightInd w:val="0"/>
              <w:rPr>
                <w:rFonts w:eastAsia="Calibri"/>
                <w:sz w:val="22"/>
                <w:szCs w:val="22"/>
                <w:lang w:eastAsia="en-US"/>
              </w:rPr>
            </w:pPr>
            <w:r w:rsidRPr="0012100E">
              <w:rPr>
                <w:rFonts w:eastAsia="Calibri"/>
                <w:sz w:val="22"/>
                <w:szCs w:val="22"/>
                <w:lang w:eastAsia="en-US"/>
              </w:rPr>
              <w:t xml:space="preserve">Ведомость </w:t>
            </w:r>
            <w:proofErr w:type="spellStart"/>
            <w:r w:rsidRPr="0012100E">
              <w:rPr>
                <w:rFonts w:eastAsia="Calibri"/>
                <w:sz w:val="22"/>
                <w:szCs w:val="22"/>
                <w:lang w:eastAsia="en-US"/>
              </w:rPr>
              <w:t>строительно</w:t>
            </w:r>
            <w:proofErr w:type="spellEnd"/>
            <w:r w:rsidRPr="0012100E">
              <w:rPr>
                <w:rFonts w:eastAsia="Calibri"/>
                <w:sz w:val="22"/>
                <w:szCs w:val="22"/>
                <w:lang w:eastAsia="en-US"/>
              </w:rPr>
              <w:t xml:space="preserve"> - монтажных работ со ссылкой на чертежи, спецификации, с указанием формул подсчетов объемов работ.</w:t>
            </w:r>
          </w:p>
          <w:p w:rsidR="0012100E" w:rsidRPr="0012100E" w:rsidRDefault="0012100E" w:rsidP="0012100E">
            <w:pPr>
              <w:widowControl w:val="0"/>
              <w:numPr>
                <w:ilvl w:val="0"/>
                <w:numId w:val="29"/>
              </w:numPr>
              <w:autoSpaceDE w:val="0"/>
              <w:autoSpaceDN w:val="0"/>
              <w:adjustRightInd w:val="0"/>
              <w:rPr>
                <w:rFonts w:eastAsia="Calibri"/>
                <w:sz w:val="22"/>
                <w:szCs w:val="22"/>
                <w:lang w:eastAsia="en-US"/>
              </w:rPr>
            </w:pPr>
            <w:r w:rsidRPr="0012100E">
              <w:rPr>
                <w:rFonts w:eastAsia="Calibri"/>
                <w:sz w:val="22"/>
                <w:szCs w:val="22"/>
                <w:lang w:eastAsia="en-US"/>
              </w:rPr>
              <w:t>Спецификация оборудования, изделий, материалов (С)</w:t>
            </w:r>
          </w:p>
          <w:p w:rsidR="0012100E" w:rsidRPr="0012100E" w:rsidRDefault="0012100E" w:rsidP="0012100E">
            <w:pPr>
              <w:widowControl w:val="0"/>
              <w:numPr>
                <w:ilvl w:val="0"/>
                <w:numId w:val="29"/>
              </w:numPr>
              <w:autoSpaceDE w:val="0"/>
              <w:autoSpaceDN w:val="0"/>
              <w:adjustRightInd w:val="0"/>
              <w:jc w:val="both"/>
              <w:rPr>
                <w:rFonts w:eastAsia="Calibri"/>
                <w:sz w:val="22"/>
                <w:szCs w:val="22"/>
                <w:lang w:eastAsia="en-US"/>
              </w:rPr>
            </w:pPr>
            <w:r w:rsidRPr="0012100E">
              <w:rPr>
                <w:rFonts w:eastAsia="Calibri"/>
                <w:sz w:val="22"/>
                <w:szCs w:val="22"/>
                <w:lang w:eastAsia="en-US"/>
              </w:rPr>
              <w:t>Расчеты (Р)</w:t>
            </w:r>
          </w:p>
          <w:p w:rsidR="0012100E" w:rsidRPr="0012100E" w:rsidRDefault="0012100E" w:rsidP="0012100E">
            <w:pPr>
              <w:widowControl w:val="0"/>
              <w:numPr>
                <w:ilvl w:val="0"/>
                <w:numId w:val="29"/>
              </w:numPr>
              <w:autoSpaceDE w:val="0"/>
              <w:autoSpaceDN w:val="0"/>
              <w:adjustRightInd w:val="0"/>
              <w:jc w:val="both"/>
              <w:rPr>
                <w:rFonts w:eastAsia="Calibri"/>
                <w:sz w:val="22"/>
                <w:szCs w:val="22"/>
                <w:lang w:eastAsia="en-US"/>
              </w:rPr>
            </w:pPr>
            <w:r w:rsidRPr="0012100E">
              <w:rPr>
                <w:rFonts w:eastAsia="Calibri"/>
                <w:sz w:val="22"/>
                <w:szCs w:val="22"/>
                <w:lang w:eastAsia="en-US"/>
              </w:rPr>
              <w:t>Сметная документация (ЛС)</w:t>
            </w:r>
          </w:p>
          <w:p w:rsidR="0012100E" w:rsidRPr="0012100E" w:rsidRDefault="0012100E" w:rsidP="0012100E">
            <w:pPr>
              <w:jc w:val="both"/>
              <w:rPr>
                <w:rFonts w:eastAsia="Calibri"/>
                <w:sz w:val="22"/>
                <w:szCs w:val="22"/>
                <w:lang w:eastAsia="en-US"/>
              </w:rPr>
            </w:pPr>
          </w:p>
        </w:tc>
      </w:tr>
      <w:tr w:rsidR="0012100E" w:rsidRPr="0012100E" w:rsidTr="00BB239D">
        <w:trPr>
          <w:trHeight w:val="1125"/>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lastRenderedPageBreak/>
              <w:t>12.</w:t>
            </w:r>
          </w:p>
        </w:tc>
        <w:tc>
          <w:tcPr>
            <w:tcW w:w="4111" w:type="dxa"/>
          </w:tcPr>
          <w:p w:rsidR="0012100E" w:rsidRPr="0012100E" w:rsidRDefault="0012100E" w:rsidP="0012100E">
            <w:pPr>
              <w:widowControl w:val="0"/>
              <w:autoSpaceDE w:val="0"/>
              <w:autoSpaceDN w:val="0"/>
              <w:adjustRightInd w:val="0"/>
              <w:rPr>
                <w:sz w:val="22"/>
                <w:szCs w:val="22"/>
              </w:rPr>
            </w:pPr>
            <w:r w:rsidRPr="0012100E">
              <w:rPr>
                <w:sz w:val="22"/>
                <w:szCs w:val="22"/>
              </w:rPr>
              <w:t>Нормативные требования</w:t>
            </w:r>
          </w:p>
        </w:tc>
        <w:tc>
          <w:tcPr>
            <w:tcW w:w="5467" w:type="dxa"/>
          </w:tcPr>
          <w:p w:rsidR="0012100E" w:rsidRPr="0012100E" w:rsidRDefault="0012100E" w:rsidP="0012100E">
            <w:pPr>
              <w:rPr>
                <w:rFonts w:eastAsia="Calibri"/>
                <w:sz w:val="22"/>
                <w:szCs w:val="22"/>
                <w:lang w:eastAsia="en-US"/>
              </w:rPr>
            </w:pPr>
            <w:r w:rsidRPr="0012100E">
              <w:rPr>
                <w:rFonts w:eastAsia="Calibri"/>
                <w:sz w:val="22"/>
                <w:szCs w:val="22"/>
                <w:lang w:eastAsia="en-US"/>
              </w:rPr>
              <w:t>Проект разработать в соответствии с действующими нормативными документами:</w:t>
            </w:r>
          </w:p>
          <w:p w:rsidR="0012100E" w:rsidRPr="0012100E" w:rsidRDefault="0012100E" w:rsidP="0012100E">
            <w:pPr>
              <w:widowControl w:val="0"/>
              <w:autoSpaceDE w:val="0"/>
              <w:autoSpaceDN w:val="0"/>
              <w:adjustRightInd w:val="0"/>
              <w:rPr>
                <w:sz w:val="22"/>
                <w:szCs w:val="22"/>
              </w:rPr>
            </w:pPr>
            <w:r w:rsidRPr="0012100E">
              <w:rPr>
                <w:sz w:val="22"/>
                <w:szCs w:val="22"/>
              </w:rPr>
              <w:t>При проектировании ИТП используются следующие нормативные документы:</w:t>
            </w:r>
          </w:p>
          <w:p w:rsidR="0012100E" w:rsidRPr="0012100E" w:rsidRDefault="0012100E" w:rsidP="0012100E">
            <w:pPr>
              <w:widowControl w:val="0"/>
              <w:numPr>
                <w:ilvl w:val="0"/>
                <w:numId w:val="30"/>
              </w:numPr>
              <w:autoSpaceDE w:val="0"/>
              <w:autoSpaceDN w:val="0"/>
              <w:adjustRightInd w:val="0"/>
              <w:ind w:left="981" w:hanging="283"/>
              <w:rPr>
                <w:sz w:val="22"/>
                <w:szCs w:val="22"/>
              </w:rPr>
            </w:pPr>
            <w:r w:rsidRPr="0012100E">
              <w:rPr>
                <w:sz w:val="22"/>
                <w:szCs w:val="22"/>
              </w:rPr>
              <w:t>СП 124.13330.2012. «Тепловые сети» с Изменением №1,2, 2022 г.</w:t>
            </w:r>
          </w:p>
          <w:p w:rsidR="0012100E" w:rsidRPr="0012100E" w:rsidRDefault="0012100E" w:rsidP="0012100E">
            <w:pPr>
              <w:widowControl w:val="0"/>
              <w:numPr>
                <w:ilvl w:val="0"/>
                <w:numId w:val="30"/>
              </w:numPr>
              <w:autoSpaceDE w:val="0"/>
              <w:autoSpaceDN w:val="0"/>
              <w:adjustRightInd w:val="0"/>
              <w:ind w:left="981" w:hanging="283"/>
              <w:rPr>
                <w:sz w:val="22"/>
                <w:szCs w:val="22"/>
              </w:rPr>
            </w:pPr>
            <w:r w:rsidRPr="0012100E">
              <w:rPr>
                <w:sz w:val="22"/>
                <w:szCs w:val="22"/>
              </w:rPr>
              <w:t xml:space="preserve">СП 61.13330.2012.  «Тепловая изоляция оборудования и трубопроводов» </w:t>
            </w:r>
          </w:p>
          <w:p w:rsidR="0012100E" w:rsidRPr="0012100E" w:rsidRDefault="0012100E" w:rsidP="0012100E">
            <w:pPr>
              <w:widowControl w:val="0"/>
              <w:autoSpaceDE w:val="0"/>
              <w:autoSpaceDN w:val="0"/>
              <w:adjustRightInd w:val="0"/>
              <w:ind w:left="981"/>
              <w:rPr>
                <w:sz w:val="22"/>
                <w:szCs w:val="22"/>
              </w:rPr>
            </w:pPr>
            <w:proofErr w:type="gramStart"/>
            <w:r w:rsidRPr="0012100E">
              <w:rPr>
                <w:sz w:val="22"/>
                <w:szCs w:val="22"/>
              </w:rPr>
              <w:t>с</w:t>
            </w:r>
            <w:proofErr w:type="gramEnd"/>
            <w:r w:rsidRPr="0012100E">
              <w:rPr>
                <w:sz w:val="22"/>
                <w:szCs w:val="22"/>
              </w:rPr>
              <w:t xml:space="preserve"> Изменением №1, 2017 г.</w:t>
            </w:r>
          </w:p>
          <w:p w:rsidR="0012100E" w:rsidRPr="0012100E" w:rsidRDefault="0012100E" w:rsidP="0012100E">
            <w:pPr>
              <w:widowControl w:val="0"/>
              <w:numPr>
                <w:ilvl w:val="0"/>
                <w:numId w:val="30"/>
              </w:numPr>
              <w:autoSpaceDE w:val="0"/>
              <w:autoSpaceDN w:val="0"/>
              <w:adjustRightInd w:val="0"/>
              <w:ind w:left="981" w:hanging="283"/>
              <w:rPr>
                <w:sz w:val="22"/>
                <w:szCs w:val="22"/>
              </w:rPr>
            </w:pPr>
            <w:r w:rsidRPr="0012100E">
              <w:rPr>
                <w:sz w:val="22"/>
                <w:szCs w:val="22"/>
              </w:rPr>
              <w:t>СП 73.13330.2016.  «Внутренние санитарно-технические системы зданий» с Изменением №1, 2019 г.</w:t>
            </w:r>
          </w:p>
          <w:p w:rsidR="0012100E" w:rsidRPr="0012100E" w:rsidRDefault="0012100E" w:rsidP="0012100E">
            <w:pPr>
              <w:widowControl w:val="0"/>
              <w:numPr>
                <w:ilvl w:val="0"/>
                <w:numId w:val="30"/>
              </w:numPr>
              <w:autoSpaceDE w:val="0"/>
              <w:autoSpaceDN w:val="0"/>
              <w:adjustRightInd w:val="0"/>
              <w:ind w:left="981" w:hanging="283"/>
              <w:rPr>
                <w:sz w:val="22"/>
                <w:szCs w:val="22"/>
              </w:rPr>
            </w:pPr>
            <w:r w:rsidRPr="0012100E">
              <w:rPr>
                <w:sz w:val="22"/>
                <w:szCs w:val="22"/>
              </w:rPr>
              <w:t>СП 76.13330.2016.  «Электротехнические устройства», 2017 г.</w:t>
            </w:r>
          </w:p>
          <w:p w:rsidR="0012100E" w:rsidRPr="0012100E" w:rsidRDefault="0012100E" w:rsidP="0012100E">
            <w:pPr>
              <w:widowControl w:val="0"/>
              <w:numPr>
                <w:ilvl w:val="0"/>
                <w:numId w:val="30"/>
              </w:numPr>
              <w:autoSpaceDE w:val="0"/>
              <w:autoSpaceDN w:val="0"/>
              <w:adjustRightInd w:val="0"/>
              <w:ind w:left="981" w:hanging="283"/>
              <w:rPr>
                <w:sz w:val="22"/>
                <w:szCs w:val="22"/>
              </w:rPr>
            </w:pPr>
            <w:r w:rsidRPr="0012100E">
              <w:rPr>
                <w:sz w:val="22"/>
                <w:szCs w:val="22"/>
              </w:rPr>
              <w:t>СП 77.13330.2016.  «Системы автоматизации», 2017 г.</w:t>
            </w:r>
          </w:p>
          <w:p w:rsidR="0012100E" w:rsidRPr="0012100E" w:rsidRDefault="0012100E" w:rsidP="0012100E">
            <w:pPr>
              <w:widowControl w:val="0"/>
              <w:numPr>
                <w:ilvl w:val="0"/>
                <w:numId w:val="30"/>
              </w:numPr>
              <w:autoSpaceDE w:val="0"/>
              <w:autoSpaceDN w:val="0"/>
              <w:adjustRightInd w:val="0"/>
              <w:ind w:left="981" w:hanging="283"/>
              <w:rPr>
                <w:sz w:val="22"/>
                <w:szCs w:val="22"/>
              </w:rPr>
            </w:pPr>
            <w:r w:rsidRPr="0012100E">
              <w:rPr>
                <w:sz w:val="22"/>
                <w:szCs w:val="22"/>
              </w:rPr>
              <w:t>СП 41-101-95. Проектирование тепловых пунктов.</w:t>
            </w:r>
          </w:p>
          <w:p w:rsidR="0012100E" w:rsidRPr="0012100E" w:rsidRDefault="0012100E" w:rsidP="0012100E">
            <w:pPr>
              <w:widowControl w:val="0"/>
              <w:numPr>
                <w:ilvl w:val="0"/>
                <w:numId w:val="30"/>
              </w:numPr>
              <w:autoSpaceDE w:val="0"/>
              <w:autoSpaceDN w:val="0"/>
              <w:adjustRightInd w:val="0"/>
              <w:ind w:left="981" w:hanging="283"/>
              <w:rPr>
                <w:sz w:val="22"/>
                <w:szCs w:val="22"/>
              </w:rPr>
            </w:pPr>
            <w:r w:rsidRPr="0012100E">
              <w:rPr>
                <w:sz w:val="22"/>
                <w:szCs w:val="22"/>
              </w:rPr>
              <w:t xml:space="preserve">Правила коммерческого учета тепловой энергии, теплоносителя, утв. ПП РФ от </w:t>
            </w:r>
          </w:p>
          <w:p w:rsidR="0012100E" w:rsidRPr="0012100E" w:rsidRDefault="0012100E" w:rsidP="0012100E">
            <w:pPr>
              <w:widowControl w:val="0"/>
              <w:autoSpaceDE w:val="0"/>
              <w:autoSpaceDN w:val="0"/>
              <w:adjustRightInd w:val="0"/>
              <w:ind w:left="981"/>
              <w:rPr>
                <w:sz w:val="22"/>
                <w:szCs w:val="22"/>
              </w:rPr>
            </w:pPr>
            <w:r w:rsidRPr="0012100E">
              <w:rPr>
                <w:sz w:val="22"/>
                <w:szCs w:val="22"/>
              </w:rPr>
              <w:t>18.11.2013 г. №1034.</w:t>
            </w:r>
          </w:p>
          <w:p w:rsidR="0012100E" w:rsidRPr="0012100E" w:rsidRDefault="0012100E" w:rsidP="0012100E">
            <w:pPr>
              <w:widowControl w:val="0"/>
              <w:numPr>
                <w:ilvl w:val="0"/>
                <w:numId w:val="30"/>
              </w:numPr>
              <w:autoSpaceDE w:val="0"/>
              <w:autoSpaceDN w:val="0"/>
              <w:adjustRightInd w:val="0"/>
              <w:ind w:left="981" w:hanging="283"/>
              <w:rPr>
                <w:sz w:val="22"/>
                <w:szCs w:val="22"/>
              </w:rPr>
            </w:pPr>
            <w:r w:rsidRPr="0012100E">
              <w:rPr>
                <w:sz w:val="22"/>
                <w:szCs w:val="22"/>
              </w:rPr>
              <w:t>Правила устройства электроустановок. 7-е изд., 2003 г.</w:t>
            </w:r>
          </w:p>
          <w:p w:rsidR="0012100E" w:rsidRPr="0012100E" w:rsidRDefault="0012100E" w:rsidP="0012100E">
            <w:pPr>
              <w:widowControl w:val="0"/>
              <w:numPr>
                <w:ilvl w:val="0"/>
                <w:numId w:val="30"/>
              </w:numPr>
              <w:autoSpaceDE w:val="0"/>
              <w:autoSpaceDN w:val="0"/>
              <w:adjustRightInd w:val="0"/>
              <w:ind w:left="981" w:hanging="283"/>
              <w:rPr>
                <w:sz w:val="22"/>
                <w:szCs w:val="22"/>
              </w:rPr>
            </w:pPr>
            <w:r w:rsidRPr="0012100E">
              <w:rPr>
                <w:sz w:val="22"/>
                <w:szCs w:val="22"/>
              </w:rPr>
              <w:t>Правила   технической эксплуатации тепловых энергоустановок, утв. Приказом Министерства энергетики РФ от 24.03.2003 г. №115.</w:t>
            </w:r>
          </w:p>
          <w:p w:rsidR="0012100E" w:rsidRPr="0012100E" w:rsidRDefault="0012100E" w:rsidP="0012100E">
            <w:pPr>
              <w:widowControl w:val="0"/>
              <w:numPr>
                <w:ilvl w:val="0"/>
                <w:numId w:val="30"/>
              </w:numPr>
              <w:autoSpaceDE w:val="0"/>
              <w:autoSpaceDN w:val="0"/>
              <w:adjustRightInd w:val="0"/>
              <w:ind w:left="981" w:hanging="283"/>
              <w:rPr>
                <w:sz w:val="22"/>
                <w:szCs w:val="22"/>
              </w:rPr>
            </w:pPr>
            <w:r w:rsidRPr="0012100E">
              <w:rPr>
                <w:sz w:val="22"/>
                <w:szCs w:val="22"/>
              </w:rPr>
              <w:t>ГОСТ 21.101-2020 «Основные требования к проектной и рабочей документации».</w:t>
            </w:r>
          </w:p>
          <w:p w:rsidR="0012100E" w:rsidRPr="0012100E" w:rsidRDefault="0012100E" w:rsidP="0012100E">
            <w:pPr>
              <w:widowControl w:val="0"/>
              <w:numPr>
                <w:ilvl w:val="0"/>
                <w:numId w:val="30"/>
              </w:numPr>
              <w:autoSpaceDE w:val="0"/>
              <w:autoSpaceDN w:val="0"/>
              <w:adjustRightInd w:val="0"/>
              <w:ind w:left="981" w:hanging="283"/>
              <w:rPr>
                <w:sz w:val="22"/>
                <w:szCs w:val="22"/>
              </w:rPr>
            </w:pPr>
            <w:r w:rsidRPr="0012100E">
              <w:rPr>
                <w:sz w:val="22"/>
                <w:szCs w:val="22"/>
              </w:rPr>
              <w:t xml:space="preserve">Федеральные нормы и правила в области промышленной безопасности «Правила промышленной безопасности при использовании оборудования, работающего </w:t>
            </w:r>
            <w:r w:rsidRPr="0012100E">
              <w:rPr>
                <w:sz w:val="22"/>
                <w:szCs w:val="22"/>
              </w:rPr>
              <w:lastRenderedPageBreak/>
              <w:t>под избыточным давлением», утв. Приказом Федеральной службы по экологическому, технологическому и атомному надзору от 15.12.2020 г. №536 (ФНП №536).</w:t>
            </w:r>
          </w:p>
          <w:p w:rsidR="0012100E" w:rsidRPr="0012100E" w:rsidRDefault="0012100E" w:rsidP="0012100E">
            <w:pPr>
              <w:rPr>
                <w:rFonts w:eastAsia="Calibri"/>
                <w:sz w:val="22"/>
                <w:szCs w:val="22"/>
                <w:lang w:eastAsia="en-US"/>
              </w:rPr>
            </w:pPr>
            <w:r w:rsidRPr="0012100E">
              <w:rPr>
                <w:sz w:val="22"/>
                <w:szCs w:val="22"/>
              </w:rPr>
              <w:t xml:space="preserve">Федеральный закон «О промышленной безопасности опасных производственных объектов» от 21.07.1997 г. №116-ФЗ (ФЗ №116).        </w:t>
            </w:r>
            <w:r w:rsidRPr="0012100E">
              <w:rPr>
                <w:rFonts w:eastAsia="Calibri"/>
                <w:sz w:val="22"/>
                <w:szCs w:val="22"/>
                <w:lang w:eastAsia="en-US"/>
              </w:rPr>
              <w:t>.</w:t>
            </w:r>
          </w:p>
          <w:p w:rsidR="0012100E" w:rsidRPr="0012100E" w:rsidRDefault="0012100E" w:rsidP="0012100E">
            <w:pPr>
              <w:spacing w:after="160" w:line="259" w:lineRule="auto"/>
              <w:rPr>
                <w:i/>
                <w:sz w:val="22"/>
                <w:szCs w:val="22"/>
              </w:rPr>
            </w:pPr>
            <w:r w:rsidRPr="0012100E">
              <w:rPr>
                <w:rFonts w:eastAsia="Calibri"/>
                <w:sz w:val="22"/>
                <w:szCs w:val="22"/>
                <w:lang w:eastAsia="en-US"/>
              </w:rPr>
              <w:t xml:space="preserve"> </w:t>
            </w:r>
            <w:r w:rsidRPr="0012100E">
              <w:rPr>
                <w:rFonts w:eastAsia="Calibri"/>
                <w:b/>
                <w:i/>
                <w:sz w:val="22"/>
                <w:szCs w:val="22"/>
                <w:lang w:eastAsia="en-US"/>
              </w:rPr>
              <w:t xml:space="preserve">Примечание: </w:t>
            </w:r>
            <w:r w:rsidRPr="0012100E">
              <w:rPr>
                <w:rFonts w:eastAsia="Calibri"/>
                <w:i/>
                <w:sz w:val="22"/>
                <w:szCs w:val="22"/>
                <w:lang w:eastAsia="en-US"/>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tc>
      </w:tr>
      <w:tr w:rsidR="0012100E" w:rsidRPr="0012100E" w:rsidTr="00BB239D">
        <w:trPr>
          <w:trHeight w:val="1118"/>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lastRenderedPageBreak/>
              <w:t>13.</w:t>
            </w:r>
          </w:p>
        </w:tc>
        <w:tc>
          <w:tcPr>
            <w:tcW w:w="4111" w:type="dxa"/>
          </w:tcPr>
          <w:p w:rsidR="0012100E" w:rsidRPr="0012100E" w:rsidRDefault="0012100E" w:rsidP="0012100E">
            <w:pPr>
              <w:widowControl w:val="0"/>
              <w:autoSpaceDE w:val="0"/>
              <w:autoSpaceDN w:val="0"/>
              <w:adjustRightInd w:val="0"/>
              <w:rPr>
                <w:sz w:val="22"/>
                <w:szCs w:val="22"/>
              </w:rPr>
            </w:pPr>
            <w:r w:rsidRPr="0012100E">
              <w:rPr>
                <w:sz w:val="22"/>
                <w:szCs w:val="22"/>
              </w:rPr>
              <w:t>Основные требования к конструктивному решению, технологическим решениям,</w:t>
            </w:r>
            <w:r w:rsidRPr="0012100E">
              <w:rPr>
                <w:color w:val="FF0000"/>
                <w:sz w:val="22"/>
                <w:szCs w:val="22"/>
              </w:rPr>
              <w:t xml:space="preserve"> </w:t>
            </w:r>
            <w:r w:rsidRPr="0012100E">
              <w:rPr>
                <w:sz w:val="22"/>
                <w:szCs w:val="22"/>
              </w:rPr>
              <w:t>инженерному обеспечению, инженерному и технологическому оборудованию</w:t>
            </w:r>
          </w:p>
        </w:tc>
        <w:tc>
          <w:tcPr>
            <w:tcW w:w="5467" w:type="dxa"/>
          </w:tcPr>
          <w:p w:rsidR="0012100E" w:rsidRPr="0012100E" w:rsidRDefault="0012100E" w:rsidP="0012100E">
            <w:pPr>
              <w:widowControl w:val="0"/>
              <w:numPr>
                <w:ilvl w:val="0"/>
                <w:numId w:val="25"/>
              </w:numPr>
              <w:autoSpaceDE w:val="0"/>
              <w:autoSpaceDN w:val="0"/>
              <w:adjustRightInd w:val="0"/>
              <w:ind w:left="0"/>
              <w:rPr>
                <w:rFonts w:eastAsia="Calibri"/>
                <w:sz w:val="22"/>
                <w:szCs w:val="22"/>
                <w:lang w:eastAsia="en-US"/>
              </w:rPr>
            </w:pPr>
            <w:r w:rsidRPr="0012100E">
              <w:rPr>
                <w:rFonts w:eastAsia="Calibri"/>
                <w:b/>
                <w:sz w:val="22"/>
                <w:szCs w:val="22"/>
                <w:lang w:eastAsia="en-US"/>
              </w:rPr>
              <w:t xml:space="preserve">1. </w:t>
            </w:r>
            <w:r w:rsidRPr="0012100E">
              <w:rPr>
                <w:rFonts w:eastAsia="Calibri"/>
                <w:sz w:val="22"/>
                <w:szCs w:val="22"/>
                <w:lang w:eastAsia="en-US"/>
              </w:rPr>
              <w:t xml:space="preserve">Все виды проектных работ по установке </w:t>
            </w:r>
            <w:proofErr w:type="gramStart"/>
            <w:r w:rsidRPr="0012100E">
              <w:rPr>
                <w:rFonts w:eastAsia="Calibri"/>
                <w:snapToGrid w:val="0"/>
                <w:sz w:val="22"/>
                <w:szCs w:val="22"/>
                <w:lang w:eastAsia="en-US"/>
              </w:rPr>
              <w:t xml:space="preserve">ИТП  </w:t>
            </w:r>
            <w:r w:rsidRPr="0012100E">
              <w:rPr>
                <w:rFonts w:eastAsia="Calibri"/>
                <w:sz w:val="22"/>
                <w:szCs w:val="22"/>
                <w:lang w:eastAsia="en-US"/>
              </w:rPr>
              <w:t>должны</w:t>
            </w:r>
            <w:proofErr w:type="gramEnd"/>
            <w:r w:rsidRPr="0012100E">
              <w:rPr>
                <w:rFonts w:eastAsia="Calibri"/>
                <w:sz w:val="22"/>
                <w:szCs w:val="22"/>
                <w:lang w:eastAsia="en-US"/>
              </w:rPr>
              <w:t xml:space="preserve"> соответствовать нормативно-техническим требованиям, действующим на территории Российской Федерации;</w:t>
            </w:r>
          </w:p>
          <w:p w:rsidR="0012100E" w:rsidRPr="0012100E" w:rsidRDefault="0012100E" w:rsidP="0012100E">
            <w:pPr>
              <w:widowControl w:val="0"/>
              <w:numPr>
                <w:ilvl w:val="0"/>
                <w:numId w:val="25"/>
              </w:numPr>
              <w:autoSpaceDE w:val="0"/>
              <w:autoSpaceDN w:val="0"/>
              <w:adjustRightInd w:val="0"/>
              <w:ind w:left="0"/>
              <w:rPr>
                <w:rFonts w:eastAsia="Calibri"/>
                <w:sz w:val="22"/>
                <w:szCs w:val="22"/>
                <w:lang w:eastAsia="en-US"/>
              </w:rPr>
            </w:pPr>
            <w:r w:rsidRPr="0012100E">
              <w:rPr>
                <w:rFonts w:eastAsia="Calibri"/>
                <w:b/>
                <w:sz w:val="22"/>
                <w:szCs w:val="22"/>
                <w:lang w:eastAsia="en-US"/>
              </w:rPr>
              <w:t>2.</w:t>
            </w:r>
            <w:r w:rsidRPr="0012100E">
              <w:rPr>
                <w:rFonts w:eastAsia="Calibri"/>
                <w:sz w:val="22"/>
                <w:szCs w:val="22"/>
                <w:lang w:eastAsia="en-US"/>
              </w:rPr>
              <w:t xml:space="preserve"> При проектировании применять высококачественные материалы отечественного и зарубежного производства (последнее письменно согласовать с заказчиком).</w:t>
            </w:r>
          </w:p>
          <w:p w:rsidR="0012100E" w:rsidRPr="0012100E" w:rsidRDefault="0012100E" w:rsidP="0012100E">
            <w:pPr>
              <w:rPr>
                <w:rFonts w:eastAsia="Calibri"/>
                <w:sz w:val="22"/>
                <w:szCs w:val="22"/>
                <w:lang w:eastAsia="en-US"/>
              </w:rPr>
            </w:pPr>
            <w:r w:rsidRPr="0012100E">
              <w:rPr>
                <w:rFonts w:eastAsia="Calibri"/>
                <w:b/>
                <w:sz w:val="22"/>
                <w:szCs w:val="22"/>
                <w:lang w:eastAsia="en-US"/>
              </w:rPr>
              <w:t>3.</w:t>
            </w:r>
            <w:r w:rsidRPr="0012100E">
              <w:rPr>
                <w:rFonts w:eastAsia="Calibri"/>
                <w:sz w:val="22"/>
                <w:szCs w:val="22"/>
                <w:lang w:eastAsia="en-US"/>
              </w:rPr>
              <w:t xml:space="preserve"> При проектировании использовать современные </w:t>
            </w:r>
            <w:proofErr w:type="spellStart"/>
            <w:r w:rsidRPr="0012100E">
              <w:rPr>
                <w:rFonts w:eastAsia="Calibri"/>
                <w:sz w:val="22"/>
                <w:szCs w:val="22"/>
                <w:lang w:eastAsia="en-US"/>
              </w:rPr>
              <w:t>энерго</w:t>
            </w:r>
            <w:proofErr w:type="spellEnd"/>
            <w:r w:rsidRPr="0012100E">
              <w:rPr>
                <w:rFonts w:eastAsia="Calibri"/>
                <w:sz w:val="22"/>
                <w:szCs w:val="22"/>
                <w:lang w:eastAsia="en-US"/>
              </w:rPr>
              <w:t xml:space="preserve"> эффективные технологии </w:t>
            </w:r>
          </w:p>
          <w:p w:rsidR="0012100E" w:rsidRPr="0012100E" w:rsidRDefault="0012100E" w:rsidP="0012100E">
            <w:pPr>
              <w:rPr>
                <w:rFonts w:eastAsia="Calibri"/>
                <w:sz w:val="22"/>
                <w:szCs w:val="22"/>
                <w:lang w:eastAsia="en-US"/>
              </w:rPr>
            </w:pPr>
            <w:r w:rsidRPr="0012100E">
              <w:rPr>
                <w:rFonts w:eastAsia="Calibri"/>
                <w:sz w:val="22"/>
                <w:szCs w:val="22"/>
                <w:lang w:eastAsia="en-US"/>
              </w:rPr>
              <w:t>4.  Составить ведомость демонтажных работ.</w:t>
            </w:r>
          </w:p>
          <w:p w:rsidR="0012100E" w:rsidRPr="0012100E" w:rsidRDefault="0012100E" w:rsidP="0012100E">
            <w:pPr>
              <w:widowControl w:val="0"/>
              <w:autoSpaceDE w:val="0"/>
              <w:autoSpaceDN w:val="0"/>
              <w:adjustRightInd w:val="0"/>
              <w:rPr>
                <w:i/>
                <w:sz w:val="22"/>
                <w:szCs w:val="22"/>
              </w:rPr>
            </w:pPr>
            <w:r w:rsidRPr="0012100E">
              <w:rPr>
                <w:b/>
                <w:i/>
                <w:sz w:val="22"/>
                <w:szCs w:val="22"/>
              </w:rPr>
              <w:t xml:space="preserve">Примечание: </w:t>
            </w:r>
            <w:r w:rsidRPr="0012100E">
              <w:rPr>
                <w:i/>
                <w:sz w:val="22"/>
                <w:szCs w:val="22"/>
              </w:rPr>
              <w:t>Все принятые проектные решения должны обосновываться расчетом.</w:t>
            </w:r>
          </w:p>
        </w:tc>
      </w:tr>
      <w:tr w:rsidR="0012100E" w:rsidRPr="0012100E" w:rsidTr="00BB239D">
        <w:trPr>
          <w:trHeight w:val="1408"/>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14.</w:t>
            </w:r>
          </w:p>
        </w:tc>
        <w:tc>
          <w:tcPr>
            <w:tcW w:w="4111" w:type="dxa"/>
          </w:tcPr>
          <w:p w:rsidR="0012100E" w:rsidRPr="0012100E" w:rsidRDefault="0012100E" w:rsidP="0012100E">
            <w:pPr>
              <w:widowControl w:val="0"/>
              <w:autoSpaceDE w:val="0"/>
              <w:autoSpaceDN w:val="0"/>
              <w:adjustRightInd w:val="0"/>
              <w:jc w:val="both"/>
              <w:rPr>
                <w:sz w:val="22"/>
                <w:szCs w:val="22"/>
              </w:rPr>
            </w:pPr>
            <w:r w:rsidRPr="0012100E">
              <w:rPr>
                <w:sz w:val="22"/>
                <w:szCs w:val="22"/>
              </w:rPr>
              <w:t xml:space="preserve">Требования к разработке сметной документации </w:t>
            </w:r>
          </w:p>
        </w:tc>
        <w:tc>
          <w:tcPr>
            <w:tcW w:w="5467" w:type="dxa"/>
          </w:tcPr>
          <w:p w:rsidR="0012100E" w:rsidRPr="0012100E" w:rsidRDefault="0012100E" w:rsidP="0012100E">
            <w:pPr>
              <w:widowControl w:val="0"/>
              <w:autoSpaceDE w:val="0"/>
              <w:autoSpaceDN w:val="0"/>
              <w:adjustRightInd w:val="0"/>
              <w:ind w:firstLine="708"/>
              <w:rPr>
                <w:sz w:val="22"/>
                <w:szCs w:val="22"/>
              </w:rPr>
            </w:pPr>
            <w:r w:rsidRPr="0012100E">
              <w:rPr>
                <w:sz w:val="22"/>
                <w:szCs w:val="22"/>
              </w:rPr>
              <w:t>Сметная документация должна быть рассчитана ресурсно-индексным методом в соответствии с п.39 Типового задания на проектирование (Приказ Минстроя от 01.03.2018 №125/</w:t>
            </w:r>
            <w:proofErr w:type="spellStart"/>
            <w:r w:rsidRPr="0012100E">
              <w:rPr>
                <w:sz w:val="22"/>
                <w:szCs w:val="22"/>
              </w:rPr>
              <w:t>пр</w:t>
            </w:r>
            <w:proofErr w:type="spellEnd"/>
            <w:r w:rsidRPr="0012100E">
              <w:rPr>
                <w:sz w:val="22"/>
                <w:szCs w:val="22"/>
              </w:rPr>
              <w:t>).В соответствии с пунктом 30 постановления Правительства Российской Федерации от 16.02.2008 № 87 «О составе разделов проектной документации и требованиях к их содержанию» сметную документацию объектов капитального строительства, расположенных на территории Санкт-Петербурга, необходимо разрабатывать с применением сметных нормативов, сметных цен строительных ресурсов в текущем уровне цен и (или) в уровне цен по состоянию на 01.01.2022, а также индексов изменения сметной стоимости строительства по группам однородных строительных ресурсов, размещенных в ФГИС ЦС. На основании вышеизложенного с 25.08.2023 для определения сметной стоимости строительства, реконструкции, капитального ремонта, сноса объектов капитального необходимо руководствоваться сметными нормативами, включенными в Федеральный реестр сметных нормативов, в том числе: сметно-нормативной базой, утвержденной приказом Минстроя России от 30.12.2021 № 1046/</w:t>
            </w:r>
            <w:proofErr w:type="spellStart"/>
            <w:r w:rsidRPr="0012100E">
              <w:rPr>
                <w:sz w:val="22"/>
                <w:szCs w:val="22"/>
              </w:rPr>
              <w:t>пр</w:t>
            </w:r>
            <w:proofErr w:type="spellEnd"/>
            <w:r w:rsidRPr="0012100E">
              <w:rPr>
                <w:sz w:val="22"/>
                <w:szCs w:val="22"/>
              </w:rPr>
              <w:t xml:space="preserve">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также сборники сметных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 текущими сметными ценами, размещенными в ФГИС ЦС; индексами изменения сметной стоимости строительства к группам </w:t>
            </w:r>
            <w:r w:rsidRPr="0012100E">
              <w:rPr>
                <w:sz w:val="22"/>
                <w:szCs w:val="22"/>
              </w:rPr>
              <w:lastRenderedPageBreak/>
              <w:t>однородных ресурсов для строительных ресурсов, информация о текущих сметных ценах которых будет отсутствовать в ФГИС ЦС.</w:t>
            </w:r>
          </w:p>
          <w:p w:rsidR="0012100E" w:rsidRPr="0012100E" w:rsidRDefault="0012100E" w:rsidP="0012100E">
            <w:pPr>
              <w:rPr>
                <w:rFonts w:eastAsia="Calibri"/>
                <w:sz w:val="22"/>
                <w:szCs w:val="22"/>
                <w:lang w:eastAsia="en-US"/>
              </w:rPr>
            </w:pPr>
            <w:r w:rsidRPr="0012100E">
              <w:rPr>
                <w:rFonts w:eastAsia="Calibri"/>
                <w:sz w:val="22"/>
                <w:szCs w:val="22"/>
                <w:lang w:eastAsia="en-US"/>
              </w:rPr>
              <w:t>. Сметная документация должна быть предоставлена на бумажном и электроном носителе в формате оригинала</w:t>
            </w:r>
          </w:p>
        </w:tc>
      </w:tr>
      <w:tr w:rsidR="0012100E" w:rsidRPr="0012100E" w:rsidTr="00BB239D">
        <w:trPr>
          <w:trHeight w:val="25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lastRenderedPageBreak/>
              <w:t>15.</w:t>
            </w:r>
          </w:p>
        </w:tc>
        <w:tc>
          <w:tcPr>
            <w:tcW w:w="4111" w:type="dxa"/>
          </w:tcPr>
          <w:p w:rsidR="0012100E" w:rsidRPr="0012100E" w:rsidRDefault="0012100E" w:rsidP="0012100E">
            <w:pPr>
              <w:widowControl w:val="0"/>
              <w:autoSpaceDE w:val="0"/>
              <w:autoSpaceDN w:val="0"/>
              <w:adjustRightInd w:val="0"/>
              <w:jc w:val="both"/>
              <w:rPr>
                <w:sz w:val="22"/>
                <w:szCs w:val="22"/>
              </w:rPr>
            </w:pPr>
            <w:r w:rsidRPr="0012100E">
              <w:rPr>
                <w:sz w:val="22"/>
                <w:szCs w:val="22"/>
              </w:rPr>
              <w:t>Указания о необходимости согласования проектных решений.</w:t>
            </w:r>
          </w:p>
        </w:tc>
        <w:tc>
          <w:tcPr>
            <w:tcW w:w="5467" w:type="dxa"/>
          </w:tcPr>
          <w:p w:rsidR="0012100E" w:rsidRPr="0012100E" w:rsidRDefault="0012100E" w:rsidP="0012100E">
            <w:pPr>
              <w:rPr>
                <w:rFonts w:eastAsia="Calibri"/>
                <w:sz w:val="22"/>
                <w:szCs w:val="22"/>
                <w:lang w:eastAsia="en-US"/>
              </w:rPr>
            </w:pPr>
            <w:r w:rsidRPr="0012100E">
              <w:rPr>
                <w:rFonts w:eastAsia="Calibri"/>
                <w:sz w:val="22"/>
                <w:szCs w:val="22"/>
                <w:lang w:eastAsia="en-US"/>
              </w:rPr>
              <w:t xml:space="preserve">Проектную документацию согласовать: </w:t>
            </w:r>
          </w:p>
          <w:p w:rsidR="0012100E" w:rsidRPr="0012100E" w:rsidRDefault="0012100E" w:rsidP="0012100E">
            <w:pPr>
              <w:rPr>
                <w:rFonts w:eastAsia="Calibri"/>
                <w:sz w:val="22"/>
                <w:szCs w:val="22"/>
                <w:lang w:eastAsia="en-US"/>
              </w:rPr>
            </w:pPr>
            <w:r w:rsidRPr="0012100E">
              <w:rPr>
                <w:rFonts w:eastAsia="Calibri"/>
                <w:sz w:val="22"/>
                <w:szCs w:val="22"/>
                <w:lang w:eastAsia="en-US"/>
              </w:rPr>
              <w:t>1.В ГУП «ТЭК СПб» паспортов: систем отопления, система вентиляции, система ГВС и паспорт узла присоединения.</w:t>
            </w:r>
          </w:p>
          <w:p w:rsidR="0012100E" w:rsidRPr="0012100E" w:rsidRDefault="0012100E" w:rsidP="0012100E">
            <w:pPr>
              <w:rPr>
                <w:rFonts w:eastAsia="Calibri"/>
                <w:sz w:val="22"/>
                <w:szCs w:val="22"/>
                <w:lang w:eastAsia="en-US"/>
              </w:rPr>
            </w:pPr>
            <w:r w:rsidRPr="0012100E">
              <w:rPr>
                <w:rFonts w:eastAsia="Calibri"/>
                <w:sz w:val="22"/>
                <w:szCs w:val="22"/>
                <w:lang w:eastAsia="en-US"/>
              </w:rPr>
              <w:t xml:space="preserve">2. в Службе Заказчика </w:t>
            </w:r>
            <w:r w:rsidRPr="0012100E">
              <w:rPr>
                <w:rFonts w:eastAsia="Calibri"/>
                <w:color w:val="000000"/>
                <w:sz w:val="22"/>
                <w:szCs w:val="22"/>
                <w:shd w:val="clear" w:color="auto" w:fill="FFFFFF"/>
                <w:lang w:eastAsia="en-US"/>
              </w:rPr>
              <w:t>администрации Красногвардейского района.</w:t>
            </w:r>
          </w:p>
          <w:p w:rsidR="0012100E" w:rsidRPr="0012100E" w:rsidRDefault="0012100E" w:rsidP="0012100E">
            <w:pPr>
              <w:rPr>
                <w:rFonts w:eastAsia="Calibri"/>
                <w:sz w:val="22"/>
                <w:szCs w:val="22"/>
                <w:lang w:eastAsia="en-US"/>
              </w:rPr>
            </w:pPr>
            <w:r w:rsidRPr="0012100E">
              <w:rPr>
                <w:rFonts w:eastAsia="Calibri"/>
                <w:sz w:val="22"/>
                <w:szCs w:val="22"/>
                <w:lang w:eastAsia="en-US"/>
              </w:rPr>
              <w:t>Ответственность за соответствие рабочей документации требованиям Заказчика, нормативным требованиям, исходным данным несет проектировщик.</w:t>
            </w:r>
          </w:p>
        </w:tc>
      </w:tr>
      <w:tr w:rsidR="0012100E" w:rsidRPr="0012100E" w:rsidTr="00BB239D">
        <w:trPr>
          <w:trHeight w:val="282"/>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16.</w:t>
            </w:r>
          </w:p>
        </w:tc>
        <w:tc>
          <w:tcPr>
            <w:tcW w:w="4111" w:type="dxa"/>
          </w:tcPr>
          <w:p w:rsidR="0012100E" w:rsidRPr="0012100E" w:rsidRDefault="0012100E" w:rsidP="0012100E">
            <w:pPr>
              <w:rPr>
                <w:rFonts w:eastAsia="Calibri"/>
                <w:sz w:val="22"/>
                <w:szCs w:val="22"/>
                <w:lang w:eastAsia="en-US"/>
              </w:rPr>
            </w:pPr>
            <w:r w:rsidRPr="0012100E">
              <w:rPr>
                <w:rFonts w:eastAsia="Calibri"/>
                <w:sz w:val="22"/>
                <w:szCs w:val="22"/>
                <w:lang w:eastAsia="en-US"/>
              </w:rPr>
              <w:t>Дополнительные требования</w:t>
            </w:r>
          </w:p>
        </w:tc>
        <w:tc>
          <w:tcPr>
            <w:tcW w:w="5467" w:type="dxa"/>
          </w:tcPr>
          <w:p w:rsidR="0012100E" w:rsidRPr="0012100E" w:rsidRDefault="0012100E" w:rsidP="0012100E">
            <w:pPr>
              <w:rPr>
                <w:rFonts w:eastAsia="Calibri"/>
                <w:color w:val="000000"/>
                <w:sz w:val="22"/>
                <w:szCs w:val="22"/>
                <w:shd w:val="clear" w:color="auto" w:fill="FFFFFF"/>
                <w:lang w:eastAsia="en-US"/>
              </w:rPr>
            </w:pPr>
            <w:r w:rsidRPr="0012100E">
              <w:rPr>
                <w:rFonts w:eastAsia="Calibri"/>
                <w:color w:val="000000"/>
                <w:sz w:val="22"/>
                <w:szCs w:val="22"/>
                <w:shd w:val="clear" w:color="auto" w:fill="FFFFFF"/>
                <w:lang w:eastAsia="en-US"/>
              </w:rPr>
              <w:t>14.1. Проектно-сметную документацию передать на проверку в СПб ГБУ "Служба заказчика администрации Красногвардейского района" на предмет соответствия Техническому заданию.</w:t>
            </w:r>
          </w:p>
          <w:p w:rsidR="0012100E" w:rsidRPr="0012100E" w:rsidRDefault="0012100E" w:rsidP="004C1899">
            <w:pPr>
              <w:rPr>
                <w:rFonts w:eastAsia="Calibri"/>
                <w:sz w:val="22"/>
                <w:szCs w:val="22"/>
                <w:lang w:eastAsia="en-US"/>
              </w:rPr>
            </w:pPr>
            <w:r w:rsidRPr="0012100E">
              <w:rPr>
                <w:rFonts w:eastAsia="Calibri"/>
                <w:color w:val="000000"/>
                <w:sz w:val="22"/>
                <w:szCs w:val="22"/>
                <w:shd w:val="clear" w:color="auto" w:fill="FFFFFF"/>
                <w:lang w:eastAsia="en-US"/>
              </w:rPr>
              <w:t xml:space="preserve">14.2. В случае необходимости внесения изменений в проектную документацию или использования дополнительных данных для проектирования, Проектная организация руководствуется разрешительными документами или сведениями, полученными от Заказчика в письменном виде с его подписью и печатью организации (после соответствующего запроса на его имя).                                                14.3. </w:t>
            </w:r>
            <w:r w:rsidR="004C1899">
              <w:rPr>
                <w:rFonts w:eastAsia="Calibri"/>
                <w:color w:val="000000"/>
                <w:sz w:val="22"/>
                <w:szCs w:val="22"/>
                <w:shd w:val="clear" w:color="auto" w:fill="FFFFFF"/>
                <w:lang w:eastAsia="en-US"/>
              </w:rPr>
              <w:t>Подрядчик</w:t>
            </w:r>
            <w:r w:rsidRPr="0012100E">
              <w:rPr>
                <w:rFonts w:eastAsia="Calibri"/>
                <w:color w:val="000000"/>
                <w:sz w:val="22"/>
                <w:szCs w:val="22"/>
                <w:shd w:val="clear" w:color="auto" w:fill="FFFFFF"/>
                <w:lang w:eastAsia="en-US"/>
              </w:rPr>
              <w:t xml:space="preserve"> безвозмездно устраняет дефекты документации, выявленные в процессе согласования и производства работ по капитальному ремонту, а также в процессе эксплуатации объекта, созданного на основе технической документации, в течение </w:t>
            </w:r>
            <w:r w:rsidRPr="0012100E">
              <w:rPr>
                <w:rFonts w:eastAsia="Calibri"/>
                <w:b/>
                <w:color w:val="000000"/>
                <w:sz w:val="22"/>
                <w:szCs w:val="22"/>
                <w:shd w:val="clear" w:color="auto" w:fill="FFFFFF"/>
                <w:lang w:eastAsia="en-US"/>
              </w:rPr>
              <w:t xml:space="preserve">3 лет </w:t>
            </w:r>
            <w:r w:rsidRPr="0012100E">
              <w:rPr>
                <w:rFonts w:eastAsia="Calibri"/>
                <w:color w:val="000000"/>
                <w:sz w:val="22"/>
                <w:szCs w:val="22"/>
                <w:shd w:val="clear" w:color="auto" w:fill="FFFFFF"/>
                <w:lang w:eastAsia="en-US"/>
              </w:rPr>
              <w:t>со дня приемки продукции по акту.</w:t>
            </w:r>
          </w:p>
        </w:tc>
      </w:tr>
      <w:tr w:rsidR="0012100E" w:rsidRPr="0012100E" w:rsidTr="00BB239D">
        <w:trPr>
          <w:trHeight w:val="282"/>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17.</w:t>
            </w:r>
          </w:p>
        </w:tc>
        <w:tc>
          <w:tcPr>
            <w:tcW w:w="4111" w:type="dxa"/>
          </w:tcPr>
          <w:p w:rsidR="0012100E" w:rsidRPr="0012100E" w:rsidRDefault="0012100E" w:rsidP="0012100E">
            <w:pPr>
              <w:rPr>
                <w:rFonts w:eastAsia="Calibri"/>
                <w:sz w:val="22"/>
                <w:szCs w:val="22"/>
                <w:lang w:eastAsia="en-US"/>
              </w:rPr>
            </w:pPr>
            <w:r w:rsidRPr="0012100E">
              <w:rPr>
                <w:rFonts w:eastAsia="Calibri"/>
                <w:sz w:val="22"/>
                <w:szCs w:val="22"/>
                <w:lang w:eastAsia="en-US"/>
              </w:rPr>
              <w:t>Требования к комплектности</w:t>
            </w:r>
          </w:p>
        </w:tc>
        <w:tc>
          <w:tcPr>
            <w:tcW w:w="5467" w:type="dxa"/>
          </w:tcPr>
          <w:p w:rsidR="0012100E" w:rsidRPr="0012100E" w:rsidRDefault="004C1899" w:rsidP="0012100E">
            <w:pPr>
              <w:rPr>
                <w:rFonts w:eastAsia="Calibri"/>
                <w:sz w:val="22"/>
                <w:szCs w:val="22"/>
                <w:lang w:eastAsia="en-US"/>
              </w:rPr>
            </w:pPr>
            <w:r>
              <w:rPr>
                <w:rFonts w:eastAsia="Calibri"/>
                <w:sz w:val="22"/>
                <w:szCs w:val="22"/>
                <w:lang w:eastAsia="en-US"/>
              </w:rPr>
              <w:t>Подрядчик</w:t>
            </w:r>
            <w:r w:rsidR="0012100E" w:rsidRPr="0012100E">
              <w:rPr>
                <w:rFonts w:eastAsia="Calibri"/>
                <w:sz w:val="22"/>
                <w:szCs w:val="22"/>
                <w:lang w:eastAsia="en-US"/>
              </w:rPr>
              <w:t xml:space="preserve"> выдает рабочую документацию, согласованную Заказчиком, оформленную в соответствии с ГОСТ Р 21.101-20 20 сформированную в 3 тома </w:t>
            </w:r>
            <w:proofErr w:type="gramStart"/>
            <w:r w:rsidR="0012100E" w:rsidRPr="0012100E">
              <w:rPr>
                <w:rFonts w:eastAsia="Calibri"/>
                <w:sz w:val="22"/>
                <w:szCs w:val="22"/>
                <w:lang w:eastAsia="en-US"/>
              </w:rPr>
              <w:t>( РД</w:t>
            </w:r>
            <w:proofErr w:type="gramEnd"/>
            <w:r w:rsidR="0012100E" w:rsidRPr="0012100E">
              <w:rPr>
                <w:rFonts w:eastAsia="Calibri"/>
                <w:sz w:val="22"/>
                <w:szCs w:val="22"/>
                <w:lang w:eastAsia="en-US"/>
              </w:rPr>
              <w:t xml:space="preserve">, ЛС)  в трех экземплярах в бумажном виде, в электронном виде на </w:t>
            </w:r>
            <w:r w:rsidR="0012100E" w:rsidRPr="0012100E">
              <w:rPr>
                <w:rFonts w:eastAsia="Calibri"/>
                <w:sz w:val="22"/>
                <w:szCs w:val="22"/>
                <w:lang w:val="en-US" w:eastAsia="en-US"/>
              </w:rPr>
              <w:t>CD</w:t>
            </w:r>
            <w:r w:rsidR="0012100E" w:rsidRPr="0012100E">
              <w:rPr>
                <w:rFonts w:eastAsia="Calibri"/>
                <w:sz w:val="22"/>
                <w:szCs w:val="22"/>
                <w:lang w:eastAsia="en-US"/>
              </w:rPr>
              <w:t xml:space="preserve"> в формате </w:t>
            </w:r>
            <w:r w:rsidR="0012100E" w:rsidRPr="0012100E">
              <w:rPr>
                <w:rFonts w:eastAsia="Calibri"/>
                <w:sz w:val="22"/>
                <w:szCs w:val="22"/>
                <w:lang w:val="en-US" w:eastAsia="en-US"/>
              </w:rPr>
              <w:t>PDF</w:t>
            </w:r>
            <w:r w:rsidR="0012100E" w:rsidRPr="0012100E">
              <w:rPr>
                <w:rFonts w:eastAsia="Calibri"/>
                <w:sz w:val="22"/>
                <w:szCs w:val="22"/>
                <w:lang w:eastAsia="en-US"/>
              </w:rPr>
              <w:t>, Локальная смета в формате оригинала.</w:t>
            </w:r>
          </w:p>
        </w:tc>
      </w:tr>
      <w:tr w:rsidR="0012100E" w:rsidRPr="0012100E" w:rsidTr="00BB239D">
        <w:trPr>
          <w:trHeight w:val="259"/>
        </w:trPr>
        <w:tc>
          <w:tcPr>
            <w:tcW w:w="568" w:type="dxa"/>
          </w:tcPr>
          <w:p w:rsidR="0012100E" w:rsidRPr="0012100E" w:rsidRDefault="0012100E" w:rsidP="0012100E">
            <w:pPr>
              <w:widowControl w:val="0"/>
              <w:autoSpaceDE w:val="0"/>
              <w:autoSpaceDN w:val="0"/>
              <w:adjustRightInd w:val="0"/>
              <w:jc w:val="center"/>
              <w:rPr>
                <w:sz w:val="22"/>
                <w:szCs w:val="22"/>
              </w:rPr>
            </w:pPr>
            <w:r w:rsidRPr="0012100E">
              <w:rPr>
                <w:sz w:val="22"/>
                <w:szCs w:val="22"/>
              </w:rPr>
              <w:t>18</w:t>
            </w:r>
          </w:p>
          <w:p w:rsidR="0012100E" w:rsidRPr="0012100E" w:rsidRDefault="0012100E" w:rsidP="0012100E">
            <w:pPr>
              <w:widowControl w:val="0"/>
              <w:autoSpaceDE w:val="0"/>
              <w:autoSpaceDN w:val="0"/>
              <w:adjustRightInd w:val="0"/>
              <w:jc w:val="center"/>
              <w:rPr>
                <w:sz w:val="22"/>
                <w:szCs w:val="22"/>
              </w:rPr>
            </w:pPr>
            <w:r w:rsidRPr="0012100E">
              <w:rPr>
                <w:sz w:val="22"/>
                <w:szCs w:val="22"/>
              </w:rPr>
              <w:t>.</w:t>
            </w:r>
          </w:p>
        </w:tc>
        <w:tc>
          <w:tcPr>
            <w:tcW w:w="4111" w:type="dxa"/>
          </w:tcPr>
          <w:p w:rsidR="0012100E" w:rsidRPr="0012100E" w:rsidRDefault="0012100E" w:rsidP="0012100E">
            <w:pPr>
              <w:rPr>
                <w:rFonts w:eastAsia="Calibri"/>
                <w:sz w:val="22"/>
                <w:szCs w:val="22"/>
                <w:lang w:eastAsia="en-US"/>
              </w:rPr>
            </w:pPr>
            <w:r w:rsidRPr="0012100E">
              <w:rPr>
                <w:rFonts w:eastAsia="Calibri"/>
                <w:sz w:val="22"/>
                <w:szCs w:val="22"/>
                <w:lang w:eastAsia="en-US"/>
              </w:rPr>
              <w:t>Сроки проектирования</w:t>
            </w:r>
          </w:p>
        </w:tc>
        <w:tc>
          <w:tcPr>
            <w:tcW w:w="5467" w:type="dxa"/>
          </w:tcPr>
          <w:p w:rsidR="0012100E" w:rsidRPr="0012100E" w:rsidRDefault="0012100E" w:rsidP="0012100E">
            <w:pPr>
              <w:jc w:val="both"/>
              <w:rPr>
                <w:rFonts w:eastAsia="Calibri"/>
                <w:sz w:val="22"/>
                <w:szCs w:val="22"/>
                <w:lang w:eastAsia="en-US"/>
              </w:rPr>
            </w:pPr>
            <w:r w:rsidRPr="0012100E">
              <w:rPr>
                <w:rFonts w:eastAsia="Calibri"/>
                <w:sz w:val="22"/>
                <w:szCs w:val="22"/>
                <w:lang w:eastAsia="en-US"/>
              </w:rPr>
              <w:t>В соответствии с Договором</w:t>
            </w:r>
          </w:p>
        </w:tc>
      </w:tr>
    </w:tbl>
    <w:p w:rsidR="0012100E" w:rsidRPr="0012100E" w:rsidRDefault="0012100E" w:rsidP="0012100E">
      <w:pPr>
        <w:widowControl w:val="0"/>
        <w:autoSpaceDE w:val="0"/>
        <w:autoSpaceDN w:val="0"/>
        <w:adjustRightInd w:val="0"/>
        <w:rPr>
          <w:sz w:val="22"/>
          <w:szCs w:val="22"/>
        </w:rPr>
      </w:pPr>
    </w:p>
    <w:p w:rsidR="00137C1E" w:rsidRPr="00137C1E" w:rsidRDefault="00137C1E" w:rsidP="00137C1E">
      <w:pPr>
        <w:rPr>
          <w:rFonts w:eastAsia="Calibri"/>
          <w:sz w:val="22"/>
          <w:szCs w:val="22"/>
          <w:lang w:eastAsia="en-US"/>
        </w:rPr>
      </w:pPr>
    </w:p>
    <w:p w:rsidR="001A1E79" w:rsidRPr="001A1E79" w:rsidRDefault="001A1E79" w:rsidP="001A1E79">
      <w:pPr>
        <w:rPr>
          <w:sz w:val="22"/>
          <w:szCs w:val="22"/>
        </w:rPr>
      </w:pPr>
    </w:p>
    <w:p w:rsidR="001A1E79" w:rsidRPr="001A1E79" w:rsidRDefault="001A1E79" w:rsidP="001A1E79">
      <w:pPr>
        <w:ind w:firstLine="567"/>
        <w:jc w:val="both"/>
        <w:rPr>
          <w:sz w:val="22"/>
          <w:szCs w:val="22"/>
          <w:highlight w:val="yellow"/>
        </w:rPr>
      </w:pPr>
    </w:p>
    <w:tbl>
      <w:tblPr>
        <w:tblW w:w="9532" w:type="dxa"/>
        <w:tblLayout w:type="fixed"/>
        <w:tblLook w:val="0000" w:firstRow="0" w:lastRow="0" w:firstColumn="0" w:lastColumn="0" w:noHBand="0" w:noVBand="0"/>
      </w:tblPr>
      <w:tblGrid>
        <w:gridCol w:w="4999"/>
        <w:gridCol w:w="4533"/>
      </w:tblGrid>
      <w:tr w:rsidR="006B1E6A" w:rsidRPr="001A1E79" w:rsidTr="00795E76">
        <w:trPr>
          <w:trHeight w:val="80"/>
        </w:trPr>
        <w:tc>
          <w:tcPr>
            <w:tcW w:w="4999" w:type="dxa"/>
          </w:tcPr>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r w:rsidRPr="001A1E79">
              <w:rPr>
                <w:smallCaps/>
                <w:color w:val="000000"/>
                <w:sz w:val="22"/>
                <w:szCs w:val="22"/>
              </w:rPr>
              <w:t>ЗАКАЗЧИК:</w:t>
            </w:r>
          </w:p>
          <w:p w:rsidR="006B1E6A" w:rsidRPr="001A1E79" w:rsidRDefault="006A748C" w:rsidP="00795E76">
            <w:pPr>
              <w:pStyle w:val="15"/>
              <w:widowControl w:val="0"/>
              <w:pBdr>
                <w:top w:val="nil"/>
                <w:left w:val="nil"/>
                <w:bottom w:val="nil"/>
                <w:right w:val="nil"/>
                <w:between w:val="nil"/>
              </w:pBdr>
              <w:jc w:val="both"/>
              <w:rPr>
                <w:color w:val="000000"/>
                <w:sz w:val="22"/>
                <w:szCs w:val="22"/>
              </w:rPr>
            </w:pPr>
            <w:r>
              <w:rPr>
                <w:color w:val="000000"/>
                <w:sz w:val="22"/>
                <w:szCs w:val="22"/>
              </w:rPr>
              <w:t xml:space="preserve">Главный врач </w:t>
            </w:r>
            <w:r w:rsidR="00980875">
              <w:rPr>
                <w:color w:val="000000"/>
                <w:sz w:val="22"/>
                <w:szCs w:val="22"/>
              </w:rPr>
              <w:t>ГБУЗ ГП № 120</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p>
          <w:p w:rsidR="006B1E6A" w:rsidRPr="001A1E79" w:rsidRDefault="006B1E6A" w:rsidP="00795E76">
            <w:pPr>
              <w:rPr>
                <w:sz w:val="22"/>
                <w:szCs w:val="22"/>
              </w:rPr>
            </w:pPr>
            <w:r w:rsidRPr="001A1E79">
              <w:rPr>
                <w:sz w:val="22"/>
                <w:szCs w:val="22"/>
              </w:rPr>
              <w:t>___________________</w:t>
            </w:r>
            <w:proofErr w:type="spellStart"/>
            <w:r w:rsidR="006A748C">
              <w:rPr>
                <w:sz w:val="22"/>
                <w:szCs w:val="22"/>
              </w:rPr>
              <w:t>С.М.Сафонов</w:t>
            </w:r>
            <w:proofErr w:type="spellEnd"/>
            <w:r w:rsidRPr="001A1E79">
              <w:rPr>
                <w:sz w:val="22"/>
                <w:szCs w:val="22"/>
              </w:rPr>
              <w:t xml:space="preserve"> </w:t>
            </w:r>
          </w:p>
          <w:p w:rsidR="006B1E6A" w:rsidRPr="001A1E79" w:rsidRDefault="006A748C" w:rsidP="00795E76">
            <w:pPr>
              <w:rPr>
                <w:sz w:val="22"/>
                <w:szCs w:val="22"/>
              </w:rPr>
            </w:pPr>
            <w:r>
              <w:rPr>
                <w:sz w:val="22"/>
                <w:szCs w:val="22"/>
              </w:rPr>
              <w:t>(Э</w:t>
            </w:r>
            <w:r w:rsidR="006B1E6A" w:rsidRPr="001A1E79">
              <w:rPr>
                <w:sz w:val="22"/>
                <w:szCs w:val="22"/>
              </w:rPr>
              <w:t>.П.)</w:t>
            </w:r>
          </w:p>
        </w:tc>
        <w:tc>
          <w:tcPr>
            <w:tcW w:w="4533" w:type="dxa"/>
          </w:tcPr>
          <w:p w:rsidR="006B1E6A" w:rsidRPr="001A1E79" w:rsidRDefault="004C1899" w:rsidP="00795E76">
            <w:pPr>
              <w:pStyle w:val="15"/>
              <w:widowControl w:val="0"/>
              <w:pBdr>
                <w:top w:val="nil"/>
                <w:left w:val="nil"/>
                <w:bottom w:val="nil"/>
                <w:right w:val="nil"/>
                <w:between w:val="nil"/>
              </w:pBdr>
              <w:jc w:val="both"/>
              <w:rPr>
                <w:smallCaps/>
                <w:color w:val="000000"/>
                <w:sz w:val="22"/>
                <w:szCs w:val="22"/>
              </w:rPr>
            </w:pPr>
            <w:r>
              <w:rPr>
                <w:smallCaps/>
                <w:color w:val="000000"/>
                <w:sz w:val="22"/>
                <w:szCs w:val="22"/>
              </w:rPr>
              <w:t>ПОДРЯДЧИК</w:t>
            </w:r>
            <w:r w:rsidR="006B1E6A" w:rsidRPr="001A1E79">
              <w:rPr>
                <w:smallCaps/>
                <w:color w:val="000000"/>
                <w:sz w:val="22"/>
                <w:szCs w:val="22"/>
              </w:rPr>
              <w:t>:</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p>
          <w:p w:rsidR="006B1E6A" w:rsidRPr="001A1E79" w:rsidRDefault="006B1E6A" w:rsidP="00795E76">
            <w:pPr>
              <w:pStyle w:val="15"/>
              <w:widowControl w:val="0"/>
              <w:pBdr>
                <w:top w:val="nil"/>
                <w:left w:val="nil"/>
                <w:bottom w:val="nil"/>
                <w:right w:val="nil"/>
                <w:between w:val="nil"/>
              </w:pBdr>
              <w:jc w:val="both"/>
              <w:rPr>
                <w:smallCaps/>
                <w:sz w:val="22"/>
                <w:szCs w:val="22"/>
              </w:rPr>
            </w:pPr>
            <w:r w:rsidRPr="001A1E79">
              <w:rPr>
                <w:smallCaps/>
                <w:sz w:val="22"/>
                <w:szCs w:val="22"/>
              </w:rPr>
              <w:t>_______________________</w:t>
            </w:r>
            <w:r w:rsidRPr="001A1E79">
              <w:rPr>
                <w:caps/>
                <w:sz w:val="22"/>
                <w:szCs w:val="22"/>
              </w:rPr>
              <w:t xml:space="preserve"> </w:t>
            </w:r>
          </w:p>
          <w:p w:rsidR="006B1E6A" w:rsidRPr="001A1E79" w:rsidRDefault="006A748C" w:rsidP="00795E76">
            <w:pPr>
              <w:pStyle w:val="15"/>
              <w:widowControl w:val="0"/>
              <w:pBdr>
                <w:top w:val="nil"/>
                <w:left w:val="nil"/>
                <w:bottom w:val="nil"/>
                <w:right w:val="nil"/>
                <w:between w:val="nil"/>
              </w:pBdr>
              <w:jc w:val="both"/>
              <w:rPr>
                <w:smallCaps/>
                <w:color w:val="000000"/>
                <w:sz w:val="22"/>
                <w:szCs w:val="22"/>
              </w:rPr>
            </w:pPr>
            <w:r>
              <w:rPr>
                <w:sz w:val="22"/>
                <w:szCs w:val="22"/>
              </w:rPr>
              <w:t>(Э</w:t>
            </w:r>
            <w:r w:rsidR="006B1E6A" w:rsidRPr="001A1E79">
              <w:rPr>
                <w:sz w:val="22"/>
                <w:szCs w:val="22"/>
              </w:rPr>
              <w:t>.П.)</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p>
        </w:tc>
      </w:tr>
    </w:tbl>
    <w:p w:rsidR="004649A7" w:rsidRPr="001A1E79" w:rsidRDefault="004649A7" w:rsidP="00D556FA">
      <w:pPr>
        <w:pStyle w:val="ConsNormal"/>
        <w:tabs>
          <w:tab w:val="left" w:pos="7380"/>
        </w:tabs>
        <w:ind w:right="0" w:firstLine="567"/>
        <w:jc w:val="both"/>
        <w:rPr>
          <w:rFonts w:ascii="Times New Roman" w:hAnsi="Times New Roman" w:cs="Times New Roman"/>
        </w:rPr>
      </w:pPr>
    </w:p>
    <w:p w:rsidR="004649A7" w:rsidRPr="001A1E79" w:rsidRDefault="004649A7" w:rsidP="00D556FA">
      <w:pPr>
        <w:pStyle w:val="ConsNormal"/>
        <w:tabs>
          <w:tab w:val="left" w:pos="7380"/>
        </w:tabs>
        <w:ind w:right="0" w:firstLine="567"/>
        <w:jc w:val="both"/>
        <w:rPr>
          <w:rFonts w:ascii="Times New Roman" w:hAnsi="Times New Roman" w:cs="Times New Roman"/>
        </w:rPr>
      </w:pPr>
    </w:p>
    <w:p w:rsidR="004649A7" w:rsidRPr="001A1E79" w:rsidRDefault="004649A7" w:rsidP="00D556FA">
      <w:pPr>
        <w:pStyle w:val="ConsNormal"/>
        <w:tabs>
          <w:tab w:val="left" w:pos="7380"/>
        </w:tabs>
        <w:ind w:right="0" w:firstLine="567"/>
        <w:jc w:val="both"/>
        <w:rPr>
          <w:rFonts w:ascii="Times New Roman" w:hAnsi="Times New Roman" w:cs="Times New Roman"/>
        </w:rPr>
      </w:pPr>
    </w:p>
    <w:p w:rsidR="00FC2636" w:rsidRPr="001A1E79" w:rsidRDefault="00FC2636" w:rsidP="00D556FA">
      <w:pPr>
        <w:pStyle w:val="ConsNormal"/>
        <w:tabs>
          <w:tab w:val="left" w:pos="7380"/>
        </w:tabs>
        <w:ind w:right="0" w:firstLine="567"/>
        <w:jc w:val="both"/>
        <w:rPr>
          <w:rFonts w:ascii="Times New Roman" w:hAnsi="Times New Roman" w:cs="Times New Roman"/>
        </w:rPr>
      </w:pPr>
    </w:p>
    <w:p w:rsidR="004649A7" w:rsidRPr="001A1E79" w:rsidRDefault="004649A7" w:rsidP="00D556FA">
      <w:pPr>
        <w:ind w:firstLine="567"/>
        <w:jc w:val="both"/>
        <w:rPr>
          <w:sz w:val="22"/>
          <w:szCs w:val="22"/>
        </w:rPr>
      </w:pPr>
    </w:p>
    <w:p w:rsidR="004649A7" w:rsidRPr="001A1E79" w:rsidRDefault="004649A7" w:rsidP="006B1E6A">
      <w:pPr>
        <w:spacing w:before="60"/>
        <w:ind w:firstLine="567"/>
        <w:jc w:val="right"/>
        <w:rPr>
          <w:sz w:val="22"/>
          <w:szCs w:val="22"/>
          <w:highlight w:val="green"/>
        </w:rPr>
      </w:pPr>
    </w:p>
    <w:sectPr w:rsidR="004649A7" w:rsidRPr="001A1E79" w:rsidSect="00172DDF">
      <w:footerReference w:type="even" r:id="rId11"/>
      <w:footerReference w:type="default" r:id="rId12"/>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3131" w:rsidRDefault="00A83131">
      <w:r>
        <w:separator/>
      </w:r>
    </w:p>
  </w:endnote>
  <w:endnote w:type="continuationSeparator" w:id="0">
    <w:p w:rsidR="00A83131" w:rsidRDefault="00A83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B5F" w:rsidRDefault="000C2B5F">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0C2B5F" w:rsidRDefault="000C2B5F">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B5F" w:rsidRPr="00F653B0" w:rsidRDefault="000C2B5F"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C7620">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0C2B5F" w:rsidRDefault="000C2B5F">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B5F" w:rsidRDefault="000C2B5F">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0C2B5F" w:rsidRDefault="000C2B5F">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B5F" w:rsidRPr="00F653B0" w:rsidRDefault="000C2B5F"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C7620">
      <w:rPr>
        <w:rStyle w:val="ab"/>
        <w:rFonts w:ascii="Times New Roman" w:hAnsi="Times New Roman" w:cs="Times New Roman"/>
        <w:noProof/>
        <w:sz w:val="22"/>
      </w:rPr>
      <w:t>15</w:t>
    </w:r>
    <w:r w:rsidRPr="00F653B0">
      <w:rPr>
        <w:rStyle w:val="ab"/>
        <w:rFonts w:ascii="Times New Roman" w:hAnsi="Times New Roman" w:cs="Times New Roman"/>
        <w:sz w:val="22"/>
      </w:rPr>
      <w:fldChar w:fldCharType="end"/>
    </w:r>
  </w:p>
  <w:p w:rsidR="000C2B5F" w:rsidRDefault="000C2B5F">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3131" w:rsidRDefault="00A83131">
      <w:r>
        <w:separator/>
      </w:r>
    </w:p>
  </w:footnote>
  <w:footnote w:type="continuationSeparator" w:id="0">
    <w:p w:rsidR="00A83131" w:rsidRDefault="00A831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424185"/>
    <w:multiLevelType w:val="hybridMultilevel"/>
    <w:tmpl w:val="AE683A9C"/>
    <w:lvl w:ilvl="0" w:tplc="26969764">
      <w:start w:val="1"/>
      <w:numFmt w:val="decimal"/>
      <w:lvlText w:val="2.%1."/>
      <w:lvlJc w:val="left"/>
      <w:pPr>
        <w:ind w:left="772" w:hanging="360"/>
      </w:pPr>
      <w:rPr>
        <w:rFonts w:hint="default"/>
      </w:rPr>
    </w:lvl>
    <w:lvl w:ilvl="1" w:tplc="04190019" w:tentative="1">
      <w:start w:val="1"/>
      <w:numFmt w:val="lowerLetter"/>
      <w:lvlText w:val="%2."/>
      <w:lvlJc w:val="left"/>
      <w:pPr>
        <w:ind w:left="1492" w:hanging="360"/>
      </w:pPr>
    </w:lvl>
    <w:lvl w:ilvl="2" w:tplc="0419001B" w:tentative="1">
      <w:start w:val="1"/>
      <w:numFmt w:val="lowerRoman"/>
      <w:lvlText w:val="%3."/>
      <w:lvlJc w:val="right"/>
      <w:pPr>
        <w:ind w:left="2212" w:hanging="180"/>
      </w:pPr>
    </w:lvl>
    <w:lvl w:ilvl="3" w:tplc="0419000F" w:tentative="1">
      <w:start w:val="1"/>
      <w:numFmt w:val="decimal"/>
      <w:lvlText w:val="%4."/>
      <w:lvlJc w:val="left"/>
      <w:pPr>
        <w:ind w:left="2932" w:hanging="360"/>
      </w:pPr>
    </w:lvl>
    <w:lvl w:ilvl="4" w:tplc="04190019" w:tentative="1">
      <w:start w:val="1"/>
      <w:numFmt w:val="lowerLetter"/>
      <w:lvlText w:val="%5."/>
      <w:lvlJc w:val="left"/>
      <w:pPr>
        <w:ind w:left="3652" w:hanging="360"/>
      </w:pPr>
    </w:lvl>
    <w:lvl w:ilvl="5" w:tplc="0419001B" w:tentative="1">
      <w:start w:val="1"/>
      <w:numFmt w:val="lowerRoman"/>
      <w:lvlText w:val="%6."/>
      <w:lvlJc w:val="right"/>
      <w:pPr>
        <w:ind w:left="4372" w:hanging="180"/>
      </w:pPr>
    </w:lvl>
    <w:lvl w:ilvl="6" w:tplc="0419000F" w:tentative="1">
      <w:start w:val="1"/>
      <w:numFmt w:val="decimal"/>
      <w:lvlText w:val="%7."/>
      <w:lvlJc w:val="left"/>
      <w:pPr>
        <w:ind w:left="5092" w:hanging="360"/>
      </w:pPr>
    </w:lvl>
    <w:lvl w:ilvl="7" w:tplc="04190019" w:tentative="1">
      <w:start w:val="1"/>
      <w:numFmt w:val="lowerLetter"/>
      <w:lvlText w:val="%8."/>
      <w:lvlJc w:val="left"/>
      <w:pPr>
        <w:ind w:left="5812" w:hanging="360"/>
      </w:pPr>
    </w:lvl>
    <w:lvl w:ilvl="8" w:tplc="0419001B" w:tentative="1">
      <w:start w:val="1"/>
      <w:numFmt w:val="lowerRoman"/>
      <w:lvlText w:val="%9."/>
      <w:lvlJc w:val="right"/>
      <w:pPr>
        <w:ind w:left="6532" w:hanging="180"/>
      </w:pPr>
    </w:lvl>
  </w:abstractNum>
  <w:abstractNum w:abstractNumId="1">
    <w:nsid w:val="13D90EC6"/>
    <w:multiLevelType w:val="multilevel"/>
    <w:tmpl w:val="C966F79A"/>
    <w:lvl w:ilvl="0">
      <w:start w:val="1"/>
      <w:numFmt w:val="decimal"/>
      <w:lvlText w:val="%1."/>
      <w:lvlJc w:val="left"/>
      <w:pPr>
        <w:ind w:left="540" w:hanging="540"/>
      </w:pPr>
      <w:rPr>
        <w:rFonts w:hint="default"/>
      </w:rPr>
    </w:lvl>
    <w:lvl w:ilvl="1">
      <w:start w:val="3"/>
      <w:numFmt w:val="decimal"/>
      <w:lvlText w:val="%1.%2."/>
      <w:lvlJc w:val="left"/>
      <w:pPr>
        <w:ind w:left="746" w:hanging="540"/>
      </w:pPr>
      <w:rPr>
        <w:rFonts w:hint="default"/>
      </w:rPr>
    </w:lvl>
    <w:lvl w:ilvl="2">
      <w:start w:val="1"/>
      <w:numFmt w:val="decimal"/>
      <w:lvlText w:val="%1.%2.%3."/>
      <w:lvlJc w:val="left"/>
      <w:pPr>
        <w:ind w:left="1132" w:hanging="720"/>
      </w:pPr>
      <w:rPr>
        <w:rFonts w:hint="default"/>
      </w:rPr>
    </w:lvl>
    <w:lvl w:ilvl="3">
      <w:start w:val="1"/>
      <w:numFmt w:val="decimal"/>
      <w:lvlText w:val="%1.%2.%3.%4."/>
      <w:lvlJc w:val="left"/>
      <w:pPr>
        <w:ind w:left="1338" w:hanging="720"/>
      </w:pPr>
      <w:rPr>
        <w:rFonts w:hint="default"/>
      </w:rPr>
    </w:lvl>
    <w:lvl w:ilvl="4">
      <w:start w:val="1"/>
      <w:numFmt w:val="decimal"/>
      <w:lvlText w:val="%1.%2.%3.%4.%5."/>
      <w:lvlJc w:val="left"/>
      <w:pPr>
        <w:ind w:left="1904" w:hanging="1080"/>
      </w:pPr>
      <w:rPr>
        <w:rFonts w:hint="default"/>
      </w:rPr>
    </w:lvl>
    <w:lvl w:ilvl="5">
      <w:start w:val="1"/>
      <w:numFmt w:val="decimal"/>
      <w:lvlText w:val="%1.%2.%3.%4.%5.%6."/>
      <w:lvlJc w:val="left"/>
      <w:pPr>
        <w:ind w:left="2110" w:hanging="1080"/>
      </w:pPr>
      <w:rPr>
        <w:rFonts w:hint="default"/>
      </w:rPr>
    </w:lvl>
    <w:lvl w:ilvl="6">
      <w:start w:val="1"/>
      <w:numFmt w:val="decimal"/>
      <w:lvlText w:val="%1.%2.%3.%4.%5.%6.%7."/>
      <w:lvlJc w:val="left"/>
      <w:pPr>
        <w:ind w:left="2676" w:hanging="1440"/>
      </w:pPr>
      <w:rPr>
        <w:rFonts w:hint="default"/>
      </w:rPr>
    </w:lvl>
    <w:lvl w:ilvl="7">
      <w:start w:val="1"/>
      <w:numFmt w:val="decimal"/>
      <w:lvlText w:val="%1.%2.%3.%4.%5.%6.%7.%8."/>
      <w:lvlJc w:val="left"/>
      <w:pPr>
        <w:ind w:left="2882" w:hanging="1440"/>
      </w:pPr>
      <w:rPr>
        <w:rFonts w:hint="default"/>
      </w:rPr>
    </w:lvl>
    <w:lvl w:ilvl="8">
      <w:start w:val="1"/>
      <w:numFmt w:val="decimal"/>
      <w:lvlText w:val="%1.%2.%3.%4.%5.%6.%7.%8.%9."/>
      <w:lvlJc w:val="left"/>
      <w:pPr>
        <w:ind w:left="3448" w:hanging="1800"/>
      </w:pPr>
      <w:rPr>
        <w:rFonts w:hint="default"/>
      </w:r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199D4F72"/>
    <w:multiLevelType w:val="hybridMultilevel"/>
    <w:tmpl w:val="1A882A24"/>
    <w:lvl w:ilvl="0" w:tplc="0D585C34">
      <w:numFmt w:val="bullet"/>
      <w:lvlText w:val="-"/>
      <w:lvlJc w:val="left"/>
      <w:pPr>
        <w:ind w:left="160" w:hanging="165"/>
      </w:pPr>
      <w:rPr>
        <w:rFonts w:ascii="Times New Roman" w:eastAsia="Times New Roman" w:hAnsi="Times New Roman" w:cs="Times New Roman" w:hint="default"/>
        <w:w w:val="97"/>
        <w:sz w:val="24"/>
        <w:szCs w:val="24"/>
        <w:lang w:val="ru-RU" w:eastAsia="en-US" w:bidi="ar-SA"/>
      </w:rPr>
    </w:lvl>
    <w:lvl w:ilvl="1" w:tplc="AE50A12A">
      <w:numFmt w:val="bullet"/>
      <w:lvlText w:val="•"/>
      <w:lvlJc w:val="left"/>
      <w:pPr>
        <w:ind w:left="762" w:hanging="165"/>
      </w:pPr>
      <w:rPr>
        <w:rFonts w:hint="default"/>
        <w:lang w:val="ru-RU" w:eastAsia="en-US" w:bidi="ar-SA"/>
      </w:rPr>
    </w:lvl>
    <w:lvl w:ilvl="2" w:tplc="6C2893CC">
      <w:numFmt w:val="bullet"/>
      <w:lvlText w:val="•"/>
      <w:lvlJc w:val="left"/>
      <w:pPr>
        <w:ind w:left="1365" w:hanging="165"/>
      </w:pPr>
      <w:rPr>
        <w:rFonts w:hint="default"/>
        <w:lang w:val="ru-RU" w:eastAsia="en-US" w:bidi="ar-SA"/>
      </w:rPr>
    </w:lvl>
    <w:lvl w:ilvl="3" w:tplc="A6C68D7C">
      <w:numFmt w:val="bullet"/>
      <w:lvlText w:val="•"/>
      <w:lvlJc w:val="left"/>
      <w:pPr>
        <w:ind w:left="1968" w:hanging="165"/>
      </w:pPr>
      <w:rPr>
        <w:rFonts w:hint="default"/>
        <w:lang w:val="ru-RU" w:eastAsia="en-US" w:bidi="ar-SA"/>
      </w:rPr>
    </w:lvl>
    <w:lvl w:ilvl="4" w:tplc="77768C5A">
      <w:numFmt w:val="bullet"/>
      <w:lvlText w:val="•"/>
      <w:lvlJc w:val="left"/>
      <w:pPr>
        <w:ind w:left="2571" w:hanging="165"/>
      </w:pPr>
      <w:rPr>
        <w:rFonts w:hint="default"/>
        <w:lang w:val="ru-RU" w:eastAsia="en-US" w:bidi="ar-SA"/>
      </w:rPr>
    </w:lvl>
    <w:lvl w:ilvl="5" w:tplc="D0AE1E2E">
      <w:numFmt w:val="bullet"/>
      <w:lvlText w:val="•"/>
      <w:lvlJc w:val="left"/>
      <w:pPr>
        <w:ind w:left="3174" w:hanging="165"/>
      </w:pPr>
      <w:rPr>
        <w:rFonts w:hint="default"/>
        <w:lang w:val="ru-RU" w:eastAsia="en-US" w:bidi="ar-SA"/>
      </w:rPr>
    </w:lvl>
    <w:lvl w:ilvl="6" w:tplc="43905814">
      <w:numFmt w:val="bullet"/>
      <w:lvlText w:val="•"/>
      <w:lvlJc w:val="left"/>
      <w:pPr>
        <w:ind w:left="3777" w:hanging="165"/>
      </w:pPr>
      <w:rPr>
        <w:rFonts w:hint="default"/>
        <w:lang w:val="ru-RU" w:eastAsia="en-US" w:bidi="ar-SA"/>
      </w:rPr>
    </w:lvl>
    <w:lvl w:ilvl="7" w:tplc="48881C86">
      <w:numFmt w:val="bullet"/>
      <w:lvlText w:val="•"/>
      <w:lvlJc w:val="left"/>
      <w:pPr>
        <w:ind w:left="4380" w:hanging="165"/>
      </w:pPr>
      <w:rPr>
        <w:rFonts w:hint="default"/>
        <w:lang w:val="ru-RU" w:eastAsia="en-US" w:bidi="ar-SA"/>
      </w:rPr>
    </w:lvl>
    <w:lvl w:ilvl="8" w:tplc="B8BA4820">
      <w:numFmt w:val="bullet"/>
      <w:lvlText w:val="•"/>
      <w:lvlJc w:val="left"/>
      <w:pPr>
        <w:ind w:left="4983" w:hanging="165"/>
      </w:pPr>
      <w:rPr>
        <w:rFonts w:hint="default"/>
        <w:lang w:val="ru-RU" w:eastAsia="en-US" w:bidi="ar-SA"/>
      </w:rPr>
    </w:lvl>
  </w:abstractNum>
  <w:abstractNum w:abstractNumId="4">
    <w:nsid w:val="1FCA2FD2"/>
    <w:multiLevelType w:val="multilevel"/>
    <w:tmpl w:val="6B760084"/>
    <w:lvl w:ilvl="0">
      <w:start w:val="4"/>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2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5">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8">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nsid w:val="34916467"/>
    <w:multiLevelType w:val="multilevel"/>
    <w:tmpl w:val="D6366800"/>
    <w:lvl w:ilvl="0">
      <w:start w:val="15"/>
      <w:numFmt w:val="decimal"/>
      <w:lvlText w:val="%1"/>
      <w:lvlJc w:val="left"/>
      <w:pPr>
        <w:ind w:left="559" w:hanging="451"/>
        <w:jc w:val="left"/>
      </w:pPr>
      <w:rPr>
        <w:rFonts w:hint="default"/>
        <w:lang w:val="ru-RU" w:eastAsia="en-US" w:bidi="ar-SA"/>
      </w:rPr>
    </w:lvl>
    <w:lvl w:ilvl="1">
      <w:start w:val="1"/>
      <w:numFmt w:val="decimal"/>
      <w:lvlText w:val="%1.%2."/>
      <w:lvlJc w:val="left"/>
      <w:pPr>
        <w:ind w:left="559" w:hanging="451"/>
        <w:jc w:val="left"/>
      </w:pPr>
      <w:rPr>
        <w:rFonts w:ascii="Times New Roman" w:eastAsia="Times New Roman" w:hAnsi="Times New Roman" w:cs="Times New Roman" w:hint="default"/>
        <w:w w:val="93"/>
        <w:sz w:val="22"/>
        <w:szCs w:val="22"/>
        <w:lang w:val="ru-RU" w:eastAsia="en-US" w:bidi="ar-SA"/>
      </w:rPr>
    </w:lvl>
    <w:lvl w:ilvl="2">
      <w:numFmt w:val="bullet"/>
      <w:lvlText w:val="-"/>
      <w:lvlJc w:val="left"/>
      <w:pPr>
        <w:ind w:left="79" w:hanging="137"/>
      </w:pPr>
      <w:rPr>
        <w:rFonts w:ascii="Times New Roman" w:eastAsia="Times New Roman" w:hAnsi="Times New Roman" w:cs="Times New Roman" w:hint="default"/>
        <w:w w:val="97"/>
        <w:sz w:val="24"/>
        <w:szCs w:val="24"/>
        <w:lang w:val="ru-RU" w:eastAsia="en-US" w:bidi="ar-SA"/>
      </w:rPr>
    </w:lvl>
    <w:lvl w:ilvl="3">
      <w:numFmt w:val="bullet"/>
      <w:lvlText w:val="•"/>
      <w:lvlJc w:val="left"/>
      <w:pPr>
        <w:ind w:left="1810" w:hanging="137"/>
      </w:pPr>
      <w:rPr>
        <w:rFonts w:hint="default"/>
        <w:lang w:val="ru-RU" w:eastAsia="en-US" w:bidi="ar-SA"/>
      </w:rPr>
    </w:lvl>
    <w:lvl w:ilvl="4">
      <w:numFmt w:val="bullet"/>
      <w:lvlText w:val="•"/>
      <w:lvlJc w:val="left"/>
      <w:pPr>
        <w:ind w:left="2436" w:hanging="137"/>
      </w:pPr>
      <w:rPr>
        <w:rFonts w:hint="default"/>
        <w:lang w:val="ru-RU" w:eastAsia="en-US" w:bidi="ar-SA"/>
      </w:rPr>
    </w:lvl>
    <w:lvl w:ilvl="5">
      <w:numFmt w:val="bullet"/>
      <w:lvlText w:val="•"/>
      <w:lvlJc w:val="left"/>
      <w:pPr>
        <w:ind w:left="3061" w:hanging="137"/>
      </w:pPr>
      <w:rPr>
        <w:rFonts w:hint="default"/>
        <w:lang w:val="ru-RU" w:eastAsia="en-US" w:bidi="ar-SA"/>
      </w:rPr>
    </w:lvl>
    <w:lvl w:ilvl="6">
      <w:numFmt w:val="bullet"/>
      <w:lvlText w:val="•"/>
      <w:lvlJc w:val="left"/>
      <w:pPr>
        <w:ind w:left="3687" w:hanging="137"/>
      </w:pPr>
      <w:rPr>
        <w:rFonts w:hint="default"/>
        <w:lang w:val="ru-RU" w:eastAsia="en-US" w:bidi="ar-SA"/>
      </w:rPr>
    </w:lvl>
    <w:lvl w:ilvl="7">
      <w:numFmt w:val="bullet"/>
      <w:lvlText w:val="•"/>
      <w:lvlJc w:val="left"/>
      <w:pPr>
        <w:ind w:left="4312" w:hanging="137"/>
      </w:pPr>
      <w:rPr>
        <w:rFonts w:hint="default"/>
        <w:lang w:val="ru-RU" w:eastAsia="en-US" w:bidi="ar-SA"/>
      </w:rPr>
    </w:lvl>
    <w:lvl w:ilvl="8">
      <w:numFmt w:val="bullet"/>
      <w:lvlText w:val="•"/>
      <w:lvlJc w:val="left"/>
      <w:pPr>
        <w:ind w:left="4938" w:hanging="137"/>
      </w:pPr>
      <w:rPr>
        <w:rFonts w:hint="default"/>
        <w:lang w:val="ru-RU" w:eastAsia="en-US" w:bidi="ar-SA"/>
      </w:rPr>
    </w:lvl>
  </w:abstractNum>
  <w:abstractNum w:abstractNumId="12">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4">
    <w:nsid w:val="373A5891"/>
    <w:multiLevelType w:val="multilevel"/>
    <w:tmpl w:val="117E8146"/>
    <w:lvl w:ilvl="0">
      <w:start w:val="4"/>
      <w:numFmt w:val="decimal"/>
      <w:lvlText w:val="%1."/>
      <w:lvlJc w:val="left"/>
      <w:pPr>
        <w:ind w:left="660" w:hanging="660"/>
      </w:pPr>
      <w:rPr>
        <w:rFonts w:hint="default"/>
        <w:color w:val="000000"/>
      </w:rPr>
    </w:lvl>
    <w:lvl w:ilvl="1">
      <w:start w:val="2"/>
      <w:numFmt w:val="decimal"/>
      <w:lvlText w:val="%1.%2."/>
      <w:lvlJc w:val="left"/>
      <w:pPr>
        <w:ind w:left="943" w:hanging="660"/>
      </w:pPr>
      <w:rPr>
        <w:rFonts w:hint="default"/>
        <w:color w:val="000000"/>
      </w:rPr>
    </w:lvl>
    <w:lvl w:ilvl="2">
      <w:start w:val="22"/>
      <w:numFmt w:val="decimal"/>
      <w:lvlText w:val="%1.%2.%3."/>
      <w:lvlJc w:val="left"/>
      <w:pPr>
        <w:ind w:left="1286" w:hanging="720"/>
      </w:pPr>
      <w:rPr>
        <w:rFonts w:hint="default"/>
        <w:color w:val="000000"/>
      </w:rPr>
    </w:lvl>
    <w:lvl w:ilvl="3">
      <w:start w:val="1"/>
      <w:numFmt w:val="decimal"/>
      <w:lvlText w:val="%1.%2.%3.%4."/>
      <w:lvlJc w:val="left"/>
      <w:pPr>
        <w:ind w:left="1569" w:hanging="720"/>
      </w:pPr>
      <w:rPr>
        <w:rFonts w:hint="default"/>
        <w:color w:val="000000"/>
      </w:rPr>
    </w:lvl>
    <w:lvl w:ilvl="4">
      <w:start w:val="1"/>
      <w:numFmt w:val="decimal"/>
      <w:lvlText w:val="%1.%2.%3.%4.%5."/>
      <w:lvlJc w:val="left"/>
      <w:pPr>
        <w:ind w:left="2212" w:hanging="1080"/>
      </w:pPr>
      <w:rPr>
        <w:rFonts w:hint="default"/>
        <w:color w:val="000000"/>
      </w:rPr>
    </w:lvl>
    <w:lvl w:ilvl="5">
      <w:start w:val="1"/>
      <w:numFmt w:val="decimal"/>
      <w:lvlText w:val="%1.%2.%3.%4.%5.%6."/>
      <w:lvlJc w:val="left"/>
      <w:pPr>
        <w:ind w:left="2495" w:hanging="1080"/>
      </w:pPr>
      <w:rPr>
        <w:rFonts w:hint="default"/>
        <w:color w:val="000000"/>
      </w:rPr>
    </w:lvl>
    <w:lvl w:ilvl="6">
      <w:start w:val="1"/>
      <w:numFmt w:val="decimal"/>
      <w:lvlText w:val="%1.%2.%3.%4.%5.%6.%7."/>
      <w:lvlJc w:val="left"/>
      <w:pPr>
        <w:ind w:left="3138" w:hanging="1440"/>
      </w:pPr>
      <w:rPr>
        <w:rFonts w:hint="default"/>
        <w:color w:val="000000"/>
      </w:rPr>
    </w:lvl>
    <w:lvl w:ilvl="7">
      <w:start w:val="1"/>
      <w:numFmt w:val="decimal"/>
      <w:lvlText w:val="%1.%2.%3.%4.%5.%6.%7.%8."/>
      <w:lvlJc w:val="left"/>
      <w:pPr>
        <w:ind w:left="3421" w:hanging="1440"/>
      </w:pPr>
      <w:rPr>
        <w:rFonts w:hint="default"/>
        <w:color w:val="000000"/>
      </w:rPr>
    </w:lvl>
    <w:lvl w:ilvl="8">
      <w:start w:val="1"/>
      <w:numFmt w:val="decimal"/>
      <w:lvlText w:val="%1.%2.%3.%4.%5.%6.%7.%8.%9."/>
      <w:lvlJc w:val="left"/>
      <w:pPr>
        <w:ind w:left="4064" w:hanging="1800"/>
      </w:pPr>
      <w:rPr>
        <w:rFonts w:hint="default"/>
        <w:color w:val="000000"/>
      </w:rPr>
    </w:lvl>
  </w:abstractNum>
  <w:abstractNum w:abstractNumId="15">
    <w:nsid w:val="3900623C"/>
    <w:multiLevelType w:val="hybridMultilevel"/>
    <w:tmpl w:val="57C699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CA95D9A"/>
    <w:multiLevelType w:val="hybridMultilevel"/>
    <w:tmpl w:val="2E5625D8"/>
    <w:lvl w:ilvl="0" w:tplc="A0A69AC2">
      <w:start w:val="21"/>
      <w:numFmt w:val="decimal"/>
      <w:lvlText w:val="5.4.%1."/>
      <w:lvlJc w:val="left"/>
      <w:pPr>
        <w:ind w:left="1494"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48245EBE"/>
    <w:multiLevelType w:val="hybridMultilevel"/>
    <w:tmpl w:val="CDA265E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4417F94"/>
    <w:multiLevelType w:val="hybridMultilevel"/>
    <w:tmpl w:val="41748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AE710D1"/>
    <w:multiLevelType w:val="singleLevel"/>
    <w:tmpl w:val="04190007"/>
    <w:lvl w:ilvl="0">
      <w:start w:val="1"/>
      <w:numFmt w:val="bullet"/>
      <w:lvlText w:val=""/>
      <w:lvlJc w:val="left"/>
      <w:pPr>
        <w:tabs>
          <w:tab w:val="num" w:pos="1637"/>
        </w:tabs>
        <w:ind w:left="1637" w:hanging="360"/>
      </w:pPr>
      <w:rPr>
        <w:rFonts w:ascii="Wingdings" w:hAnsi="Wingdings" w:hint="default"/>
        <w:sz w:val="16"/>
      </w:rPr>
    </w:lvl>
  </w:abstractNum>
  <w:abstractNum w:abstractNumId="21">
    <w:nsid w:val="5B23159D"/>
    <w:multiLevelType w:val="multilevel"/>
    <w:tmpl w:val="9DE62DB4"/>
    <w:lvl w:ilvl="0">
      <w:start w:val="1"/>
      <w:numFmt w:val="decimal"/>
      <w:lvlText w:val="%1."/>
      <w:lvlJc w:val="left"/>
      <w:pPr>
        <w:ind w:left="360" w:hanging="360"/>
      </w:pPr>
      <w:rPr>
        <w:rFonts w:hint="default"/>
      </w:rPr>
    </w:lvl>
    <w:lvl w:ilvl="1">
      <w:start w:val="4"/>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2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B9921DC"/>
    <w:multiLevelType w:val="hybridMultilevel"/>
    <w:tmpl w:val="FB00EA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1853CF0"/>
    <w:multiLevelType w:val="multilevel"/>
    <w:tmpl w:val="28BC0CEC"/>
    <w:lvl w:ilvl="0">
      <w:start w:val="4"/>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2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8">
    <w:nsid w:val="7248017A"/>
    <w:multiLevelType w:val="hybridMultilevel"/>
    <w:tmpl w:val="843A3156"/>
    <w:lvl w:ilvl="0" w:tplc="59D0EFF0">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9">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7"/>
  </w:num>
  <w:num w:numId="3">
    <w:abstractNumId w:val="26"/>
  </w:num>
  <w:num w:numId="4">
    <w:abstractNumId w:val="5"/>
  </w:num>
  <w:num w:numId="5">
    <w:abstractNumId w:val="13"/>
  </w:num>
  <w:num w:numId="6">
    <w:abstractNumId w:val="10"/>
  </w:num>
  <w:num w:numId="7">
    <w:abstractNumId w:val="23"/>
  </w:num>
  <w:num w:numId="8">
    <w:abstractNumId w:val="22"/>
  </w:num>
  <w:num w:numId="9">
    <w:abstractNumId w:val="6"/>
  </w:num>
  <w:num w:numId="10">
    <w:abstractNumId w:val="8"/>
  </w:num>
  <w:num w:numId="11">
    <w:abstractNumId w:val="9"/>
  </w:num>
  <w:num w:numId="12">
    <w:abstractNumId w:val="12"/>
  </w:num>
  <w:num w:numId="13">
    <w:abstractNumId w:val="2"/>
  </w:num>
  <w:num w:numId="14">
    <w:abstractNumId w:val="18"/>
  </w:num>
  <w:num w:numId="15">
    <w:abstractNumId w:val="2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1"/>
  </w:num>
  <w:num w:numId="20">
    <w:abstractNumId w:val="1"/>
  </w:num>
  <w:num w:numId="21">
    <w:abstractNumId w:val="16"/>
  </w:num>
  <w:num w:numId="22">
    <w:abstractNumId w:val="14"/>
  </w:num>
  <w:num w:numId="23">
    <w:abstractNumId w:val="4"/>
  </w:num>
  <w:num w:numId="24">
    <w:abstractNumId w:val="27"/>
  </w:num>
  <w:num w:numId="25">
    <w:abstractNumId w:val="17"/>
  </w:num>
  <w:num w:numId="26">
    <w:abstractNumId w:val="19"/>
  </w:num>
  <w:num w:numId="27">
    <w:abstractNumId w:val="11"/>
  </w:num>
  <w:num w:numId="28">
    <w:abstractNumId w:val="3"/>
  </w:num>
  <w:num w:numId="29">
    <w:abstractNumId w:val="25"/>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55BD"/>
    <w:rsid w:val="00046424"/>
    <w:rsid w:val="000506FD"/>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B1D"/>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2B85"/>
    <w:rsid w:val="000B41A1"/>
    <w:rsid w:val="000B4584"/>
    <w:rsid w:val="000B5C8D"/>
    <w:rsid w:val="000B6A2F"/>
    <w:rsid w:val="000B6C9C"/>
    <w:rsid w:val="000B7C22"/>
    <w:rsid w:val="000C0242"/>
    <w:rsid w:val="000C0CBF"/>
    <w:rsid w:val="000C2B5F"/>
    <w:rsid w:val="000C3AAB"/>
    <w:rsid w:val="000C454A"/>
    <w:rsid w:val="000C5BB5"/>
    <w:rsid w:val="000C765A"/>
    <w:rsid w:val="000C7A8E"/>
    <w:rsid w:val="000D3AA3"/>
    <w:rsid w:val="000D5781"/>
    <w:rsid w:val="000D59DC"/>
    <w:rsid w:val="000D7396"/>
    <w:rsid w:val="000D7498"/>
    <w:rsid w:val="000E0708"/>
    <w:rsid w:val="000E08CF"/>
    <w:rsid w:val="000E2E3E"/>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100E"/>
    <w:rsid w:val="001234DB"/>
    <w:rsid w:val="00123919"/>
    <w:rsid w:val="001244D4"/>
    <w:rsid w:val="00125A28"/>
    <w:rsid w:val="00125D39"/>
    <w:rsid w:val="00131284"/>
    <w:rsid w:val="00133273"/>
    <w:rsid w:val="00133342"/>
    <w:rsid w:val="00134B09"/>
    <w:rsid w:val="001369B4"/>
    <w:rsid w:val="00137C1E"/>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79"/>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0BCC"/>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909"/>
    <w:rsid w:val="0024724E"/>
    <w:rsid w:val="00247EE0"/>
    <w:rsid w:val="002502BE"/>
    <w:rsid w:val="0025062D"/>
    <w:rsid w:val="0025143A"/>
    <w:rsid w:val="00251F72"/>
    <w:rsid w:val="002527F8"/>
    <w:rsid w:val="00253244"/>
    <w:rsid w:val="00254393"/>
    <w:rsid w:val="00254456"/>
    <w:rsid w:val="00254907"/>
    <w:rsid w:val="00254A5C"/>
    <w:rsid w:val="00255B21"/>
    <w:rsid w:val="00256180"/>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5E6F"/>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2F7CA2"/>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1C88"/>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3B17"/>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3E4A"/>
    <w:rsid w:val="004640D8"/>
    <w:rsid w:val="004649A7"/>
    <w:rsid w:val="0046566E"/>
    <w:rsid w:val="00465795"/>
    <w:rsid w:val="00465B64"/>
    <w:rsid w:val="0046620C"/>
    <w:rsid w:val="004676B7"/>
    <w:rsid w:val="00467D5F"/>
    <w:rsid w:val="00467F31"/>
    <w:rsid w:val="00473D8E"/>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899"/>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4F78B8"/>
    <w:rsid w:val="00500F7D"/>
    <w:rsid w:val="00500FF0"/>
    <w:rsid w:val="00501094"/>
    <w:rsid w:val="00503451"/>
    <w:rsid w:val="00504279"/>
    <w:rsid w:val="005059DC"/>
    <w:rsid w:val="00506546"/>
    <w:rsid w:val="00506781"/>
    <w:rsid w:val="005129D2"/>
    <w:rsid w:val="00512EA9"/>
    <w:rsid w:val="00513202"/>
    <w:rsid w:val="005168DA"/>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0C1"/>
    <w:rsid w:val="00580314"/>
    <w:rsid w:val="00580FC7"/>
    <w:rsid w:val="005817CE"/>
    <w:rsid w:val="00581C62"/>
    <w:rsid w:val="0058295B"/>
    <w:rsid w:val="00584B5D"/>
    <w:rsid w:val="00585790"/>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6FF9"/>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51"/>
    <w:rsid w:val="0065119D"/>
    <w:rsid w:val="006517F0"/>
    <w:rsid w:val="00652E89"/>
    <w:rsid w:val="006530C3"/>
    <w:rsid w:val="006550D3"/>
    <w:rsid w:val="006572FC"/>
    <w:rsid w:val="00657808"/>
    <w:rsid w:val="00657C6F"/>
    <w:rsid w:val="00660491"/>
    <w:rsid w:val="00660ABC"/>
    <w:rsid w:val="006611D9"/>
    <w:rsid w:val="00662D08"/>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773E4"/>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A748C"/>
    <w:rsid w:val="006B04EA"/>
    <w:rsid w:val="006B0BCE"/>
    <w:rsid w:val="006B1308"/>
    <w:rsid w:val="006B133E"/>
    <w:rsid w:val="006B1E6A"/>
    <w:rsid w:val="006B420B"/>
    <w:rsid w:val="006B606A"/>
    <w:rsid w:val="006B7674"/>
    <w:rsid w:val="006C2BDB"/>
    <w:rsid w:val="006C2FD9"/>
    <w:rsid w:val="006C3B52"/>
    <w:rsid w:val="006C493F"/>
    <w:rsid w:val="006C499F"/>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098"/>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5B63"/>
    <w:rsid w:val="007470FF"/>
    <w:rsid w:val="0074772B"/>
    <w:rsid w:val="007479BC"/>
    <w:rsid w:val="00753E95"/>
    <w:rsid w:val="00754BF1"/>
    <w:rsid w:val="00755E76"/>
    <w:rsid w:val="00756F35"/>
    <w:rsid w:val="007574D0"/>
    <w:rsid w:val="007576D0"/>
    <w:rsid w:val="00760129"/>
    <w:rsid w:val="0076096F"/>
    <w:rsid w:val="00760AE6"/>
    <w:rsid w:val="00761C41"/>
    <w:rsid w:val="00762440"/>
    <w:rsid w:val="00762CAB"/>
    <w:rsid w:val="00762E47"/>
    <w:rsid w:val="00763287"/>
    <w:rsid w:val="00763DD8"/>
    <w:rsid w:val="00763E32"/>
    <w:rsid w:val="00766130"/>
    <w:rsid w:val="007671AB"/>
    <w:rsid w:val="0076747F"/>
    <w:rsid w:val="007674A7"/>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E76"/>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4E90"/>
    <w:rsid w:val="007C5911"/>
    <w:rsid w:val="007C6AE5"/>
    <w:rsid w:val="007C6F48"/>
    <w:rsid w:val="007C73E7"/>
    <w:rsid w:val="007C7BDB"/>
    <w:rsid w:val="007C7D14"/>
    <w:rsid w:val="007D05E5"/>
    <w:rsid w:val="007D227A"/>
    <w:rsid w:val="007D3143"/>
    <w:rsid w:val="007D6985"/>
    <w:rsid w:val="007E08BF"/>
    <w:rsid w:val="007E0C8F"/>
    <w:rsid w:val="007E2146"/>
    <w:rsid w:val="007E21C0"/>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1441E"/>
    <w:rsid w:val="00821559"/>
    <w:rsid w:val="00822033"/>
    <w:rsid w:val="008220A7"/>
    <w:rsid w:val="00822188"/>
    <w:rsid w:val="00822AB8"/>
    <w:rsid w:val="00823926"/>
    <w:rsid w:val="00824814"/>
    <w:rsid w:val="00824947"/>
    <w:rsid w:val="00825A8B"/>
    <w:rsid w:val="008261B6"/>
    <w:rsid w:val="008269D5"/>
    <w:rsid w:val="00826BC1"/>
    <w:rsid w:val="008272F9"/>
    <w:rsid w:val="008275F3"/>
    <w:rsid w:val="00831450"/>
    <w:rsid w:val="00833CA3"/>
    <w:rsid w:val="00833ED0"/>
    <w:rsid w:val="00834E83"/>
    <w:rsid w:val="00835F09"/>
    <w:rsid w:val="0083631F"/>
    <w:rsid w:val="008363BD"/>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5222"/>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06D"/>
    <w:rsid w:val="008D1F2D"/>
    <w:rsid w:val="008D1F90"/>
    <w:rsid w:val="008D292D"/>
    <w:rsid w:val="008D34A7"/>
    <w:rsid w:val="008D4143"/>
    <w:rsid w:val="008D5829"/>
    <w:rsid w:val="008D5DF3"/>
    <w:rsid w:val="008D657E"/>
    <w:rsid w:val="008E0716"/>
    <w:rsid w:val="008E329E"/>
    <w:rsid w:val="008E3F62"/>
    <w:rsid w:val="008E60BC"/>
    <w:rsid w:val="008E6A2B"/>
    <w:rsid w:val="008E6A33"/>
    <w:rsid w:val="008E6AEC"/>
    <w:rsid w:val="009013B7"/>
    <w:rsid w:val="00901E66"/>
    <w:rsid w:val="00903450"/>
    <w:rsid w:val="00903ED9"/>
    <w:rsid w:val="0090631C"/>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47F2C"/>
    <w:rsid w:val="009502DA"/>
    <w:rsid w:val="00950C8D"/>
    <w:rsid w:val="009515FD"/>
    <w:rsid w:val="009521B0"/>
    <w:rsid w:val="00954790"/>
    <w:rsid w:val="0095576D"/>
    <w:rsid w:val="00957070"/>
    <w:rsid w:val="009577E9"/>
    <w:rsid w:val="00962798"/>
    <w:rsid w:val="009630A5"/>
    <w:rsid w:val="0096329E"/>
    <w:rsid w:val="00963B73"/>
    <w:rsid w:val="0096457C"/>
    <w:rsid w:val="00964EEE"/>
    <w:rsid w:val="00965263"/>
    <w:rsid w:val="009652AE"/>
    <w:rsid w:val="00966E54"/>
    <w:rsid w:val="00970A5A"/>
    <w:rsid w:val="009714C3"/>
    <w:rsid w:val="00971A56"/>
    <w:rsid w:val="00972138"/>
    <w:rsid w:val="0097325E"/>
    <w:rsid w:val="00974624"/>
    <w:rsid w:val="0097567E"/>
    <w:rsid w:val="009759BB"/>
    <w:rsid w:val="00976479"/>
    <w:rsid w:val="00980875"/>
    <w:rsid w:val="00981006"/>
    <w:rsid w:val="009812AD"/>
    <w:rsid w:val="00981F4F"/>
    <w:rsid w:val="00983030"/>
    <w:rsid w:val="00983070"/>
    <w:rsid w:val="0098342A"/>
    <w:rsid w:val="00983A34"/>
    <w:rsid w:val="009864D5"/>
    <w:rsid w:val="00986F61"/>
    <w:rsid w:val="00986FE6"/>
    <w:rsid w:val="009908EC"/>
    <w:rsid w:val="009910C5"/>
    <w:rsid w:val="0099155B"/>
    <w:rsid w:val="009943CD"/>
    <w:rsid w:val="0099508E"/>
    <w:rsid w:val="0099659B"/>
    <w:rsid w:val="009966A5"/>
    <w:rsid w:val="009974A0"/>
    <w:rsid w:val="00997A8C"/>
    <w:rsid w:val="009A0187"/>
    <w:rsid w:val="009A0DF0"/>
    <w:rsid w:val="009A1D9E"/>
    <w:rsid w:val="009A2AFE"/>
    <w:rsid w:val="009A40BE"/>
    <w:rsid w:val="009A5F33"/>
    <w:rsid w:val="009A7106"/>
    <w:rsid w:val="009A7B38"/>
    <w:rsid w:val="009B02C6"/>
    <w:rsid w:val="009B0844"/>
    <w:rsid w:val="009B0D6B"/>
    <w:rsid w:val="009B33BD"/>
    <w:rsid w:val="009B38E5"/>
    <w:rsid w:val="009B599B"/>
    <w:rsid w:val="009B5B50"/>
    <w:rsid w:val="009B73A8"/>
    <w:rsid w:val="009B7B8B"/>
    <w:rsid w:val="009C096E"/>
    <w:rsid w:val="009C4A39"/>
    <w:rsid w:val="009C57F7"/>
    <w:rsid w:val="009C59B7"/>
    <w:rsid w:val="009C5AEB"/>
    <w:rsid w:val="009C61B3"/>
    <w:rsid w:val="009C67FE"/>
    <w:rsid w:val="009C75BB"/>
    <w:rsid w:val="009D0283"/>
    <w:rsid w:val="009D0444"/>
    <w:rsid w:val="009D224C"/>
    <w:rsid w:val="009D2650"/>
    <w:rsid w:val="009D5467"/>
    <w:rsid w:val="009D70BE"/>
    <w:rsid w:val="009E1088"/>
    <w:rsid w:val="009E1682"/>
    <w:rsid w:val="009E190A"/>
    <w:rsid w:val="009E1EB8"/>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BF8"/>
    <w:rsid w:val="00A03D24"/>
    <w:rsid w:val="00A03EC2"/>
    <w:rsid w:val="00A041CF"/>
    <w:rsid w:val="00A06EBE"/>
    <w:rsid w:val="00A07475"/>
    <w:rsid w:val="00A07576"/>
    <w:rsid w:val="00A07DFA"/>
    <w:rsid w:val="00A07F4B"/>
    <w:rsid w:val="00A10B7C"/>
    <w:rsid w:val="00A11286"/>
    <w:rsid w:val="00A13A32"/>
    <w:rsid w:val="00A1424B"/>
    <w:rsid w:val="00A148D6"/>
    <w:rsid w:val="00A167C7"/>
    <w:rsid w:val="00A16A06"/>
    <w:rsid w:val="00A17CEF"/>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131"/>
    <w:rsid w:val="00A8366C"/>
    <w:rsid w:val="00A84014"/>
    <w:rsid w:val="00A84244"/>
    <w:rsid w:val="00A84A12"/>
    <w:rsid w:val="00A86F17"/>
    <w:rsid w:val="00A919FF"/>
    <w:rsid w:val="00A92035"/>
    <w:rsid w:val="00A938C5"/>
    <w:rsid w:val="00A93F5B"/>
    <w:rsid w:val="00A95D62"/>
    <w:rsid w:val="00A960D1"/>
    <w:rsid w:val="00A97919"/>
    <w:rsid w:val="00AA16FB"/>
    <w:rsid w:val="00AA1F1D"/>
    <w:rsid w:val="00AA206A"/>
    <w:rsid w:val="00AA3A54"/>
    <w:rsid w:val="00AA44DB"/>
    <w:rsid w:val="00AA6537"/>
    <w:rsid w:val="00AA6E4F"/>
    <w:rsid w:val="00AB0FE9"/>
    <w:rsid w:val="00AB1265"/>
    <w:rsid w:val="00AB4A01"/>
    <w:rsid w:val="00AB6DAD"/>
    <w:rsid w:val="00AC2EC1"/>
    <w:rsid w:val="00AC45EF"/>
    <w:rsid w:val="00AC46E2"/>
    <w:rsid w:val="00AC49B4"/>
    <w:rsid w:val="00AC65DB"/>
    <w:rsid w:val="00AC7620"/>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1725"/>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2E4E"/>
    <w:rsid w:val="00B44E64"/>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1EEE"/>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3E36"/>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39D"/>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11C"/>
    <w:rsid w:val="00BE141E"/>
    <w:rsid w:val="00BE14D2"/>
    <w:rsid w:val="00BE3E74"/>
    <w:rsid w:val="00BE649A"/>
    <w:rsid w:val="00BE7689"/>
    <w:rsid w:val="00BE79B2"/>
    <w:rsid w:val="00BF0291"/>
    <w:rsid w:val="00BF1ED5"/>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761"/>
    <w:rsid w:val="00C55887"/>
    <w:rsid w:val="00C600FF"/>
    <w:rsid w:val="00C6294E"/>
    <w:rsid w:val="00C62AA8"/>
    <w:rsid w:val="00C6348F"/>
    <w:rsid w:val="00C649CA"/>
    <w:rsid w:val="00C65626"/>
    <w:rsid w:val="00C664E1"/>
    <w:rsid w:val="00C67998"/>
    <w:rsid w:val="00C702F8"/>
    <w:rsid w:val="00C722FD"/>
    <w:rsid w:val="00C72789"/>
    <w:rsid w:val="00C7486E"/>
    <w:rsid w:val="00C74C6B"/>
    <w:rsid w:val="00C74EB6"/>
    <w:rsid w:val="00C75569"/>
    <w:rsid w:val="00C76DDD"/>
    <w:rsid w:val="00C76DF4"/>
    <w:rsid w:val="00C80F32"/>
    <w:rsid w:val="00C82A76"/>
    <w:rsid w:val="00C83D13"/>
    <w:rsid w:val="00C8471B"/>
    <w:rsid w:val="00C8519F"/>
    <w:rsid w:val="00C854D3"/>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127"/>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5335"/>
    <w:rsid w:val="00D065C3"/>
    <w:rsid w:val="00D07395"/>
    <w:rsid w:val="00D1436B"/>
    <w:rsid w:val="00D15460"/>
    <w:rsid w:val="00D15BD5"/>
    <w:rsid w:val="00D16400"/>
    <w:rsid w:val="00D167A8"/>
    <w:rsid w:val="00D17762"/>
    <w:rsid w:val="00D21AE3"/>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3D"/>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694D"/>
    <w:rsid w:val="00D8751E"/>
    <w:rsid w:val="00D9429C"/>
    <w:rsid w:val="00D94B99"/>
    <w:rsid w:val="00D966DC"/>
    <w:rsid w:val="00D97C6A"/>
    <w:rsid w:val="00DA1349"/>
    <w:rsid w:val="00DA464A"/>
    <w:rsid w:val="00DA498C"/>
    <w:rsid w:val="00DA5413"/>
    <w:rsid w:val="00DA6C58"/>
    <w:rsid w:val="00DA7CA2"/>
    <w:rsid w:val="00DB0381"/>
    <w:rsid w:val="00DB20BC"/>
    <w:rsid w:val="00DB4F1A"/>
    <w:rsid w:val="00DB4F90"/>
    <w:rsid w:val="00DB5075"/>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161"/>
    <w:rsid w:val="00E44636"/>
    <w:rsid w:val="00E44BCB"/>
    <w:rsid w:val="00E453AB"/>
    <w:rsid w:val="00E47CDB"/>
    <w:rsid w:val="00E52BD4"/>
    <w:rsid w:val="00E5360F"/>
    <w:rsid w:val="00E537F4"/>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E68"/>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4D5"/>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0E16"/>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5DA2"/>
    <w:rsid w:val="00F26A0B"/>
    <w:rsid w:val="00F31794"/>
    <w:rsid w:val="00F31866"/>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66F"/>
    <w:rsid w:val="00F737AB"/>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6E55F74-9A18-442A-8183-3609A58D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1"/>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paragraph" w:customStyle="1" w:styleId="15">
    <w:name w:val="Обычный1"/>
    <w:rsid w:val="00CC0127"/>
    <w:rPr>
      <w:sz w:val="24"/>
      <w:szCs w:val="24"/>
    </w:rPr>
  </w:style>
  <w:style w:type="paragraph" w:customStyle="1" w:styleId="120">
    <w:name w:val="бл_текст12"/>
    <w:basedOn w:val="a0"/>
    <w:rsid w:val="00BF0291"/>
    <w:pPr>
      <w:overflowPunct w:val="0"/>
      <w:autoSpaceDE w:val="0"/>
      <w:autoSpaceDN w:val="0"/>
      <w:adjustRightInd w:val="0"/>
      <w:spacing w:line="360" w:lineRule="auto"/>
      <w:ind w:firstLine="720"/>
      <w:jc w:val="both"/>
      <w:textAlignment w:val="baseline"/>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89468995">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63991/3770c8d7fef470dc32641b10620d3e64230468c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F6424D-159A-4AA4-869B-CEBF321F2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15</Pages>
  <Words>6226</Words>
  <Characters>35494</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41637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Есипова И.Д.</cp:lastModifiedBy>
  <cp:revision>25</cp:revision>
  <cp:lastPrinted>2025-04-25T11:54:00Z</cp:lastPrinted>
  <dcterms:created xsi:type="dcterms:W3CDTF">2024-02-28T15:56:00Z</dcterms:created>
  <dcterms:modified xsi:type="dcterms:W3CDTF">2025-05-05T12:25:00Z</dcterms:modified>
</cp:coreProperties>
</file>