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72FF7" w14:textId="77777777" w:rsidR="00FD4E2A" w:rsidRDefault="00FD4E2A" w:rsidP="00FE2D91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14:paraId="4A276CE8" w14:textId="190F095F" w:rsidR="00272AF8" w:rsidRPr="00FD4E2A" w:rsidRDefault="00272AF8" w:rsidP="00FE2D91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lang w:eastAsia="zh-CN"/>
        </w:rPr>
      </w:pPr>
      <w:r w:rsidRPr="00FD4E2A">
        <w:rPr>
          <w:rFonts w:ascii="Times New Roman" w:eastAsia="Calibri" w:hAnsi="Times New Roman" w:cs="Times New Roman"/>
          <w:b/>
          <w:bCs/>
          <w:lang w:eastAsia="zh-CN"/>
        </w:rPr>
        <w:t>Обоснование начальной (максимальной) цены</w:t>
      </w:r>
      <w:r w:rsidR="00296510" w:rsidRPr="00FD4E2A">
        <w:rPr>
          <w:rFonts w:ascii="Times New Roman" w:eastAsia="Calibri" w:hAnsi="Times New Roman" w:cs="Times New Roman"/>
          <w:b/>
          <w:bCs/>
          <w:lang w:eastAsia="zh-CN"/>
        </w:rPr>
        <w:t xml:space="preserve"> контракта</w:t>
      </w:r>
    </w:p>
    <w:p w14:paraId="52596FD4" w14:textId="77777777" w:rsidR="00FD4E2A" w:rsidRPr="00FD4E2A" w:rsidRDefault="00FD4E2A" w:rsidP="00FE2D91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lang w:eastAsia="zh-CN"/>
        </w:rPr>
      </w:pPr>
    </w:p>
    <w:p w14:paraId="7311BA17" w14:textId="77777777" w:rsidR="00FD4E2A" w:rsidRPr="00C65BED" w:rsidRDefault="00FD4E2A" w:rsidP="00FD4E2A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Обоснование начальной (максимальной) цены контракта (далее – НМЦК) проводится в соответствии с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</w:t>
      </w:r>
    </w:p>
    <w:p w14:paraId="0A1D0396" w14:textId="77777777" w:rsidR="00FD4E2A" w:rsidRPr="00C65BED" w:rsidRDefault="00FD4E2A" w:rsidP="00FD4E2A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Проведено исследование рынка путем изучения общедоступных источников информации, в целях выявления имеющихся на рынке товаров (работ, услуг), закупка которых планируется, отвечающих требованиям Заказчика, в том числе с учетом требований к условиям поставки товаров (выполнения работ, оказания услуг).</w:t>
      </w:r>
    </w:p>
    <w:p w14:paraId="161F5574" w14:textId="77777777" w:rsidR="00FD4E2A" w:rsidRPr="00C65BED" w:rsidRDefault="00FD4E2A" w:rsidP="00FD4E2A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определения НМЦК в целях получения ценовой информации в отношении товара, работы, услуги направлен запрос о предоставлении ценовой информации потенциальным поставщикам (подрядчикам, исполнителям), обладающим опытом поставок соответствующих товаров, выполнения работ, оказания услуг, информация о которых имеется в свободном доступе, осуществлен сбор и анализ общедоступной ценовой информации о цене товара (работы, услуги).</w:t>
      </w:r>
    </w:p>
    <w:p w14:paraId="4B1E1350" w14:textId="77777777" w:rsidR="00FD4E2A" w:rsidRPr="00C65BED" w:rsidRDefault="00FD4E2A" w:rsidP="00FD4E2A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проведение исследования рынка, хранятся у Заказчика.</w:t>
      </w:r>
    </w:p>
    <w:p w14:paraId="5BD7CB89" w14:textId="77777777" w:rsidR="00FD4E2A" w:rsidRPr="00C65BED" w:rsidRDefault="00FD4E2A" w:rsidP="00FD4E2A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определена и обоснована посредством применения метода сопоставимых рыночных цен (анализа рынка).</w:t>
      </w:r>
    </w:p>
    <w:p w14:paraId="00A8410F" w14:textId="77777777" w:rsidR="00FD4E2A" w:rsidRPr="00C65BED" w:rsidRDefault="00FD4E2A" w:rsidP="00FD4E2A">
      <w:pPr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D43206E" w14:textId="0E7335CB" w:rsidR="009462C6" w:rsidRPr="00C65BED" w:rsidRDefault="00FD4E2A" w:rsidP="00FD4E2A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начальной (максимальной) цены контракта</w:t>
      </w:r>
    </w:p>
    <w:p w14:paraId="426F8B37" w14:textId="74D8AA9D" w:rsidR="009462C6" w:rsidRPr="00C65BED" w:rsidRDefault="009462C6" w:rsidP="009462C6">
      <w:pPr>
        <w:tabs>
          <w:tab w:val="left" w:pos="1455"/>
        </w:tabs>
        <w:spacing w:after="0" w:line="240" w:lineRule="auto"/>
        <w:ind w:left="567"/>
        <w:jc w:val="both"/>
        <w:rPr>
          <w:rFonts w:ascii="Calibri" w:eastAsia="Times New Roman" w:hAnsi="Calibri" w:cs="Times New Roman"/>
          <w:sz w:val="20"/>
          <w:szCs w:val="20"/>
          <w:lang w:eastAsia="ru-RU"/>
        </w:rPr>
      </w:pPr>
    </w:p>
    <w:tbl>
      <w:tblPr>
        <w:tblStyle w:val="a3"/>
        <w:tblW w:w="15957" w:type="dxa"/>
        <w:jc w:val="center"/>
        <w:tblLook w:val="04A0" w:firstRow="1" w:lastRow="0" w:firstColumn="1" w:lastColumn="0" w:noHBand="0" w:noVBand="1"/>
      </w:tblPr>
      <w:tblGrid>
        <w:gridCol w:w="429"/>
        <w:gridCol w:w="2359"/>
        <w:gridCol w:w="660"/>
        <w:gridCol w:w="727"/>
        <w:gridCol w:w="1306"/>
        <w:gridCol w:w="1276"/>
        <w:gridCol w:w="1276"/>
        <w:gridCol w:w="1716"/>
        <w:gridCol w:w="1147"/>
        <w:gridCol w:w="1409"/>
        <w:gridCol w:w="1160"/>
        <w:gridCol w:w="1097"/>
        <w:gridCol w:w="1505"/>
      </w:tblGrid>
      <w:tr w:rsidR="00BB447F" w:rsidRPr="00A24B8E" w14:paraId="042DEC5C" w14:textId="77777777" w:rsidTr="00E06756">
        <w:trPr>
          <w:trHeight w:val="805"/>
          <w:tblHeader/>
          <w:jc w:val="center"/>
        </w:trPr>
        <w:tc>
          <w:tcPr>
            <w:tcW w:w="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3C898F" w14:textId="77777777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>№</w:t>
            </w:r>
          </w:p>
          <w:p w14:paraId="4975FEDA" w14:textId="77777777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>п/п</w:t>
            </w:r>
          </w:p>
        </w:tc>
        <w:tc>
          <w:tcPr>
            <w:tcW w:w="2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CB1C" w14:textId="77777777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rPr>
                <w:rFonts w:eastAsia="Calibri"/>
                <w:color w:val="000000"/>
              </w:rPr>
              <w:t>Наименование продукции (товара, работы, услуги)</w:t>
            </w:r>
          </w:p>
        </w:tc>
        <w:tc>
          <w:tcPr>
            <w:tcW w:w="13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82C9D1" w14:textId="77777777" w:rsidR="009462C6" w:rsidRPr="00A24B8E" w:rsidRDefault="009462C6" w:rsidP="00301E8F">
            <w:pPr>
              <w:suppressAutoHyphens/>
              <w:snapToGrid w:val="0"/>
              <w:jc w:val="center"/>
            </w:pPr>
            <w:r w:rsidRPr="00A24B8E">
              <w:rPr>
                <w:rFonts w:eastAsia="Calibri"/>
                <w:color w:val="000000"/>
              </w:rPr>
              <w:t>v - кол-во (объем) закупаемой продукции (товара, работы, услуги)</w:t>
            </w:r>
          </w:p>
        </w:tc>
        <w:tc>
          <w:tcPr>
            <w:tcW w:w="3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505D5" w14:textId="77777777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rPr>
                <w:rFonts w:eastAsia="Calibri"/>
                <w:color w:val="000000"/>
              </w:rPr>
              <w:t>Номер источника ценовой информации (ИЦИ №i) и цена единицы продукции, представленная i-</w:t>
            </w:r>
            <w:proofErr w:type="spellStart"/>
            <w:r w:rsidRPr="00A24B8E">
              <w:rPr>
                <w:rFonts w:eastAsia="Calibri"/>
                <w:color w:val="000000"/>
              </w:rPr>
              <w:t>тым</w:t>
            </w:r>
            <w:proofErr w:type="spellEnd"/>
            <w:r w:rsidRPr="00A24B8E">
              <w:rPr>
                <w:rFonts w:eastAsia="Calibri"/>
                <w:color w:val="000000"/>
              </w:rPr>
              <w:t xml:space="preserve"> ИЦИ (</w:t>
            </w:r>
            <w:proofErr w:type="spellStart"/>
            <w:r w:rsidRPr="00A24B8E">
              <w:rPr>
                <w:rFonts w:eastAsia="Calibri"/>
                <w:color w:val="000000"/>
              </w:rPr>
              <w:t>Цi</w:t>
            </w:r>
            <w:proofErr w:type="spellEnd"/>
            <w:r w:rsidRPr="00A24B8E">
              <w:rPr>
                <w:rFonts w:eastAsia="Calibri"/>
                <w:color w:val="000000"/>
              </w:rPr>
              <w:t xml:space="preserve">), </w:t>
            </w:r>
            <w:proofErr w:type="spellStart"/>
            <w:r w:rsidRPr="00A24B8E">
              <w:rPr>
                <w:rFonts w:eastAsia="Calibri"/>
                <w:color w:val="000000"/>
              </w:rPr>
              <w:t>руб</w:t>
            </w:r>
            <w:proofErr w:type="spellEnd"/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3D8AFB" w14:textId="77777777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rPr>
                <w:rFonts w:eastAsia="Calibri"/>
                <w:color w:val="000000"/>
              </w:rPr>
              <w:t>n - кол-во значений, исп-мых в расчете</w:t>
            </w:r>
          </w:p>
        </w:tc>
        <w:tc>
          <w:tcPr>
            <w:tcW w:w="4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098769" w14:textId="77777777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>Оценка однородности совокупности значений выявленных цен, используемых в расчете НМЦК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9CCB3E" w14:textId="51A4982D" w:rsidR="009462C6" w:rsidRPr="00A24B8E" w:rsidRDefault="002518B8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rPr>
                <w:noProof/>
              </w:rPr>
              <w:drawing>
                <wp:anchor distT="0" distB="0" distL="114935" distR="114935" simplePos="0" relativeHeight="251684864" behindDoc="0" locked="0" layoutInCell="1" allowOverlap="1" wp14:anchorId="27C420B4" wp14:editId="0EAE464D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909320</wp:posOffset>
                  </wp:positionV>
                  <wp:extent cx="477520" cy="190500"/>
                  <wp:effectExtent l="0" t="0" r="0" b="0"/>
                  <wp:wrapNone/>
                  <wp:docPr id="2112537350" name="Рисунок 2112537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90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2C6" w:rsidRPr="00A24B8E">
              <w:t>НМЦК, определяемая методом сопоставимых рыночных цен</w:t>
            </w:r>
          </w:p>
        </w:tc>
      </w:tr>
      <w:tr w:rsidR="00BB447F" w:rsidRPr="00A24B8E" w14:paraId="26B69BFD" w14:textId="77777777" w:rsidTr="00E06756">
        <w:trPr>
          <w:trHeight w:val="881"/>
          <w:tblHeader/>
          <w:jc w:val="center"/>
        </w:trPr>
        <w:tc>
          <w:tcPr>
            <w:tcW w:w="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12903" w14:textId="77777777" w:rsidR="009462C6" w:rsidRPr="00A24B8E" w:rsidRDefault="009462C6" w:rsidP="00301E8F"/>
        </w:tc>
        <w:tc>
          <w:tcPr>
            <w:tcW w:w="2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F3CA5" w14:textId="77777777" w:rsidR="009462C6" w:rsidRPr="00A24B8E" w:rsidRDefault="009462C6" w:rsidP="00301E8F"/>
        </w:tc>
        <w:tc>
          <w:tcPr>
            <w:tcW w:w="13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56CB" w14:textId="77777777" w:rsidR="009462C6" w:rsidRPr="00A24B8E" w:rsidRDefault="009462C6" w:rsidP="00301E8F"/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1C5CD8" w14:textId="3150DE9C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 xml:space="preserve">КП № </w:t>
            </w:r>
            <w:r w:rsidR="00534A43" w:rsidRPr="00A24B8E">
              <w:t>59</w:t>
            </w:r>
          </w:p>
          <w:p w14:paraId="6822C606" w14:textId="27677744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 xml:space="preserve">от </w:t>
            </w:r>
            <w:r w:rsidR="00534A43" w:rsidRPr="00A24B8E">
              <w:t>25</w:t>
            </w:r>
            <w:r w:rsidRPr="00A24B8E">
              <w:t>.0</w:t>
            </w:r>
            <w:r w:rsidR="00534A43" w:rsidRPr="00A24B8E">
              <w:t>6</w:t>
            </w:r>
            <w:r w:rsidRPr="00A24B8E"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13D0A3" w14:textId="38C2C10E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 xml:space="preserve">КП № </w:t>
            </w:r>
            <w:r w:rsidR="00534A43" w:rsidRPr="00A24B8E">
              <w:t>60</w:t>
            </w:r>
          </w:p>
          <w:p w14:paraId="2837CBBE" w14:textId="2231282F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 xml:space="preserve">от </w:t>
            </w:r>
            <w:r w:rsidR="00534A43" w:rsidRPr="00A24B8E">
              <w:t>25</w:t>
            </w:r>
            <w:r w:rsidRPr="00A24B8E">
              <w:t>.0</w:t>
            </w:r>
            <w:r w:rsidR="00534A43" w:rsidRPr="00A24B8E">
              <w:t>6</w:t>
            </w:r>
            <w:r w:rsidRPr="00A24B8E"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8FF948" w14:textId="775BF030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 xml:space="preserve">КП № </w:t>
            </w:r>
            <w:r w:rsidR="00534A43" w:rsidRPr="00A24B8E">
              <w:t>61</w:t>
            </w:r>
          </w:p>
          <w:p w14:paraId="515B4760" w14:textId="77941C3B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 xml:space="preserve">от </w:t>
            </w:r>
            <w:r w:rsidR="00534A43" w:rsidRPr="00A24B8E">
              <w:t>25</w:t>
            </w:r>
            <w:r w:rsidRPr="00A24B8E">
              <w:t>.0</w:t>
            </w:r>
            <w:r w:rsidR="00534A43" w:rsidRPr="00A24B8E">
              <w:t>6</w:t>
            </w:r>
            <w:r w:rsidRPr="00A24B8E">
              <w:t>.2025</w:t>
            </w: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E1068" w14:textId="77777777" w:rsidR="009462C6" w:rsidRPr="00A24B8E" w:rsidRDefault="009462C6" w:rsidP="00301E8F"/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3A27" w14:textId="77777777" w:rsidR="009462C6" w:rsidRPr="00A24B8E" w:rsidRDefault="009462C6" w:rsidP="00301E8F">
            <w:pPr>
              <w:jc w:val="center"/>
            </w:pPr>
            <w:r w:rsidRPr="00A24B8E">
              <w:t xml:space="preserve">Сумма </w:t>
            </w:r>
          </w:p>
          <w:p w14:paraId="7CBBB1DF" w14:textId="77777777" w:rsidR="009462C6" w:rsidRPr="00A24B8E" w:rsidRDefault="009462C6" w:rsidP="00301E8F">
            <w:pPr>
              <w:jc w:val="center"/>
            </w:pPr>
            <w:r w:rsidRPr="00A24B8E">
              <w:t>всех ИЦИ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3B1B2" w14:textId="77777777" w:rsidR="009462C6" w:rsidRPr="00A24B8E" w:rsidRDefault="009462C6" w:rsidP="00301E8F">
            <w:pPr>
              <w:jc w:val="center"/>
            </w:pPr>
            <w:r w:rsidRPr="00A24B8E">
              <w:t>Средняя арифмет. цена за единицу</w:t>
            </w:r>
          </w:p>
          <w:p w14:paraId="6DE4D2E7" w14:textId="77777777" w:rsidR="009462C6" w:rsidRPr="00A24B8E" w:rsidRDefault="009462C6" w:rsidP="00301E8F">
            <w:pPr>
              <w:jc w:val="center"/>
            </w:pPr>
            <w:r w:rsidRPr="00A24B8E">
              <w:t>&lt;ц&gt;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BCE91" w14:textId="77777777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 xml:space="preserve">Ср. квадр. </w:t>
            </w:r>
            <w:proofErr w:type="spellStart"/>
            <w:r w:rsidRPr="00A24B8E">
              <w:t>откл</w:t>
            </w:r>
            <w:proofErr w:type="spellEnd"/>
            <w:r w:rsidRPr="00A24B8E">
              <w:t>.</w:t>
            </w:r>
          </w:p>
          <w:p w14:paraId="6EB08B2E" w14:textId="77777777" w:rsidR="009462C6" w:rsidRPr="00A24B8E" w:rsidRDefault="009462C6" w:rsidP="00301E8F">
            <w:pPr>
              <w:tabs>
                <w:tab w:val="left" w:pos="1455"/>
              </w:tabs>
              <w:ind w:left="-57" w:right="-57"/>
              <w:jc w:val="center"/>
            </w:pPr>
            <w:r w:rsidRPr="00A24B8E">
              <w:t xml:space="preserve"> </w:t>
            </w:r>
            <m:oMath>
              <m:r>
                <w:rPr>
                  <w:rFonts w:ascii="Cambria Math" w:eastAsia="Calibri" w:hAnsi="Cambria Math"/>
                </w:rPr>
                <m:t>σ</m:t>
              </m:r>
            </m:oMath>
          </w:p>
          <w:p w14:paraId="05D86351" w14:textId="77777777" w:rsidR="009462C6" w:rsidRPr="00A24B8E" w:rsidRDefault="009462C6" w:rsidP="00301E8F">
            <w:pPr>
              <w:jc w:val="center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DACA" w14:textId="14EAEC51" w:rsidR="009462C6" w:rsidRPr="00A24B8E" w:rsidRDefault="009462C6" w:rsidP="00301E8F">
            <w:pPr>
              <w:jc w:val="center"/>
            </w:pPr>
            <w:r w:rsidRPr="00A24B8E">
              <w:t>Коэф</w:t>
            </w:r>
            <w:r w:rsidR="00E06756">
              <w:t>.</w:t>
            </w:r>
            <w:r w:rsidRPr="00A24B8E">
              <w:t xml:space="preserve"> вариации цены</w:t>
            </w:r>
          </w:p>
          <w:p w14:paraId="59E45258" w14:textId="77777777" w:rsidR="009462C6" w:rsidRPr="00A24B8E" w:rsidRDefault="009462C6" w:rsidP="00301E8F">
            <w:pPr>
              <w:jc w:val="center"/>
            </w:pPr>
            <w:r w:rsidRPr="00A24B8E">
              <w:rPr>
                <w:rFonts w:eastAsia="Calibri"/>
                <w:bCs/>
                <w:lang w:val="en-US"/>
              </w:rPr>
              <w:t>V</w:t>
            </w: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E771" w14:textId="77777777" w:rsidR="009462C6" w:rsidRPr="00A24B8E" w:rsidRDefault="009462C6" w:rsidP="00301E8F"/>
        </w:tc>
      </w:tr>
      <w:tr w:rsidR="00BB447F" w:rsidRPr="00A24B8E" w14:paraId="03D7F42F" w14:textId="77777777" w:rsidTr="00E06756">
        <w:trPr>
          <w:trHeight w:val="114"/>
          <w:tblHeader/>
          <w:jc w:val="center"/>
        </w:trPr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B0CC1" w14:textId="77777777" w:rsidR="009462C6" w:rsidRPr="00A24B8E" w:rsidRDefault="009462C6" w:rsidP="00301E8F">
            <w:pPr>
              <w:tabs>
                <w:tab w:val="left" w:pos="1455"/>
              </w:tabs>
              <w:jc w:val="center"/>
            </w:pPr>
            <w:r w:rsidRPr="00A24B8E"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52BC4" w14:textId="77777777" w:rsidR="009462C6" w:rsidRPr="00A24B8E" w:rsidRDefault="009462C6" w:rsidP="00301E8F">
            <w:pPr>
              <w:tabs>
                <w:tab w:val="left" w:pos="1455"/>
              </w:tabs>
              <w:jc w:val="center"/>
            </w:pPr>
            <w:r w:rsidRPr="00A24B8E">
              <w:t>2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CEE5F" w14:textId="77777777" w:rsidR="009462C6" w:rsidRPr="00A24B8E" w:rsidRDefault="009462C6" w:rsidP="00301E8F">
            <w:pPr>
              <w:tabs>
                <w:tab w:val="left" w:pos="1455"/>
              </w:tabs>
              <w:jc w:val="center"/>
            </w:pPr>
            <w:r w:rsidRPr="00A24B8E">
              <w:t>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18921" w14:textId="77777777" w:rsidR="009462C6" w:rsidRPr="00A24B8E" w:rsidRDefault="009462C6" w:rsidP="00301E8F">
            <w:pPr>
              <w:tabs>
                <w:tab w:val="left" w:pos="1455"/>
              </w:tabs>
              <w:jc w:val="center"/>
            </w:pPr>
            <w:r w:rsidRPr="00A24B8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68FED" w14:textId="77777777" w:rsidR="009462C6" w:rsidRPr="00A24B8E" w:rsidRDefault="009462C6" w:rsidP="00301E8F">
            <w:pPr>
              <w:tabs>
                <w:tab w:val="left" w:pos="1455"/>
              </w:tabs>
              <w:jc w:val="center"/>
            </w:pPr>
            <w:r w:rsidRPr="00A24B8E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C683E" w14:textId="77777777" w:rsidR="009462C6" w:rsidRPr="00A24B8E" w:rsidRDefault="009462C6" w:rsidP="00301E8F">
            <w:pPr>
              <w:tabs>
                <w:tab w:val="left" w:pos="1455"/>
              </w:tabs>
              <w:jc w:val="center"/>
            </w:pPr>
            <w:r w:rsidRPr="00A24B8E">
              <w:t>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7D0A3" w14:textId="77777777" w:rsidR="009462C6" w:rsidRPr="00A24B8E" w:rsidRDefault="009462C6" w:rsidP="00301E8F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A24B8E">
              <w:rPr>
                <w:lang w:val="en-US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BED4F" w14:textId="77777777" w:rsidR="009462C6" w:rsidRPr="00A24B8E" w:rsidRDefault="009462C6" w:rsidP="00301E8F">
            <w:pPr>
              <w:tabs>
                <w:tab w:val="left" w:pos="1455"/>
              </w:tabs>
              <w:ind w:left="-74" w:right="-34"/>
              <w:jc w:val="center"/>
            </w:pPr>
            <w:r w:rsidRPr="00A24B8E">
              <w:rPr>
                <w:lang w:val="en-US"/>
              </w:rPr>
              <w:t>8</w:t>
            </w:r>
            <w:r w:rsidRPr="00A24B8E">
              <w:t xml:space="preserve"> = 4 + 5 + 6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BBF59" w14:textId="77777777" w:rsidR="009462C6" w:rsidRPr="00A24B8E" w:rsidRDefault="009462C6" w:rsidP="00301E8F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A24B8E">
              <w:rPr>
                <w:lang w:val="en-US"/>
              </w:rPr>
              <w:t>9</w:t>
            </w:r>
            <w:r w:rsidRPr="00A24B8E">
              <w:t>=</w:t>
            </w:r>
            <w:r w:rsidRPr="00A24B8E">
              <w:rPr>
                <w:lang w:val="en-US"/>
              </w:rPr>
              <w:t>8</w:t>
            </w:r>
            <w:r w:rsidRPr="00A24B8E">
              <w:t>/</w:t>
            </w:r>
            <w:r w:rsidRPr="00A24B8E">
              <w:rPr>
                <w:lang w:val="en-US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89665" w14:textId="77777777" w:rsidR="009462C6" w:rsidRPr="00A24B8E" w:rsidRDefault="009462C6" w:rsidP="00301E8F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A24B8E">
              <w:t>1</w:t>
            </w:r>
            <w:r w:rsidRPr="00A24B8E">
              <w:rPr>
                <w:lang w:val="en-US"/>
              </w:rP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E6B18" w14:textId="77777777" w:rsidR="009462C6" w:rsidRPr="00A24B8E" w:rsidRDefault="009462C6" w:rsidP="00301E8F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A24B8E">
              <w:t>1</w:t>
            </w:r>
            <w:r w:rsidRPr="00A24B8E">
              <w:rPr>
                <w:lang w:val="en-US"/>
              </w:rPr>
              <w:t>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F5FB8" w14:textId="04016605" w:rsidR="009462C6" w:rsidRPr="00A24B8E" w:rsidRDefault="009462C6" w:rsidP="00301E8F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A24B8E">
              <w:t>1</w:t>
            </w:r>
            <w:r w:rsidRPr="00A24B8E">
              <w:rPr>
                <w:lang w:val="en-US"/>
              </w:rPr>
              <w:t>2</w:t>
            </w:r>
          </w:p>
        </w:tc>
      </w:tr>
      <w:tr w:rsidR="00FF5D78" w:rsidRPr="00A24B8E" w14:paraId="51673F6B" w14:textId="77777777" w:rsidTr="00E06756">
        <w:trPr>
          <w:trHeight w:val="95"/>
          <w:jc w:val="center"/>
        </w:trPr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F567D" w14:textId="77777777" w:rsidR="00FF5D78" w:rsidRPr="00A24B8E" w:rsidRDefault="00FF5D78" w:rsidP="009462C6">
            <w:pPr>
              <w:pStyle w:val="a4"/>
              <w:numPr>
                <w:ilvl w:val="0"/>
                <w:numId w:val="2"/>
              </w:numPr>
              <w:ind w:left="113" w:firstLine="0"/>
              <w:jc w:val="center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C1B7" w14:textId="3619A2E1" w:rsidR="00FF5D78" w:rsidRPr="00A24B8E" w:rsidRDefault="00FF5D78" w:rsidP="001747A8">
            <w:pPr>
              <w:tabs>
                <w:tab w:val="left" w:pos="1455"/>
              </w:tabs>
              <w:jc w:val="center"/>
            </w:pPr>
            <w:r w:rsidRPr="00A24B8E">
              <w:t xml:space="preserve">Оказание услуг по техническому обслуживанию системы пожарной сигнализации (СПС) и системы оповещения и управления эвакуацией (СОУЭ) в помещении МА МО Коломяги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C56E30" w14:textId="5EDA1875" w:rsidR="00FF5D78" w:rsidRPr="00A24B8E" w:rsidRDefault="00FF5D78" w:rsidP="009462C6">
            <w:pPr>
              <w:tabs>
                <w:tab w:val="left" w:pos="1455"/>
              </w:tabs>
              <w:jc w:val="center"/>
            </w:pPr>
            <w:r>
              <w:t>5,5</w:t>
            </w:r>
            <w:r w:rsidRPr="00C65BED">
              <w:t xml:space="preserve">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ADA6E5" w14:textId="4B38D898" w:rsidR="00FF5D78" w:rsidRPr="00A24B8E" w:rsidRDefault="00FF5D78" w:rsidP="009462C6">
            <w:pPr>
              <w:tabs>
                <w:tab w:val="left" w:pos="1455"/>
              </w:tabs>
              <w:jc w:val="center"/>
            </w:pPr>
            <w:r>
              <w:t>месяц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330C67" w14:textId="08FFE981" w:rsidR="00FF5D78" w:rsidRPr="00A24B8E" w:rsidRDefault="00FF5D78" w:rsidP="009462C6">
            <w:pPr>
              <w:tabs>
                <w:tab w:val="left" w:pos="1455"/>
              </w:tabs>
              <w:jc w:val="center"/>
            </w:pPr>
            <w:r w:rsidRPr="00A24B8E">
              <w:t>6 500,00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6FA99A" w14:textId="13192EC6" w:rsidR="00FF5D78" w:rsidRPr="00A24B8E" w:rsidRDefault="00FF5D78" w:rsidP="009462C6">
            <w:pPr>
              <w:tabs>
                <w:tab w:val="left" w:pos="1455"/>
              </w:tabs>
              <w:jc w:val="center"/>
            </w:pPr>
            <w:r w:rsidRPr="00A24B8E">
              <w:t>7 000,00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CA5F26" w14:textId="552FD666" w:rsidR="00FF5D78" w:rsidRPr="00A24B8E" w:rsidRDefault="00FF5D78" w:rsidP="009462C6">
            <w:pPr>
              <w:tabs>
                <w:tab w:val="left" w:pos="1455"/>
              </w:tabs>
              <w:jc w:val="center"/>
            </w:pPr>
            <w:r w:rsidRPr="00A24B8E">
              <w:t>6 000,00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45B1055A" w14:textId="2740E398" w:rsidR="00FF5D78" w:rsidRPr="00A24B8E" w:rsidRDefault="00FF5D78" w:rsidP="009462C6">
            <w:pPr>
              <w:tabs>
                <w:tab w:val="left" w:pos="1455"/>
              </w:tabs>
              <w:jc w:val="center"/>
            </w:pPr>
            <w:r w:rsidRPr="00A24B8E"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332731A7" w14:textId="4081E747" w:rsidR="00FF5D78" w:rsidRPr="00A24B8E" w:rsidRDefault="00FF5D78" w:rsidP="009462C6">
            <w:pPr>
              <w:jc w:val="center"/>
            </w:pPr>
            <w:r w:rsidRPr="00A24B8E">
              <w:t>19 500,00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1A892FD" w14:textId="715D1708" w:rsidR="00FF5D78" w:rsidRPr="00A24B8E" w:rsidRDefault="00FF5D78" w:rsidP="009462C6">
            <w:pPr>
              <w:jc w:val="center"/>
            </w:pPr>
            <w:r w:rsidRPr="00A24B8E">
              <w:t>6 500,0</w:t>
            </w:r>
            <w:r w:rsidR="00B86F1F"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3B1B93AE" w14:textId="38207804" w:rsidR="00FF5D78" w:rsidRPr="00A24B8E" w:rsidRDefault="00FF5D78" w:rsidP="009462C6">
            <w:pPr>
              <w:jc w:val="center"/>
            </w:pPr>
            <w:r w:rsidRPr="00A24B8E">
              <w:t>500,00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BFD54A7" w14:textId="4BB75DB8" w:rsidR="00FF5D78" w:rsidRPr="00A24B8E" w:rsidRDefault="00FF5D78" w:rsidP="009462C6">
            <w:pPr>
              <w:jc w:val="center"/>
            </w:pPr>
            <w:r w:rsidRPr="00A24B8E">
              <w:t>7,69%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</w:tcPr>
          <w:p w14:paraId="30A552D3" w14:textId="5E7535FA" w:rsidR="00FF5D78" w:rsidRPr="00A24B8E" w:rsidRDefault="00FF5D78" w:rsidP="00A24B8E">
            <w:pPr>
              <w:jc w:val="center"/>
            </w:pPr>
            <w:r w:rsidRPr="00A24B8E">
              <w:t>6 500,00</w:t>
            </w:r>
          </w:p>
        </w:tc>
      </w:tr>
      <w:tr w:rsidR="009462C6" w:rsidRPr="00A24B8E" w14:paraId="705FD6E6" w14:textId="77777777" w:rsidTr="00E06756">
        <w:trPr>
          <w:trHeight w:val="396"/>
          <w:jc w:val="center"/>
        </w:trPr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8D2C0" w14:textId="77777777" w:rsidR="009462C6" w:rsidRPr="00A24B8E" w:rsidRDefault="009462C6" w:rsidP="009462C6">
            <w:pPr>
              <w:tabs>
                <w:tab w:val="left" w:pos="1455"/>
              </w:tabs>
              <w:jc w:val="both"/>
            </w:pPr>
          </w:p>
        </w:tc>
        <w:tc>
          <w:tcPr>
            <w:tcW w:w="141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9D249" w14:textId="41F601DD" w:rsidR="009462C6" w:rsidRPr="00A24B8E" w:rsidRDefault="00413729" w:rsidP="009462C6">
            <w:pPr>
              <w:tabs>
                <w:tab w:val="left" w:pos="1455"/>
              </w:tabs>
              <w:rPr>
                <w:b/>
                <w:bCs/>
              </w:rPr>
            </w:pPr>
            <w:r w:rsidRPr="000D3892">
              <w:rPr>
                <w:b/>
                <w:bCs/>
              </w:rPr>
              <w:t>В результате проведенного расчета НМЦК контракта составила, рублей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51FC0" w14:textId="1D7D5A27" w:rsidR="009462C6" w:rsidRPr="00A24B8E" w:rsidRDefault="00E06756" w:rsidP="00A24B8E">
            <w:pPr>
              <w:tabs>
                <w:tab w:val="left" w:pos="1455"/>
              </w:tabs>
              <w:ind w:left="-121" w:right="-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35 750,00</w:t>
            </w:r>
          </w:p>
        </w:tc>
      </w:tr>
    </w:tbl>
    <w:p w14:paraId="56587B91" w14:textId="77777777" w:rsidR="009462C6" w:rsidRPr="00FD4E2A" w:rsidRDefault="009462C6" w:rsidP="00D508AD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14:paraId="25A6BE6B" w14:textId="2C837F2F" w:rsidR="0010168A" w:rsidRPr="00C65BED" w:rsidRDefault="0010168A" w:rsidP="00D7627C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числовые значения рассчитаны в соответствии с требованиями и по формулам, изложенным в Приказе Минэкономразвития России от 02.10.2013 </w:t>
      </w:r>
      <w:r w:rsidR="006C5BFC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</w:r>
      <w:r w:rsidR="000839D6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5F9F50F" w14:textId="77777777" w:rsidR="00627AA0" w:rsidRPr="00C65BED" w:rsidRDefault="00627AA0" w:rsidP="00D7627C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3"/>
        <w:tblW w:w="15694" w:type="dxa"/>
        <w:jc w:val="center"/>
        <w:tblLook w:val="04A0" w:firstRow="1" w:lastRow="0" w:firstColumn="1" w:lastColumn="0" w:noHBand="0" w:noVBand="1"/>
      </w:tblPr>
      <w:tblGrid>
        <w:gridCol w:w="5240"/>
        <w:gridCol w:w="10454"/>
      </w:tblGrid>
      <w:tr w:rsidR="003363EA" w:rsidRPr="00C65BED" w14:paraId="69698295" w14:textId="77777777" w:rsidTr="00F77E4C">
        <w:trPr>
          <w:trHeight w:val="519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40F6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w:r w:rsidRPr="00C65BED">
              <w:rPr>
                <w:rFonts w:eastAsiaTheme="minorHAnsi"/>
                <w:lang w:eastAsia="en-US"/>
                <w14:ligatures w14:val="standardContextual"/>
              </w:rPr>
              <w:t>Расчет НМЦК методом сопоставимых рыночных цен (анализа рынка) определяется по формуле</w:t>
            </w:r>
          </w:p>
        </w:tc>
        <w:tc>
          <w:tcPr>
            <w:tcW w:w="10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2729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w:r w:rsidRPr="00C65BED">
              <w:rPr>
                <w:rFonts w:eastAsia="Calibri"/>
                <w:bCs/>
              </w:rPr>
              <w:t xml:space="preserve">НМЦК </w:t>
            </w:r>
            <w:proofErr w:type="spellStart"/>
            <w:r w:rsidRPr="00C65BED">
              <w:rPr>
                <w:rFonts w:eastAsia="Calibri"/>
                <w:bCs/>
                <w:vertAlign w:val="superscript"/>
              </w:rPr>
              <w:t>рын</w:t>
            </w:r>
            <w:proofErr w:type="spellEnd"/>
            <w:r w:rsidRPr="00C65BED">
              <w:rPr>
                <w:rFonts w:eastAsia="Calibri"/>
                <w:bCs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</w:rPr>
                    <m:t xml:space="preserve"> </m:t>
                  </m:r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eastAsia="Calibri" w:hAnsi="Cambria Math"/>
                    </w:rPr>
                    <m:t>n</m:t>
                  </m:r>
                </m:den>
              </m:f>
            </m:oMath>
            <w:r w:rsidRPr="00C65BED">
              <w:rPr>
                <w:rFonts w:eastAsia="Calibri"/>
                <w:bCs/>
              </w:rPr>
              <w:t xml:space="preserve"> * </w:t>
            </w:r>
            <m:oMath>
              <m:nary>
                <m:naryPr>
                  <m:chr m:val="∑"/>
                  <m:limLoc m:val="subSup"/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naryPr>
                <m:sub>
                  <m:r>
                    <w:rPr>
                      <w:rFonts w:ascii="Cambria Math" w:eastAsia="Calibri" w:hAnsi="Cambria Math"/>
                    </w:rPr>
                    <m:t>i=1</m:t>
                  </m:r>
                </m:sub>
                <m:sup>
                  <m:r>
                    <w:rPr>
                      <w:rFonts w:ascii="Cambria Math" w:eastAsia="Calibri" w:hAnsi="Cambria Math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</w:rPr>
                        <m:t>Ц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</w:rPr>
                        <m:t>i</m:t>
                      </m:r>
                    </m:sub>
                  </m:sSub>
                </m:e>
              </m:nary>
            </m:oMath>
            <w:r w:rsidRPr="00C65BED">
              <w:rPr>
                <w:rFonts w:eastAsia="Calibri"/>
                <w:lang w:eastAsia="en-US"/>
              </w:rPr>
              <w:t xml:space="preserve">  </w:t>
            </w:r>
            <w:r w:rsidRPr="00C65BED">
              <w:rPr>
                <w:rFonts w:eastAsiaTheme="minorHAnsi"/>
                <w:lang w:eastAsia="en-US"/>
                <w14:ligatures w14:val="standardContextual"/>
              </w:rPr>
              <w:t>, где:</w:t>
            </w:r>
          </w:p>
          <w:p w14:paraId="7F0F2B3B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w:r w:rsidRPr="00C65BED">
              <w:rPr>
                <w:rFonts w:eastAsia="Calibri"/>
                <w:bCs/>
              </w:rPr>
              <w:t xml:space="preserve">НМЦК </w:t>
            </w:r>
            <w:proofErr w:type="spellStart"/>
            <w:r w:rsidRPr="00C65BED">
              <w:rPr>
                <w:rFonts w:eastAsia="Calibri"/>
                <w:bCs/>
                <w:vertAlign w:val="superscript"/>
              </w:rPr>
              <w:t>рын</w:t>
            </w:r>
            <w:proofErr w:type="spellEnd"/>
            <w:r w:rsidRPr="00C65BED">
              <w:rPr>
                <w:rFonts w:eastAsia="Calibri"/>
                <w:bCs/>
              </w:rPr>
              <w:t xml:space="preserve"> – </w:t>
            </w:r>
            <w:r w:rsidRPr="00C65BED">
              <w:rPr>
                <w:rFonts w:eastAsiaTheme="minorHAnsi"/>
                <w:lang w:eastAsia="en-US"/>
                <w14:ligatures w14:val="standardContextual"/>
              </w:rPr>
              <w:t>начальная максимальная цена контракта, определяемая методом сопоставимых рыночных цен (анализа рынка);</w:t>
            </w:r>
          </w:p>
          <w:p w14:paraId="03FA6063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w:r w:rsidRPr="00C65BED">
              <w:rPr>
                <w:rFonts w:eastAsiaTheme="minorHAnsi"/>
                <w:lang w:eastAsia="en-US"/>
                <w14:ligatures w14:val="standardContextual"/>
              </w:rPr>
              <w:t>v - количество (объем) закупаемого товара (работы, услуги);</w:t>
            </w:r>
          </w:p>
          <w:p w14:paraId="37506372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w:r w:rsidRPr="00C65BED">
              <w:rPr>
                <w:rFonts w:eastAsiaTheme="minorHAnsi"/>
                <w:lang w:eastAsia="en-US"/>
                <w14:ligatures w14:val="standardContextual"/>
              </w:rPr>
              <w:lastRenderedPageBreak/>
              <w:t>n - количество значений, используемых в расчете;</w:t>
            </w:r>
          </w:p>
          <w:p w14:paraId="2203F012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w:r w:rsidRPr="00C65BED">
              <w:rPr>
                <w:rFonts w:eastAsiaTheme="minorHAnsi"/>
                <w:lang w:eastAsia="en-US"/>
                <w14:ligatures w14:val="standardContextual"/>
              </w:rPr>
              <w:t>i - номер источника ценовой информации;</w:t>
            </w:r>
          </w:p>
          <w:p w14:paraId="0C1DAC59" w14:textId="77777777" w:rsidR="003363EA" w:rsidRPr="00C65BED" w:rsidRDefault="00413729" w:rsidP="00F77E4C">
            <w:pPr>
              <w:autoSpaceDE w:val="0"/>
              <w:autoSpaceDN w:val="0"/>
              <w:adjustRightInd w:val="0"/>
              <w:ind w:right="-31"/>
              <w:rPr>
                <w:rFonts w:eastAsia="Calibri"/>
                <w:bCs/>
              </w:rPr>
            </w:pP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/>
                    </w:rPr>
                    <m:t>i</m:t>
                  </m:r>
                </m:sub>
              </m:sSub>
            </m:oMath>
            <w:r w:rsidR="003363EA" w:rsidRPr="00C65BED">
              <w:rPr>
                <w:rFonts w:eastAsiaTheme="minorHAnsi"/>
                <w:lang w:eastAsia="en-US"/>
                <w14:ligatures w14:val="standardContextual"/>
              </w:rPr>
              <w:t xml:space="preserve"> -  цена единицы товара, работы, услуги, представленная в источнике с номером i.</w:t>
            </w:r>
          </w:p>
        </w:tc>
      </w:tr>
      <w:tr w:rsidR="003363EA" w:rsidRPr="00C65BED" w14:paraId="4AD59CAA" w14:textId="77777777" w:rsidTr="00F77E4C">
        <w:trPr>
          <w:trHeight w:val="519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8D6F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w:r w:rsidRPr="00C65BED">
              <w:lastRenderedPageBreak/>
              <w:t>Средняя арифметическая величина цены единицы товара</w:t>
            </w:r>
          </w:p>
        </w:tc>
        <w:tc>
          <w:tcPr>
            <w:tcW w:w="10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A61A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EastAsia"/>
                <w:lang w:eastAsia="en-US"/>
                <w14:ligatures w14:val="standardContextual"/>
              </w:rPr>
            </w:pPr>
            <w:r w:rsidRPr="00C65BED">
              <w:rPr>
                <w:rFonts w:eastAsiaTheme="minorHAnsi"/>
                <w:lang w:eastAsia="en-US"/>
                <w14:ligatures w14:val="standardContextual"/>
              </w:rPr>
              <w:t>(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1</m:t>
                  </m:r>
                </m:sub>
              </m:sSub>
            </m:oMath>
            <w:r w:rsidRPr="00C65BED">
              <w:rPr>
                <w:rFonts w:eastAsiaTheme="minorHAnsi"/>
                <w:lang w:eastAsia="en-US"/>
                <w14:ligatures w14:val="standardContextual"/>
              </w:rPr>
              <w:t xml:space="preserve">  +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2</m:t>
                  </m:r>
                </m:sub>
              </m:sSub>
            </m:oMath>
            <w:r w:rsidRPr="00C65BED">
              <w:rPr>
                <w:rFonts w:eastAsiaTheme="minorHAnsi"/>
                <w:lang w:eastAsia="en-US"/>
                <w14:ligatures w14:val="standardContextual"/>
              </w:rPr>
              <w:t xml:space="preserve"> + … +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i</m:t>
                  </m:r>
                </m:sub>
              </m:sSub>
            </m:oMath>
            <w:r w:rsidRPr="00C65BED">
              <w:rPr>
                <w:rFonts w:eastAsiaTheme="minorHAnsi"/>
                <w:lang w:eastAsia="en-US"/>
                <w14:ligatures w14:val="standardContextual"/>
              </w:rPr>
              <w:t xml:space="preserve">) / n, где </w:t>
            </w:r>
          </w:p>
          <w:p w14:paraId="459217ED" w14:textId="77777777" w:rsidR="003363EA" w:rsidRPr="00C65BED" w:rsidRDefault="00413729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m:oMath>
              <m:sSub>
                <m:sSubPr>
                  <m:ctrl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1</m:t>
                  </m:r>
                </m:sub>
              </m:sSub>
            </m:oMath>
            <w:r w:rsidR="003363EA" w:rsidRPr="00C65BED">
              <w:rPr>
                <w:rFonts w:eastAsiaTheme="minorHAnsi"/>
                <w:lang w:eastAsia="en-US"/>
                <w14:ligatures w14:val="standardContextual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2</m:t>
                  </m:r>
                </m:sub>
              </m:sSub>
            </m:oMath>
            <w:r w:rsidR="003363EA" w:rsidRPr="00C65BED">
              <w:rPr>
                <w:rFonts w:eastAsiaTheme="minorHAnsi"/>
                <w:lang w:eastAsia="en-US"/>
                <w14:ligatures w14:val="standardContextual"/>
              </w:rPr>
              <w:t xml:space="preserve">, …,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lang w:eastAsia="en-US"/>
                      <w14:ligatures w14:val="standardContextual"/>
                    </w:rPr>
                    <m:t>i</m:t>
                  </m:r>
                </m:sub>
              </m:sSub>
            </m:oMath>
            <w:r w:rsidR="003363EA" w:rsidRPr="00C65BED">
              <w:rPr>
                <w:rFonts w:eastAsiaTheme="minorHAnsi"/>
                <w:lang w:eastAsia="en-US"/>
                <w14:ligatures w14:val="standardContextual"/>
              </w:rPr>
              <w:t xml:space="preserve">  - цена единицы товара, работы, услуги, представленная в источнике с номером i; </w:t>
            </w:r>
          </w:p>
          <w:p w14:paraId="10ACA8D5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w:r w:rsidRPr="00C65BED">
              <w:rPr>
                <w:rFonts w:eastAsiaTheme="minorHAnsi"/>
                <w:lang w:eastAsia="en-US"/>
                <w14:ligatures w14:val="standardContextual"/>
              </w:rPr>
              <w:t>n - количество значений, используемых в расчете.</w:t>
            </w:r>
          </w:p>
        </w:tc>
      </w:tr>
      <w:tr w:rsidR="003363EA" w:rsidRPr="00C65BED" w14:paraId="40AAFA60" w14:textId="77777777" w:rsidTr="00F77E4C">
        <w:trPr>
          <w:trHeight w:val="519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02D1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w:r w:rsidRPr="00C65BED">
              <w:rPr>
                <w:rFonts w:eastAsia="Calibri"/>
                <w:bCs/>
              </w:rPr>
              <w:t>Среднее квадратичное отклонение определяется по формуле</w:t>
            </w:r>
          </w:p>
        </w:tc>
        <w:tc>
          <w:tcPr>
            <w:tcW w:w="10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FCB2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lang w:eastAsia="en-US"/>
                <w14:ligatures w14:val="standardContextual"/>
              </w:rPr>
            </w:pPr>
            <m:oMath>
              <m:r>
                <w:rPr>
                  <w:rFonts w:ascii="Cambria Math" w:eastAsia="Calibri" w:hAnsi="Cambria Math"/>
                </w:rPr>
                <m:t>σ=</m:t>
              </m:r>
              <m:rad>
                <m:radPr>
                  <m:degHide m:val="1"/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lang w:eastAsia="en-US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libri" w:hAnsi="Cambria Math"/>
                            </w:rPr>
                            <m:t>i-1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</w:rPr>
                            <m:t>n</m:t>
                          </m:r>
                        </m:sup>
                        <m:e>
                          <m:r>
                            <w:rPr>
                              <w:rFonts w:ascii="Cambria Math" w:eastAsia="Calibri" w:hAnsi="Cambria Math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lang w:eastAsia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lang w:eastAsia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</w:rPr>
                                <m:t>&lt;ц&gt;)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</m:num>
                    <m:den>
                      <m:r>
                        <w:rPr>
                          <w:rFonts w:ascii="Cambria Math" w:eastAsia="Calibri" w:hAnsi="Cambria Math"/>
                        </w:rPr>
                        <m:t>n-1</m:t>
                      </m:r>
                    </m:den>
                  </m:f>
                </m:e>
              </m:rad>
            </m:oMath>
            <w:r w:rsidRPr="00C65BED">
              <w:rPr>
                <w:rFonts w:eastAsia="Calibri"/>
                <w:bCs/>
              </w:rPr>
              <w:t xml:space="preserve"> </w:t>
            </w:r>
          </w:p>
        </w:tc>
      </w:tr>
      <w:tr w:rsidR="003363EA" w:rsidRPr="00C65BED" w14:paraId="69C1F746" w14:textId="77777777" w:rsidTr="00F77E4C">
        <w:trPr>
          <w:trHeight w:val="44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1A2D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</w:pPr>
            <w:r w:rsidRPr="00C65BED">
              <w:rPr>
                <w:rFonts w:eastAsia="Calibri"/>
                <w:bCs/>
              </w:rPr>
              <w:t>Коэффициент вариации цены определяется по формуле</w:t>
            </w:r>
          </w:p>
        </w:tc>
        <w:tc>
          <w:tcPr>
            <w:tcW w:w="10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375F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  <w:rPr>
                <w:rFonts w:eastAsia="Calibri"/>
                <w:bCs/>
              </w:rPr>
            </w:pPr>
            <w:r w:rsidRPr="00C65BED">
              <w:rPr>
                <w:rFonts w:eastAsia="Calibri"/>
                <w:bCs/>
                <w:lang w:val="en-US"/>
              </w:rPr>
              <w:t xml:space="preserve">V </w:t>
            </w:r>
            <w:r w:rsidRPr="00C65BED">
              <w:rPr>
                <w:rFonts w:eastAsia="Calibri"/>
                <w:bCs/>
              </w:rPr>
              <w:t>=</w:t>
            </w:r>
            <m:oMath>
              <m:r>
                <w:rPr>
                  <w:rFonts w:ascii="Cambria Math" w:eastAsia="Calibri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</w:rPr>
                    <m:t>σ</m:t>
                  </m:r>
                </m:num>
                <m:den>
                  <m:r>
                    <w:rPr>
                      <w:rFonts w:ascii="Cambria Math" w:eastAsia="Calibri" w:hAnsi="Cambria Math"/>
                    </w:rPr>
                    <m:t>&lt;ц&gt;</m:t>
                  </m:r>
                </m:den>
              </m:f>
            </m:oMath>
            <w:r w:rsidRPr="00C65BED">
              <w:rPr>
                <w:rFonts w:eastAsia="Calibri"/>
                <w:bCs/>
              </w:rPr>
              <w:t>* 100</w:t>
            </w:r>
          </w:p>
        </w:tc>
      </w:tr>
      <w:tr w:rsidR="003363EA" w:rsidRPr="00C65BED" w14:paraId="0DF6DBCC" w14:textId="77777777" w:rsidTr="00F77E4C">
        <w:trPr>
          <w:trHeight w:val="253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285F" w14:textId="77777777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</w:pPr>
            <w:r w:rsidRPr="00C65BED">
              <w:t>Расчет НМЦК</w:t>
            </w:r>
          </w:p>
        </w:tc>
        <w:tc>
          <w:tcPr>
            <w:tcW w:w="10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AC96" w14:textId="7E2F6229" w:rsidR="003363EA" w:rsidRPr="00C65BED" w:rsidRDefault="003363EA" w:rsidP="00F77E4C">
            <w:pPr>
              <w:autoSpaceDE w:val="0"/>
              <w:autoSpaceDN w:val="0"/>
              <w:adjustRightInd w:val="0"/>
              <w:ind w:right="-31"/>
            </w:pPr>
            <w:r w:rsidRPr="00C65BED">
              <w:t>НМЦК = 3</w:t>
            </w:r>
            <w:r w:rsidR="000D2E98" w:rsidRPr="00C65BED">
              <w:t>5</w:t>
            </w:r>
            <w:r w:rsidRPr="00C65BED">
              <w:t xml:space="preserve"> </w:t>
            </w:r>
            <w:r w:rsidR="000D2E98" w:rsidRPr="00C65BED">
              <w:t>75</w:t>
            </w:r>
            <w:r w:rsidRPr="00C65BED">
              <w:t xml:space="preserve">0 рублей 00 копеек (Тридцать </w:t>
            </w:r>
            <w:r w:rsidR="000D2E98" w:rsidRPr="00C65BED">
              <w:t xml:space="preserve">пять тысяч семьсот пятьдесят </w:t>
            </w:r>
            <w:r w:rsidRPr="00C65BED">
              <w:t>рублей 00 копеек)</w:t>
            </w:r>
          </w:p>
        </w:tc>
      </w:tr>
    </w:tbl>
    <w:p w14:paraId="2D62892B" w14:textId="77777777" w:rsidR="0007475A" w:rsidRPr="00C65BED" w:rsidRDefault="0007475A" w:rsidP="00681DDD">
      <w:pPr>
        <w:tabs>
          <w:tab w:val="left" w:pos="14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E3E830" w14:textId="4381802E" w:rsidR="0010168A" w:rsidRPr="00C65BED" w:rsidRDefault="0010168A" w:rsidP="00FE2D91">
      <w:pPr>
        <w:tabs>
          <w:tab w:val="left" w:pos="145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Значение коэффициента вариации не превышает 33%, совокупность ценовых значений является однородной.</w:t>
      </w:r>
    </w:p>
    <w:p w14:paraId="2A4F40B2" w14:textId="741E105A" w:rsidR="0010168A" w:rsidRPr="00C65BED" w:rsidRDefault="0010168A" w:rsidP="00FE2D91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проведение мониторинга, хранятся у Заказчик</w:t>
      </w:r>
      <w:r w:rsidR="008C4653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6860A1B3" w14:textId="084C9E50" w:rsidR="0010168A" w:rsidRPr="00C65BED" w:rsidRDefault="0010168A" w:rsidP="00FE2D91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устанавливается в размере</w:t>
      </w:r>
      <w:bookmarkStart w:id="0" w:name="_Hlk92728742"/>
      <w:r w:rsidR="000839D6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363EA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0D2E98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="00534A43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D2E98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75</w:t>
      </w:r>
      <w:r w:rsidR="00534A43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C308A2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рублей 00</w:t>
      </w: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копе</w:t>
      </w:r>
      <w:r w:rsidR="0018151E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ек</w:t>
      </w:r>
      <w:r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bookmarkEnd w:id="0"/>
      <w:r w:rsidR="003363EA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Тридцать </w:t>
      </w:r>
      <w:r w:rsidR="000D2E98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пять тысяч семьсот пятьдесят рублей </w:t>
      </w:r>
      <w:r w:rsidR="00C308A2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B4743B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07475A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копеек</w:t>
      </w:r>
      <w:r w:rsidR="00DB69FA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B77ECB" w:rsidRPr="00C65BE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326AD55" w14:textId="77777777" w:rsidR="00FD4E2A" w:rsidRPr="00C65BED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F4EF62" w14:textId="77777777" w:rsidR="00FD4E2A" w:rsidRPr="00C65BED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7BD299" w14:textId="77777777" w:rsidR="00FD4E2A" w:rsidRPr="00C65BED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919AD7" w14:textId="77777777" w:rsidR="00FD4E2A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99AC0D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9369C6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18DF31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C41020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31B3B0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B0E81B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27F0FF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DEB43A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D04931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D328EA1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B55AF5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7A7B12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8053C49" w14:textId="77777777" w:rsidR="002518B8" w:rsidRDefault="002518B8" w:rsidP="00E06756">
      <w:pPr>
        <w:tabs>
          <w:tab w:val="left" w:pos="145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F3EABE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37BEA21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03FA27" w14:textId="77777777" w:rsidR="00D244F0" w:rsidRDefault="00D244F0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6733AE" w14:textId="77777777" w:rsidR="00D244F0" w:rsidRDefault="00D244F0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AB51FB" w14:textId="77777777" w:rsidR="00D244F0" w:rsidRDefault="00D244F0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03445A" w14:textId="77777777" w:rsidR="00D244F0" w:rsidRDefault="00D244F0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CF5B54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EFBAE7E" w14:textId="77777777" w:rsidR="002518B8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E96C6E" w14:textId="77777777" w:rsidR="002518B8" w:rsidRPr="00C65BED" w:rsidRDefault="002518B8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A9BA9C" w14:textId="77777777" w:rsidR="00FD4E2A" w:rsidRPr="00C65BED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CDEB82" w14:textId="77777777" w:rsidR="00FD4E2A" w:rsidRPr="002518B8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7339EF8" w14:textId="2468CEB0" w:rsidR="00FD4E2A" w:rsidRPr="002518B8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518B8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14:paraId="7266782B" w14:textId="77777777" w:rsidR="00FD4E2A" w:rsidRPr="002518B8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518B8">
        <w:rPr>
          <w:rFonts w:ascii="Times New Roman" w:eastAsia="Times New Roman" w:hAnsi="Times New Roman" w:cs="Times New Roman"/>
          <w:sz w:val="16"/>
          <w:szCs w:val="16"/>
          <w:lang w:eastAsia="ru-RU"/>
        </w:rPr>
        <w:t>Главный специалист БФО Стародубцева В.В.</w:t>
      </w:r>
    </w:p>
    <w:p w14:paraId="601CEEEC" w14:textId="77777777" w:rsidR="00FD4E2A" w:rsidRPr="002518B8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518B8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Телефон +7 (812) 454-68-70</w:t>
      </w:r>
    </w:p>
    <w:p w14:paraId="5106C3C0" w14:textId="77777777" w:rsidR="00FD4E2A" w:rsidRPr="002518B8" w:rsidRDefault="00FD4E2A" w:rsidP="00FD4E2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518B8">
        <w:rPr>
          <w:rFonts w:ascii="Times New Roman" w:eastAsia="Times New Roman" w:hAnsi="Times New Roman" w:cs="Times New Roman"/>
          <w:sz w:val="16"/>
          <w:szCs w:val="16"/>
          <w:lang w:eastAsia="ru-RU"/>
        </w:rPr>
        <w:t>Дата: 25.06.2025</w:t>
      </w:r>
    </w:p>
    <w:sectPr w:rsidR="00FD4E2A" w:rsidRPr="002518B8" w:rsidSect="00FD4E2A">
      <w:pgSz w:w="16838" w:h="11906" w:orient="landscape"/>
      <w:pgMar w:top="426" w:right="567" w:bottom="567" w:left="567" w:header="397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5A65"/>
    <w:multiLevelType w:val="hybridMultilevel"/>
    <w:tmpl w:val="072C7B2E"/>
    <w:lvl w:ilvl="0" w:tplc="E72074DE">
      <w:start w:val="1"/>
      <w:numFmt w:val="decimal"/>
      <w:lvlText w:val="%1"/>
      <w:lvlJc w:val="center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" w15:restartNumberingAfterBreak="0">
    <w:nsid w:val="534F4E55"/>
    <w:multiLevelType w:val="hybridMultilevel"/>
    <w:tmpl w:val="D1A2ABFA"/>
    <w:lvl w:ilvl="0" w:tplc="416AD234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 w16cid:durableId="1618021347">
    <w:abstractNumId w:val="0"/>
  </w:num>
  <w:num w:numId="2" w16cid:durableId="317543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AF8"/>
    <w:rsid w:val="00001587"/>
    <w:rsid w:val="00010BA7"/>
    <w:rsid w:val="0001270C"/>
    <w:rsid w:val="000460E8"/>
    <w:rsid w:val="0004771C"/>
    <w:rsid w:val="0005300D"/>
    <w:rsid w:val="00056016"/>
    <w:rsid w:val="00056F5B"/>
    <w:rsid w:val="0007475A"/>
    <w:rsid w:val="000811A3"/>
    <w:rsid w:val="000839D6"/>
    <w:rsid w:val="000A2078"/>
    <w:rsid w:val="000D2E98"/>
    <w:rsid w:val="000D77F3"/>
    <w:rsid w:val="000E0BF0"/>
    <w:rsid w:val="000E2F9B"/>
    <w:rsid w:val="00100552"/>
    <w:rsid w:val="0010168A"/>
    <w:rsid w:val="0012123B"/>
    <w:rsid w:val="001462C9"/>
    <w:rsid w:val="0014776A"/>
    <w:rsid w:val="00156779"/>
    <w:rsid w:val="00157E6A"/>
    <w:rsid w:val="001747A8"/>
    <w:rsid w:val="0017787A"/>
    <w:rsid w:val="0018151E"/>
    <w:rsid w:val="00192632"/>
    <w:rsid w:val="001A02AE"/>
    <w:rsid w:val="001A6881"/>
    <w:rsid w:val="001B36F2"/>
    <w:rsid w:val="001F2739"/>
    <w:rsid w:val="001F64EF"/>
    <w:rsid w:val="00211FD5"/>
    <w:rsid w:val="00212BE5"/>
    <w:rsid w:val="002204FF"/>
    <w:rsid w:val="002518B8"/>
    <w:rsid w:val="00256D9C"/>
    <w:rsid w:val="00263A73"/>
    <w:rsid w:val="00272AD6"/>
    <w:rsid w:val="00272AF8"/>
    <w:rsid w:val="00282190"/>
    <w:rsid w:val="002825F2"/>
    <w:rsid w:val="00296510"/>
    <w:rsid w:val="00296F85"/>
    <w:rsid w:val="002978CA"/>
    <w:rsid w:val="00297BDF"/>
    <w:rsid w:val="002A51F4"/>
    <w:rsid w:val="002D5613"/>
    <w:rsid w:val="003005BB"/>
    <w:rsid w:val="00301861"/>
    <w:rsid w:val="00316EBA"/>
    <w:rsid w:val="0032186B"/>
    <w:rsid w:val="00325685"/>
    <w:rsid w:val="003363EA"/>
    <w:rsid w:val="0033767A"/>
    <w:rsid w:val="00350E8E"/>
    <w:rsid w:val="003534F4"/>
    <w:rsid w:val="00354AB8"/>
    <w:rsid w:val="003A765B"/>
    <w:rsid w:val="003B2E06"/>
    <w:rsid w:val="003D4444"/>
    <w:rsid w:val="003D44E3"/>
    <w:rsid w:val="003D485E"/>
    <w:rsid w:val="003E109D"/>
    <w:rsid w:val="003E637F"/>
    <w:rsid w:val="00410A31"/>
    <w:rsid w:val="00413729"/>
    <w:rsid w:val="00425613"/>
    <w:rsid w:val="00425FF4"/>
    <w:rsid w:val="00435F08"/>
    <w:rsid w:val="00445D2E"/>
    <w:rsid w:val="00453B0F"/>
    <w:rsid w:val="00455D87"/>
    <w:rsid w:val="0046525B"/>
    <w:rsid w:val="00472D7D"/>
    <w:rsid w:val="004916A4"/>
    <w:rsid w:val="004B4F62"/>
    <w:rsid w:val="004E41D1"/>
    <w:rsid w:val="004F24A9"/>
    <w:rsid w:val="00522E64"/>
    <w:rsid w:val="00530507"/>
    <w:rsid w:val="00530E33"/>
    <w:rsid w:val="00534A43"/>
    <w:rsid w:val="00537DA6"/>
    <w:rsid w:val="00567A50"/>
    <w:rsid w:val="00570825"/>
    <w:rsid w:val="0058202C"/>
    <w:rsid w:val="005A2900"/>
    <w:rsid w:val="005B01D5"/>
    <w:rsid w:val="005C1112"/>
    <w:rsid w:val="005D332B"/>
    <w:rsid w:val="005D5509"/>
    <w:rsid w:val="005F0123"/>
    <w:rsid w:val="005F7982"/>
    <w:rsid w:val="005F7FFC"/>
    <w:rsid w:val="006141E8"/>
    <w:rsid w:val="00617FA4"/>
    <w:rsid w:val="00621FEF"/>
    <w:rsid w:val="006220A3"/>
    <w:rsid w:val="006239E8"/>
    <w:rsid w:val="00627AA0"/>
    <w:rsid w:val="00632F05"/>
    <w:rsid w:val="00637F12"/>
    <w:rsid w:val="00643DE8"/>
    <w:rsid w:val="00646EB4"/>
    <w:rsid w:val="006736B1"/>
    <w:rsid w:val="00674CBD"/>
    <w:rsid w:val="006756C3"/>
    <w:rsid w:val="006806D3"/>
    <w:rsid w:val="00681DDD"/>
    <w:rsid w:val="00682784"/>
    <w:rsid w:val="00684D75"/>
    <w:rsid w:val="00685F5E"/>
    <w:rsid w:val="00696228"/>
    <w:rsid w:val="006A4FAB"/>
    <w:rsid w:val="006A6C9C"/>
    <w:rsid w:val="006C5BFC"/>
    <w:rsid w:val="006C5D11"/>
    <w:rsid w:val="006D373E"/>
    <w:rsid w:val="006D66C8"/>
    <w:rsid w:val="006E070E"/>
    <w:rsid w:val="006E3D35"/>
    <w:rsid w:val="006E77ED"/>
    <w:rsid w:val="006F4267"/>
    <w:rsid w:val="00702883"/>
    <w:rsid w:val="007029F1"/>
    <w:rsid w:val="00714DE0"/>
    <w:rsid w:val="007401BD"/>
    <w:rsid w:val="00747B09"/>
    <w:rsid w:val="0076056E"/>
    <w:rsid w:val="00765EDD"/>
    <w:rsid w:val="00771E51"/>
    <w:rsid w:val="00772889"/>
    <w:rsid w:val="0078686A"/>
    <w:rsid w:val="00795BEF"/>
    <w:rsid w:val="007B7969"/>
    <w:rsid w:val="007D15AA"/>
    <w:rsid w:val="007D457F"/>
    <w:rsid w:val="007E422B"/>
    <w:rsid w:val="007E4CD7"/>
    <w:rsid w:val="007F2504"/>
    <w:rsid w:val="00806C47"/>
    <w:rsid w:val="008118F7"/>
    <w:rsid w:val="00850ED0"/>
    <w:rsid w:val="00852027"/>
    <w:rsid w:val="0087112D"/>
    <w:rsid w:val="00890668"/>
    <w:rsid w:val="00890CD4"/>
    <w:rsid w:val="00894CE0"/>
    <w:rsid w:val="0089781E"/>
    <w:rsid w:val="008A7065"/>
    <w:rsid w:val="008C1B4E"/>
    <w:rsid w:val="008C4653"/>
    <w:rsid w:val="008E7A97"/>
    <w:rsid w:val="009139FA"/>
    <w:rsid w:val="00921E02"/>
    <w:rsid w:val="00945AC9"/>
    <w:rsid w:val="009462C6"/>
    <w:rsid w:val="00951B44"/>
    <w:rsid w:val="00955CD7"/>
    <w:rsid w:val="00956012"/>
    <w:rsid w:val="00960401"/>
    <w:rsid w:val="009A2A0B"/>
    <w:rsid w:val="009B135C"/>
    <w:rsid w:val="009B6DC0"/>
    <w:rsid w:val="009C641F"/>
    <w:rsid w:val="009E2125"/>
    <w:rsid w:val="009E24ED"/>
    <w:rsid w:val="009E564F"/>
    <w:rsid w:val="009F3C83"/>
    <w:rsid w:val="00A01BE0"/>
    <w:rsid w:val="00A11FA2"/>
    <w:rsid w:val="00A211B1"/>
    <w:rsid w:val="00A24B8E"/>
    <w:rsid w:val="00A261AB"/>
    <w:rsid w:val="00A41332"/>
    <w:rsid w:val="00A42089"/>
    <w:rsid w:val="00A5401B"/>
    <w:rsid w:val="00A64066"/>
    <w:rsid w:val="00AA5164"/>
    <w:rsid w:val="00AA7B8C"/>
    <w:rsid w:val="00AC1CF6"/>
    <w:rsid w:val="00AC4257"/>
    <w:rsid w:val="00AE2C51"/>
    <w:rsid w:val="00AE7BB5"/>
    <w:rsid w:val="00AF11EF"/>
    <w:rsid w:val="00B11557"/>
    <w:rsid w:val="00B13992"/>
    <w:rsid w:val="00B162FF"/>
    <w:rsid w:val="00B26A29"/>
    <w:rsid w:val="00B303FB"/>
    <w:rsid w:val="00B3720E"/>
    <w:rsid w:val="00B4743B"/>
    <w:rsid w:val="00B54B61"/>
    <w:rsid w:val="00B619DD"/>
    <w:rsid w:val="00B65D78"/>
    <w:rsid w:val="00B72487"/>
    <w:rsid w:val="00B72DC9"/>
    <w:rsid w:val="00B7467C"/>
    <w:rsid w:val="00B77ECB"/>
    <w:rsid w:val="00B86F1F"/>
    <w:rsid w:val="00BB003E"/>
    <w:rsid w:val="00BB447F"/>
    <w:rsid w:val="00BD3992"/>
    <w:rsid w:val="00BE29D5"/>
    <w:rsid w:val="00BE3670"/>
    <w:rsid w:val="00BF44C0"/>
    <w:rsid w:val="00BF5310"/>
    <w:rsid w:val="00C037E6"/>
    <w:rsid w:val="00C308A2"/>
    <w:rsid w:val="00C50E3C"/>
    <w:rsid w:val="00C60A89"/>
    <w:rsid w:val="00C61204"/>
    <w:rsid w:val="00C61A2A"/>
    <w:rsid w:val="00C64ADC"/>
    <w:rsid w:val="00C65BED"/>
    <w:rsid w:val="00C73A54"/>
    <w:rsid w:val="00CB243A"/>
    <w:rsid w:val="00CD25A3"/>
    <w:rsid w:val="00CE02A8"/>
    <w:rsid w:val="00CE4BE3"/>
    <w:rsid w:val="00D02B87"/>
    <w:rsid w:val="00D0529F"/>
    <w:rsid w:val="00D224C2"/>
    <w:rsid w:val="00D2357D"/>
    <w:rsid w:val="00D244F0"/>
    <w:rsid w:val="00D2515E"/>
    <w:rsid w:val="00D43A02"/>
    <w:rsid w:val="00D44D54"/>
    <w:rsid w:val="00D45199"/>
    <w:rsid w:val="00D4556D"/>
    <w:rsid w:val="00D508AD"/>
    <w:rsid w:val="00D65C31"/>
    <w:rsid w:val="00D74072"/>
    <w:rsid w:val="00D7627C"/>
    <w:rsid w:val="00D84C1C"/>
    <w:rsid w:val="00D86253"/>
    <w:rsid w:val="00D96509"/>
    <w:rsid w:val="00DA2A56"/>
    <w:rsid w:val="00DA3D6E"/>
    <w:rsid w:val="00DA63B0"/>
    <w:rsid w:val="00DB69FA"/>
    <w:rsid w:val="00DC4108"/>
    <w:rsid w:val="00DF18C8"/>
    <w:rsid w:val="00E06756"/>
    <w:rsid w:val="00E122E7"/>
    <w:rsid w:val="00E15BFF"/>
    <w:rsid w:val="00E20552"/>
    <w:rsid w:val="00E20B66"/>
    <w:rsid w:val="00E24432"/>
    <w:rsid w:val="00E50462"/>
    <w:rsid w:val="00E6675A"/>
    <w:rsid w:val="00E72278"/>
    <w:rsid w:val="00E85785"/>
    <w:rsid w:val="00E96D06"/>
    <w:rsid w:val="00EB1397"/>
    <w:rsid w:val="00ED3DC7"/>
    <w:rsid w:val="00EE176F"/>
    <w:rsid w:val="00EF789A"/>
    <w:rsid w:val="00F101A8"/>
    <w:rsid w:val="00F14E4B"/>
    <w:rsid w:val="00F21470"/>
    <w:rsid w:val="00F37951"/>
    <w:rsid w:val="00F408F1"/>
    <w:rsid w:val="00F41861"/>
    <w:rsid w:val="00F670FD"/>
    <w:rsid w:val="00F83F4B"/>
    <w:rsid w:val="00FA4EBB"/>
    <w:rsid w:val="00FA6967"/>
    <w:rsid w:val="00FD0800"/>
    <w:rsid w:val="00FD4E2A"/>
    <w:rsid w:val="00FE2D91"/>
    <w:rsid w:val="00FF2B55"/>
    <w:rsid w:val="00FF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0123"/>
  <w15:chartTrackingRefBased/>
  <w15:docId w15:val="{627859B4-F086-46EA-BC23-CB792ED3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2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7B0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7227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7227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7227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7227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722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7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Галина</dc:creator>
  <cp:keywords/>
  <dc:description/>
  <cp:lastModifiedBy>Виктория Стародубцева</cp:lastModifiedBy>
  <cp:revision>33</cp:revision>
  <cp:lastPrinted>2025-06-30T12:47:00Z</cp:lastPrinted>
  <dcterms:created xsi:type="dcterms:W3CDTF">2025-03-28T11:36:00Z</dcterms:created>
  <dcterms:modified xsi:type="dcterms:W3CDTF">2025-07-01T13:30:00Z</dcterms:modified>
</cp:coreProperties>
</file>