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37BAA" w14:textId="58335A72" w:rsidR="00D85D04" w:rsidRDefault="000E11C4">
      <w:pPr>
        <w:jc w:val="center"/>
        <w:rPr>
          <w:b/>
          <w:sz w:val="22"/>
          <w:szCs w:val="22"/>
          <w:lang w:val="en-US"/>
        </w:rPr>
      </w:pPr>
      <w:r>
        <w:rPr>
          <w:b/>
          <w:sz w:val="22"/>
          <w:szCs w:val="22"/>
        </w:rPr>
        <w:t>Договор</w:t>
      </w:r>
      <w:r w:rsidR="00437BB5">
        <w:rPr>
          <w:b/>
          <w:sz w:val="22"/>
          <w:szCs w:val="22"/>
        </w:rPr>
        <w:t xml:space="preserve"> </w:t>
      </w:r>
      <w:r w:rsidR="007D30CD">
        <w:rPr>
          <w:rFonts w:eastAsia="Calibri"/>
          <w:b/>
          <w:color w:val="000000" w:themeColor="text1"/>
          <w:sz w:val="22"/>
          <w:szCs w:val="22"/>
          <w:lang w:eastAsia="en-US"/>
        </w:rPr>
        <w:t>№______</w:t>
      </w:r>
    </w:p>
    <w:p w14:paraId="7B2BEC91" w14:textId="77777777" w:rsidR="00D85D04" w:rsidRDefault="00D85D04">
      <w:pPr>
        <w:jc w:val="both"/>
        <w:rPr>
          <w:b/>
          <w:sz w:val="22"/>
          <w:szCs w:val="22"/>
          <w:lang w:val="en-US"/>
        </w:rPr>
      </w:pPr>
    </w:p>
    <w:tbl>
      <w:tblPr>
        <w:tblW w:w="10679" w:type="dxa"/>
        <w:tblLayout w:type="fixed"/>
        <w:tblLook w:val="00A0" w:firstRow="1" w:lastRow="0" w:firstColumn="1" w:lastColumn="0" w:noHBand="0" w:noVBand="0"/>
      </w:tblPr>
      <w:tblGrid>
        <w:gridCol w:w="5880"/>
        <w:gridCol w:w="4799"/>
      </w:tblGrid>
      <w:tr w:rsidR="00D85D04" w14:paraId="2687B4FA" w14:textId="77777777" w:rsidTr="000E11C4">
        <w:trPr>
          <w:trHeight w:val="274"/>
        </w:trPr>
        <w:tc>
          <w:tcPr>
            <w:tcW w:w="5880" w:type="dxa"/>
          </w:tcPr>
          <w:p w14:paraId="5F1F5F46" w14:textId="77777777" w:rsidR="00D85D04" w:rsidRDefault="00437BB5">
            <w:pPr>
              <w:widowControl w:val="0"/>
              <w:jc w:val="both"/>
              <w:rPr>
                <w:lang w:val="en-US"/>
              </w:rPr>
            </w:pPr>
            <w:r>
              <w:rPr>
                <w:sz w:val="22"/>
                <w:szCs w:val="22"/>
              </w:rPr>
              <w:t>г</w:t>
            </w:r>
            <w:r>
              <w:rPr>
                <w:sz w:val="22"/>
                <w:szCs w:val="22"/>
                <w:lang w:val="en-US"/>
              </w:rPr>
              <w:t xml:space="preserve">. </w:t>
            </w:r>
            <w:r>
              <w:rPr>
                <w:sz w:val="22"/>
                <w:szCs w:val="22"/>
              </w:rPr>
              <w:t>Санкт-Петербург</w:t>
            </w:r>
            <w:r>
              <w:rPr>
                <w:sz w:val="22"/>
                <w:szCs w:val="22"/>
                <w:lang w:val="en-US"/>
              </w:rPr>
              <w:t xml:space="preserve">      </w:t>
            </w:r>
          </w:p>
        </w:tc>
        <w:tc>
          <w:tcPr>
            <w:tcW w:w="4799" w:type="dxa"/>
          </w:tcPr>
          <w:p w14:paraId="5196F026" w14:textId="3188EEDE" w:rsidR="00D85D04" w:rsidRPr="007D30CD" w:rsidRDefault="00437BB5" w:rsidP="007D30CD">
            <w:pPr>
              <w:widowControl w:val="0"/>
              <w:spacing w:line="276" w:lineRule="auto"/>
              <w:jc w:val="right"/>
              <w:rPr>
                <w:b/>
              </w:rPr>
            </w:pPr>
            <w:r>
              <w:rPr>
                <w:b/>
                <w:bCs/>
                <w:color w:val="000000"/>
                <w:sz w:val="21"/>
                <w:szCs w:val="21"/>
              </w:rPr>
              <w:t> </w:t>
            </w:r>
            <w:r w:rsidR="005B57F5">
              <w:rPr>
                <w:rFonts w:cstheme="majorBidi"/>
                <w:b/>
                <w:bCs/>
                <w:color w:val="000000" w:themeColor="text1"/>
                <w:sz w:val="22"/>
                <w:szCs w:val="22"/>
                <w:u w:val="single"/>
              </w:rPr>
              <w:t>__</w:t>
            </w:r>
            <w:r w:rsidR="007D30CD" w:rsidRPr="007D30CD">
              <w:rPr>
                <w:rFonts w:cstheme="majorBidi"/>
                <w:b/>
                <w:bCs/>
                <w:color w:val="000000" w:themeColor="text1"/>
                <w:sz w:val="22"/>
                <w:szCs w:val="22"/>
                <w:u w:val="single"/>
              </w:rPr>
              <w:t>.</w:t>
            </w:r>
            <w:r w:rsidR="007D30CD">
              <w:rPr>
                <w:rFonts w:cstheme="majorBidi"/>
                <w:b/>
                <w:bCs/>
                <w:color w:val="000000" w:themeColor="text1"/>
                <w:sz w:val="22"/>
                <w:szCs w:val="22"/>
                <w:u w:val="single"/>
              </w:rPr>
              <w:t>__.2025</w:t>
            </w:r>
            <w:r w:rsidRPr="007D30CD">
              <w:rPr>
                <w:rFonts w:cstheme="majorBidi"/>
                <w:b/>
                <w:bCs/>
                <w:color w:val="000000" w:themeColor="text1"/>
                <w:sz w:val="22"/>
                <w:szCs w:val="22"/>
                <w:u w:val="single"/>
              </w:rPr>
              <w:t xml:space="preserve"> г</w:t>
            </w:r>
            <w:r w:rsidRPr="007D30CD">
              <w:rPr>
                <w:rFonts w:cstheme="majorBidi"/>
                <w:b/>
                <w:bCs/>
                <w:color w:val="000000" w:themeColor="text1"/>
                <w:sz w:val="22"/>
                <w:szCs w:val="22"/>
                <w:u w:val="single" w:color="0D0D0D"/>
              </w:rPr>
              <w:t>.</w:t>
            </w:r>
            <w:r w:rsidRPr="007D30CD">
              <w:rPr>
                <w:rFonts w:cstheme="majorBidi"/>
                <w:b/>
                <w:bCs/>
                <w:color w:val="000000" w:themeColor="text1"/>
                <w:sz w:val="22"/>
                <w:szCs w:val="22"/>
              </w:rPr>
              <w:t xml:space="preserve"> </w:t>
            </w:r>
          </w:p>
        </w:tc>
      </w:tr>
    </w:tbl>
    <w:p w14:paraId="3F36A620" w14:textId="40484F70" w:rsidR="00D85D04" w:rsidRDefault="007D30CD" w:rsidP="001F0D1C">
      <w:pPr>
        <w:jc w:val="both"/>
        <w:rPr>
          <w:color w:val="000000"/>
        </w:rPr>
      </w:pPr>
      <w:r>
        <w:rPr>
          <w:b/>
          <w:bCs/>
          <w:sz w:val="22"/>
          <w:szCs w:val="22"/>
        </w:rPr>
        <w:t>_________________________________</w:t>
      </w:r>
      <w:r w:rsidR="005B57F5">
        <w:rPr>
          <w:b/>
          <w:bCs/>
          <w:sz w:val="22"/>
          <w:szCs w:val="22"/>
        </w:rPr>
        <w:t>,</w:t>
      </w:r>
      <w:r w:rsidR="00437BB5">
        <w:rPr>
          <w:sz w:val="22"/>
          <w:szCs w:val="22"/>
        </w:rPr>
        <w:t xml:space="preserve"> именуемое в дальнейшем «Исполнитель», в лице </w:t>
      </w:r>
      <w:r w:rsidR="005B57F5" w:rsidRPr="007D30CD">
        <w:rPr>
          <w:sz w:val="22"/>
          <w:szCs w:val="22"/>
        </w:rPr>
        <w:t>____________________________________</w:t>
      </w:r>
      <w:r w:rsidR="00437BB5" w:rsidRPr="007D30CD">
        <w:rPr>
          <w:sz w:val="22"/>
          <w:szCs w:val="22"/>
        </w:rPr>
        <w:t>,</w:t>
      </w:r>
      <w:r w:rsidR="00437BB5">
        <w:rPr>
          <w:sz w:val="22"/>
          <w:szCs w:val="22"/>
        </w:rPr>
        <w:t xml:space="preserve"> действующего на основании Устава, с одной стороны, и</w:t>
      </w:r>
      <w:r w:rsidR="003F6FE1">
        <w:rPr>
          <w:sz w:val="22"/>
          <w:szCs w:val="22"/>
        </w:rPr>
        <w:t xml:space="preserve"> </w:t>
      </w:r>
      <w:r w:rsidRPr="007D30CD">
        <w:rPr>
          <w:b/>
          <w:sz w:val="22"/>
          <w:szCs w:val="22"/>
        </w:rPr>
        <w:t>А</w:t>
      </w:r>
      <w:r w:rsidR="003F6FE1" w:rsidRPr="00CD16D6">
        <w:rPr>
          <w:b/>
          <w:bCs/>
          <w:sz w:val="22"/>
          <w:szCs w:val="22"/>
        </w:rPr>
        <w:t>кционерное общество «Садово-парковое предприятие «Колпинское»</w:t>
      </w:r>
      <w:r w:rsidR="000E11C4">
        <w:rPr>
          <w:b/>
          <w:bCs/>
          <w:sz w:val="22"/>
          <w:szCs w:val="22"/>
        </w:rPr>
        <w:t xml:space="preserve"> (АО «СПП «Колпинское»</w:t>
      </w:r>
      <w:r w:rsidR="00883AAC">
        <w:rPr>
          <w:b/>
          <w:bCs/>
          <w:sz w:val="22"/>
          <w:szCs w:val="22"/>
        </w:rPr>
        <w:t>)</w:t>
      </w:r>
      <w:r w:rsidR="00437BB5" w:rsidRPr="00CD16D6">
        <w:rPr>
          <w:sz w:val="22"/>
          <w:szCs w:val="22"/>
        </w:rPr>
        <w:t>,</w:t>
      </w:r>
      <w:r w:rsidR="00437BB5">
        <w:rPr>
          <w:color w:val="000000"/>
          <w:sz w:val="22"/>
          <w:szCs w:val="22"/>
          <w:shd w:val="clear" w:color="auto" w:fill="FFFFFF"/>
        </w:rPr>
        <w:t xml:space="preserve"> </w:t>
      </w:r>
      <w:r w:rsidR="00437BB5">
        <w:rPr>
          <w:sz w:val="22"/>
          <w:szCs w:val="22"/>
        </w:rPr>
        <w:t xml:space="preserve">именуемое в дальнейшем «Заказчик» в лице </w:t>
      </w:r>
      <w:r w:rsidR="00437BB5">
        <w:rPr>
          <w:color w:val="000000"/>
          <w:sz w:val="22"/>
          <w:szCs w:val="22"/>
        </w:rPr>
        <w:t xml:space="preserve">Генерального директора </w:t>
      </w:r>
      <w:r>
        <w:rPr>
          <w:rFonts w:cstheme="majorBidi"/>
          <w:color w:val="000000" w:themeColor="text1"/>
          <w:sz w:val="22"/>
          <w:szCs w:val="22"/>
        </w:rPr>
        <w:t>Пузаковой Аллы Михайловны</w:t>
      </w:r>
      <w:r w:rsidR="00437BB5">
        <w:rPr>
          <w:rFonts w:ascii="Helvetica" w:hAnsi="Helvetica" w:cs="Helvetica"/>
          <w:color w:val="000000"/>
          <w:sz w:val="20"/>
          <w:szCs w:val="20"/>
        </w:rPr>
        <w:t>, </w:t>
      </w:r>
      <w:r w:rsidR="00437BB5">
        <w:rPr>
          <w:sz w:val="22"/>
          <w:szCs w:val="22"/>
        </w:rPr>
        <w:t>действующ</w:t>
      </w:r>
      <w:r w:rsidR="000E11C4">
        <w:rPr>
          <w:sz w:val="22"/>
          <w:szCs w:val="22"/>
        </w:rPr>
        <w:t>ей</w:t>
      </w:r>
      <w:r w:rsidR="00437BB5">
        <w:rPr>
          <w:sz w:val="22"/>
          <w:szCs w:val="22"/>
        </w:rPr>
        <w:t xml:space="preserve"> на основании </w:t>
      </w:r>
      <w:r w:rsidR="004232F5">
        <w:rPr>
          <w:color w:val="000000"/>
          <w:sz w:val="21"/>
          <w:szCs w:val="21"/>
        </w:rPr>
        <w:t>У</w:t>
      </w:r>
      <w:r w:rsidR="00437BB5">
        <w:rPr>
          <w:color w:val="000000"/>
          <w:sz w:val="21"/>
          <w:szCs w:val="21"/>
        </w:rPr>
        <w:t>става</w:t>
      </w:r>
      <w:r w:rsidR="00437BB5">
        <w:rPr>
          <w:color w:val="000000"/>
          <w:sz w:val="22"/>
          <w:szCs w:val="22"/>
          <w:shd w:val="clear" w:color="auto" w:fill="FFFFFF"/>
        </w:rPr>
        <w:t xml:space="preserve">, с </w:t>
      </w:r>
      <w:r w:rsidR="00437BB5">
        <w:rPr>
          <w:sz w:val="22"/>
          <w:szCs w:val="22"/>
        </w:rPr>
        <w:t>другой стороны, заключили настоящий договор о нижеследующем:</w:t>
      </w:r>
    </w:p>
    <w:p w14:paraId="44AB3DAD" w14:textId="77777777" w:rsidR="001F0D1C" w:rsidRDefault="001F0D1C" w:rsidP="001F0D1C">
      <w:pPr>
        <w:tabs>
          <w:tab w:val="left" w:pos="-2127"/>
        </w:tabs>
        <w:ind w:firstLine="709"/>
        <w:jc w:val="center"/>
        <w:rPr>
          <w:b/>
          <w:sz w:val="22"/>
          <w:szCs w:val="22"/>
        </w:rPr>
      </w:pPr>
    </w:p>
    <w:p w14:paraId="2E8FE228" w14:textId="77777777" w:rsidR="00D85D04" w:rsidRDefault="00437BB5" w:rsidP="001F0D1C">
      <w:pPr>
        <w:tabs>
          <w:tab w:val="left" w:pos="-2127"/>
        </w:tabs>
        <w:ind w:firstLine="709"/>
        <w:jc w:val="center"/>
        <w:rPr>
          <w:b/>
          <w:sz w:val="22"/>
          <w:szCs w:val="22"/>
        </w:rPr>
      </w:pPr>
      <w:r>
        <w:rPr>
          <w:b/>
          <w:sz w:val="22"/>
          <w:szCs w:val="22"/>
        </w:rPr>
        <w:t>1. Предмет договора:</w:t>
      </w:r>
    </w:p>
    <w:p w14:paraId="60E3EBC6" w14:textId="412E0BB9" w:rsidR="00D85D04" w:rsidRDefault="00437BB5" w:rsidP="001F0D1C">
      <w:pPr>
        <w:tabs>
          <w:tab w:val="left" w:pos="-2127"/>
        </w:tabs>
        <w:ind w:firstLine="709"/>
        <w:jc w:val="both"/>
        <w:rPr>
          <w:sz w:val="22"/>
          <w:szCs w:val="22"/>
        </w:rPr>
      </w:pPr>
      <w:r>
        <w:rPr>
          <w:sz w:val="22"/>
          <w:szCs w:val="22"/>
        </w:rPr>
        <w:t>1.1.   Исполнитель п</w:t>
      </w:r>
      <w:r w:rsidR="005231B9">
        <w:rPr>
          <w:sz w:val="22"/>
          <w:szCs w:val="22"/>
        </w:rPr>
        <w:t>ринимает на себя обязательство оказа</w:t>
      </w:r>
      <w:r>
        <w:rPr>
          <w:sz w:val="22"/>
          <w:szCs w:val="22"/>
        </w:rPr>
        <w:t>ть Заказчику услуги по обучению Слушателей, в том числе платные образовательные услуги в области дополнительного образования и профессионального обучения (далее – Услуги)</w:t>
      </w:r>
      <w:r w:rsidR="00D60CF6">
        <w:rPr>
          <w:sz w:val="22"/>
          <w:szCs w:val="22"/>
        </w:rPr>
        <w:t xml:space="preserve"> в соответствии с требованиями Технического задания (Приложение №1 к настоящему Договору)</w:t>
      </w:r>
      <w:r>
        <w:rPr>
          <w:sz w:val="22"/>
          <w:szCs w:val="22"/>
        </w:rPr>
        <w:t>, а Заказчик обязуется принимать указанные услуги и оплачивать их.</w:t>
      </w:r>
    </w:p>
    <w:p w14:paraId="22D90391" w14:textId="6077F12F" w:rsidR="00D85D04" w:rsidRPr="005B57F5" w:rsidRDefault="00437BB5" w:rsidP="001F0D1C">
      <w:pPr>
        <w:tabs>
          <w:tab w:val="left" w:pos="-2127"/>
        </w:tabs>
        <w:ind w:firstLine="709"/>
        <w:jc w:val="both"/>
        <w:rPr>
          <w:sz w:val="22"/>
          <w:szCs w:val="22"/>
        </w:rPr>
      </w:pPr>
      <w:r>
        <w:rPr>
          <w:sz w:val="22"/>
          <w:szCs w:val="22"/>
        </w:rPr>
        <w:t>1.2.  Стоимость оказания Услуг, наимено</w:t>
      </w:r>
      <w:r w:rsidR="00D60CF6">
        <w:rPr>
          <w:sz w:val="22"/>
          <w:szCs w:val="22"/>
        </w:rPr>
        <w:t xml:space="preserve">вание образовательных программ </w:t>
      </w:r>
      <w:r>
        <w:rPr>
          <w:sz w:val="22"/>
          <w:szCs w:val="22"/>
        </w:rPr>
        <w:t xml:space="preserve">и иная необходимая для </w:t>
      </w:r>
      <w:r w:rsidRPr="005B57F5">
        <w:rPr>
          <w:sz w:val="22"/>
          <w:szCs w:val="22"/>
        </w:rPr>
        <w:t xml:space="preserve">оказания Услуг информация </w:t>
      </w:r>
      <w:r w:rsidR="005B57F5" w:rsidRPr="005B57F5">
        <w:rPr>
          <w:sz w:val="22"/>
          <w:szCs w:val="22"/>
        </w:rPr>
        <w:t xml:space="preserve">указана в </w:t>
      </w:r>
      <w:r w:rsidR="00D81F35" w:rsidRPr="005B57F5">
        <w:rPr>
          <w:sz w:val="22"/>
          <w:szCs w:val="22"/>
        </w:rPr>
        <w:t>Спецификации (Приложение №</w:t>
      </w:r>
      <w:r w:rsidR="00D60CF6" w:rsidRPr="005B57F5">
        <w:rPr>
          <w:sz w:val="22"/>
          <w:szCs w:val="22"/>
        </w:rPr>
        <w:t>3</w:t>
      </w:r>
      <w:r w:rsidRPr="005B57F5">
        <w:rPr>
          <w:sz w:val="22"/>
          <w:szCs w:val="22"/>
        </w:rPr>
        <w:t xml:space="preserve"> к настоящему Договору</w:t>
      </w:r>
      <w:r w:rsidR="00D81F35" w:rsidRPr="005B57F5">
        <w:rPr>
          <w:sz w:val="22"/>
          <w:szCs w:val="22"/>
        </w:rPr>
        <w:t>)</w:t>
      </w:r>
      <w:r w:rsidRPr="005B57F5">
        <w:rPr>
          <w:sz w:val="22"/>
          <w:szCs w:val="22"/>
        </w:rPr>
        <w:t>.</w:t>
      </w:r>
    </w:p>
    <w:p w14:paraId="6AC77FF8" w14:textId="77777777" w:rsidR="001F0D1C" w:rsidRDefault="00437BB5" w:rsidP="001F0D1C">
      <w:pPr>
        <w:tabs>
          <w:tab w:val="left" w:pos="-2127"/>
        </w:tabs>
        <w:ind w:firstLine="709"/>
        <w:jc w:val="both"/>
        <w:rPr>
          <w:sz w:val="22"/>
          <w:szCs w:val="22"/>
        </w:rPr>
      </w:pPr>
      <w:r w:rsidRPr="005B57F5">
        <w:rPr>
          <w:sz w:val="22"/>
          <w:szCs w:val="22"/>
        </w:rPr>
        <w:t>1.3.  Услуги оказываются по очно-заочной форме обучения, в том числе с использованием дистанционных образовательных технологий.</w:t>
      </w:r>
    </w:p>
    <w:p w14:paraId="3E1F1C47" w14:textId="1AD2A7F6" w:rsidR="008947F6" w:rsidRDefault="005B57F5" w:rsidP="001F0D1C">
      <w:pPr>
        <w:tabs>
          <w:tab w:val="left" w:pos="-2127"/>
        </w:tabs>
        <w:ind w:firstLine="709"/>
        <w:jc w:val="both"/>
        <w:rPr>
          <w:bCs/>
          <w:sz w:val="22"/>
          <w:szCs w:val="22"/>
        </w:rPr>
      </w:pPr>
      <w:r>
        <w:rPr>
          <w:sz w:val="22"/>
          <w:szCs w:val="22"/>
        </w:rPr>
        <w:t xml:space="preserve">1.4. </w:t>
      </w:r>
      <w:r w:rsidR="00437BB5">
        <w:rPr>
          <w:sz w:val="22"/>
          <w:szCs w:val="22"/>
        </w:rPr>
        <w:t xml:space="preserve">Услуги оказываются Исполнителем на основании </w:t>
      </w:r>
      <w:r w:rsidR="00437BB5" w:rsidRPr="007D30CD">
        <w:rPr>
          <w:sz w:val="22"/>
          <w:szCs w:val="22"/>
        </w:rPr>
        <w:t xml:space="preserve">Лицензии </w:t>
      </w:r>
      <w:r w:rsidR="000E11C4" w:rsidRPr="007D30CD">
        <w:rPr>
          <w:sz w:val="22"/>
          <w:szCs w:val="22"/>
        </w:rPr>
        <w:t>№</w:t>
      </w:r>
      <w:r w:rsidR="007D30CD" w:rsidRPr="007D30CD">
        <w:rPr>
          <w:sz w:val="22"/>
          <w:szCs w:val="22"/>
        </w:rPr>
        <w:t>______</w:t>
      </w:r>
      <w:r w:rsidR="00437BB5" w:rsidRPr="007D30CD">
        <w:rPr>
          <w:sz w:val="22"/>
          <w:szCs w:val="22"/>
        </w:rPr>
        <w:t xml:space="preserve"> от </w:t>
      </w:r>
      <w:r w:rsidR="007D30CD" w:rsidRPr="007D30CD">
        <w:rPr>
          <w:sz w:val="22"/>
          <w:szCs w:val="22"/>
        </w:rPr>
        <w:t>__</w:t>
      </w:r>
      <w:r w:rsidR="000E11C4" w:rsidRPr="007D30CD">
        <w:rPr>
          <w:sz w:val="22"/>
          <w:szCs w:val="22"/>
        </w:rPr>
        <w:t>.</w:t>
      </w:r>
      <w:r w:rsidR="007D30CD" w:rsidRPr="007D30CD">
        <w:rPr>
          <w:sz w:val="22"/>
          <w:szCs w:val="22"/>
        </w:rPr>
        <w:t>__</w:t>
      </w:r>
      <w:r w:rsidR="000E11C4" w:rsidRPr="007D30CD">
        <w:rPr>
          <w:sz w:val="22"/>
          <w:szCs w:val="22"/>
        </w:rPr>
        <w:t>.</w:t>
      </w:r>
      <w:r w:rsidR="007D30CD" w:rsidRPr="007D30CD">
        <w:rPr>
          <w:sz w:val="22"/>
          <w:szCs w:val="22"/>
        </w:rPr>
        <w:t>____</w:t>
      </w:r>
      <w:r w:rsidR="000E11C4">
        <w:rPr>
          <w:sz w:val="22"/>
          <w:szCs w:val="22"/>
        </w:rPr>
        <w:t xml:space="preserve"> года</w:t>
      </w:r>
      <w:r w:rsidR="00437BB5">
        <w:rPr>
          <w:sz w:val="22"/>
          <w:szCs w:val="22"/>
        </w:rPr>
        <w:t xml:space="preserve"> на право осуществления образовательной деятельности, </w:t>
      </w:r>
      <w:r w:rsidR="00883AAC" w:rsidRPr="00883AAC">
        <w:rPr>
          <w:sz w:val="22"/>
          <w:szCs w:val="22"/>
        </w:rPr>
        <w:t xml:space="preserve">выданной </w:t>
      </w:r>
      <w:r w:rsidR="007D30CD">
        <w:rPr>
          <w:sz w:val="22"/>
          <w:szCs w:val="22"/>
        </w:rPr>
        <w:t>__________________________________</w:t>
      </w:r>
      <w:r w:rsidR="00437BB5">
        <w:rPr>
          <w:sz w:val="22"/>
          <w:szCs w:val="22"/>
        </w:rPr>
        <w:t>.</w:t>
      </w:r>
      <w:r w:rsidR="008947F6">
        <w:rPr>
          <w:sz w:val="22"/>
          <w:szCs w:val="22"/>
        </w:rPr>
        <w:t xml:space="preserve">  </w:t>
      </w:r>
      <w:r w:rsidR="008947F6" w:rsidRPr="008947F6">
        <w:rPr>
          <w:bCs/>
          <w:sz w:val="22"/>
          <w:szCs w:val="22"/>
        </w:rPr>
        <w:t>Регистрационный номер в реестре аккредитованных организаций,</w:t>
      </w:r>
      <w:r w:rsidR="006B6589">
        <w:rPr>
          <w:bCs/>
          <w:sz w:val="22"/>
          <w:szCs w:val="22"/>
        </w:rPr>
        <w:t xml:space="preserve"> </w:t>
      </w:r>
      <w:r w:rsidR="008947F6" w:rsidRPr="008947F6">
        <w:rPr>
          <w:bCs/>
          <w:sz w:val="22"/>
          <w:szCs w:val="22"/>
        </w:rPr>
        <w:t xml:space="preserve">оказывающих услуги в области охраны </w:t>
      </w:r>
      <w:r w:rsidR="008947F6" w:rsidRPr="007D30CD">
        <w:rPr>
          <w:bCs/>
          <w:sz w:val="22"/>
          <w:szCs w:val="22"/>
        </w:rPr>
        <w:t>труда</w:t>
      </w:r>
      <w:r w:rsidR="007D30CD" w:rsidRPr="007D30CD">
        <w:rPr>
          <w:bCs/>
          <w:sz w:val="22"/>
          <w:szCs w:val="22"/>
        </w:rPr>
        <w:t xml:space="preserve"> </w:t>
      </w:r>
      <w:r w:rsidR="008947F6" w:rsidRPr="007D30CD">
        <w:rPr>
          <w:bCs/>
          <w:sz w:val="22"/>
          <w:szCs w:val="22"/>
        </w:rPr>
        <w:t>-№</w:t>
      </w:r>
      <w:r w:rsidRPr="007D30CD">
        <w:rPr>
          <w:bCs/>
          <w:sz w:val="22"/>
          <w:szCs w:val="22"/>
        </w:rPr>
        <w:t>_______</w:t>
      </w:r>
    </w:p>
    <w:p w14:paraId="7869EAD0" w14:textId="77777777" w:rsidR="001F0D1C" w:rsidRPr="001F0D1C" w:rsidRDefault="001F0D1C" w:rsidP="001F0D1C">
      <w:pPr>
        <w:tabs>
          <w:tab w:val="left" w:pos="-2127"/>
        </w:tabs>
        <w:ind w:firstLine="709"/>
        <w:jc w:val="both"/>
        <w:rPr>
          <w:sz w:val="22"/>
          <w:szCs w:val="22"/>
        </w:rPr>
      </w:pPr>
    </w:p>
    <w:p w14:paraId="0D075ECA" w14:textId="77777777" w:rsidR="00D85D04" w:rsidRDefault="00437BB5" w:rsidP="001F0D1C">
      <w:pPr>
        <w:tabs>
          <w:tab w:val="left" w:pos="-2127"/>
        </w:tabs>
        <w:ind w:left="1080"/>
        <w:jc w:val="center"/>
        <w:rPr>
          <w:b/>
          <w:sz w:val="22"/>
          <w:szCs w:val="22"/>
        </w:rPr>
      </w:pPr>
      <w:r>
        <w:rPr>
          <w:b/>
          <w:sz w:val="22"/>
          <w:szCs w:val="22"/>
        </w:rPr>
        <w:t>2. Цена Договора и порядок оплаты:</w:t>
      </w:r>
    </w:p>
    <w:p w14:paraId="7E07F9BD" w14:textId="3EDF6280" w:rsidR="00D60CF6" w:rsidRPr="00883AAC" w:rsidRDefault="00437BB5" w:rsidP="001F0D1C">
      <w:pPr>
        <w:pStyle w:val="aff8"/>
        <w:ind w:firstLine="709"/>
        <w:jc w:val="both"/>
        <w:rPr>
          <w:rFonts w:ascii="Times New Roman" w:hAnsi="Times New Roman"/>
          <w:i/>
          <w:color w:val="000000" w:themeColor="text1"/>
        </w:rPr>
      </w:pPr>
      <w:r>
        <w:rPr>
          <w:rFonts w:ascii="Times New Roman" w:hAnsi="Times New Roman"/>
          <w:color w:val="000000" w:themeColor="text1"/>
        </w:rPr>
        <w:t xml:space="preserve">2.1. Стоимость Услуг по Договору </w:t>
      </w:r>
      <w:r w:rsidR="00D60CF6">
        <w:rPr>
          <w:rFonts w:ascii="Times New Roman" w:hAnsi="Times New Roman"/>
          <w:color w:val="000000" w:themeColor="text1"/>
        </w:rPr>
        <w:t xml:space="preserve">составляет </w:t>
      </w:r>
      <w:r w:rsidR="007D30CD">
        <w:rPr>
          <w:rFonts w:ascii="Times New Roman" w:hAnsi="Times New Roman"/>
          <w:color w:val="000000" w:themeColor="text1"/>
        </w:rPr>
        <w:t>________________________________</w:t>
      </w:r>
      <w:r w:rsidR="00D60CF6">
        <w:rPr>
          <w:rFonts w:ascii="Times New Roman" w:hAnsi="Times New Roman"/>
          <w:color w:val="000000" w:themeColor="text1"/>
        </w:rPr>
        <w:t xml:space="preserve">, </w:t>
      </w:r>
      <w:r w:rsidR="007D30CD">
        <w:rPr>
          <w:rFonts w:ascii="Times New Roman" w:hAnsi="Times New Roman"/>
          <w:color w:val="000000" w:themeColor="text1"/>
        </w:rPr>
        <w:t>в том числе НДС-___% в размере______(____)/</w:t>
      </w:r>
      <w:r w:rsidR="00883AAC">
        <w:rPr>
          <w:rFonts w:ascii="Times New Roman" w:hAnsi="Times New Roman"/>
          <w:color w:val="000000" w:themeColor="text1"/>
        </w:rPr>
        <w:t xml:space="preserve">НДС не облагается, </w:t>
      </w:r>
      <w:r w:rsidR="005B57F5" w:rsidRPr="007D30CD">
        <w:rPr>
          <w:rFonts w:ascii="Times New Roman" w:hAnsi="Times New Roman"/>
          <w:i/>
          <w:color w:val="000000" w:themeColor="text1"/>
        </w:rPr>
        <w:t>указывается ссылка на соответствующие положения Налогового кодекса Российской Федерации. Исполнитель предоставляет копию документа, подтверждающего упрощенную систему налогообложения</w:t>
      </w:r>
      <w:r w:rsidRPr="007D30CD">
        <w:rPr>
          <w:rFonts w:ascii="Times New Roman" w:hAnsi="Times New Roman"/>
          <w:i/>
          <w:color w:val="000000" w:themeColor="text1"/>
        </w:rPr>
        <w:t>.</w:t>
      </w:r>
    </w:p>
    <w:p w14:paraId="6ECC1B2F" w14:textId="0FE5A1A0" w:rsidR="00D85D04" w:rsidRDefault="00D60CF6" w:rsidP="001F0D1C">
      <w:pPr>
        <w:pStyle w:val="aff8"/>
        <w:ind w:firstLine="709"/>
        <w:jc w:val="both"/>
        <w:rPr>
          <w:rFonts w:ascii="Times New Roman" w:hAnsi="Times New Roman"/>
          <w:color w:val="000000"/>
        </w:rPr>
      </w:pPr>
      <w:r>
        <w:rPr>
          <w:rFonts w:ascii="Times New Roman" w:hAnsi="Times New Roman"/>
          <w:color w:val="000000" w:themeColor="text1"/>
        </w:rPr>
        <w:t>2.2. Цена обучения по каждой программе указана в Спецификации №1 (Приложение №3 к настоящему договору).</w:t>
      </w:r>
      <w:r w:rsidR="00437BB5">
        <w:rPr>
          <w:rFonts w:ascii="Times New Roman" w:hAnsi="Times New Roman"/>
          <w:color w:val="000000" w:themeColor="text1"/>
        </w:rPr>
        <w:t xml:space="preserve"> </w:t>
      </w:r>
    </w:p>
    <w:p w14:paraId="273BD5EF" w14:textId="1FD78087" w:rsidR="00D85D04" w:rsidRDefault="00D60CF6" w:rsidP="001F0D1C">
      <w:pPr>
        <w:pStyle w:val="aff8"/>
        <w:ind w:firstLine="709"/>
        <w:jc w:val="both"/>
        <w:rPr>
          <w:rFonts w:ascii="Times New Roman" w:hAnsi="Times New Roman"/>
          <w:color w:val="000000"/>
          <w:lang w:eastAsia="ru-RU"/>
        </w:rPr>
      </w:pPr>
      <w:r w:rsidRPr="00721432">
        <w:rPr>
          <w:rFonts w:ascii="Times New Roman" w:hAnsi="Times New Roman"/>
          <w:color w:val="000000" w:themeColor="text1"/>
          <w:lang w:eastAsia="ru-RU"/>
        </w:rPr>
        <w:t>2.3</w:t>
      </w:r>
      <w:r w:rsidR="00437BB5" w:rsidRPr="00721432">
        <w:rPr>
          <w:rFonts w:ascii="Times New Roman" w:hAnsi="Times New Roman"/>
          <w:color w:val="000000" w:themeColor="text1"/>
          <w:lang w:eastAsia="ru-RU"/>
        </w:rPr>
        <w:t>.</w:t>
      </w:r>
      <w:r w:rsidR="002054A3" w:rsidRPr="00721432">
        <w:rPr>
          <w:rFonts w:ascii="Times New Roman" w:hAnsi="Times New Roman"/>
          <w:color w:val="000000" w:themeColor="text1"/>
          <w:lang w:eastAsia="ru-RU"/>
        </w:rPr>
        <w:t>Р</w:t>
      </w:r>
      <w:r w:rsidR="00437BB5" w:rsidRPr="00721432">
        <w:rPr>
          <w:rFonts w:ascii="Times New Roman" w:hAnsi="Times New Roman"/>
        </w:rPr>
        <w:t>асчёты по Договору осуществляются</w:t>
      </w:r>
      <w:r w:rsidR="002054A3" w:rsidRPr="00721432">
        <w:rPr>
          <w:rFonts w:ascii="Times New Roman" w:hAnsi="Times New Roman"/>
        </w:rPr>
        <w:t xml:space="preserve"> путем безналичного перечисления денежных средств Заказчиком на расчетный счет Исполнителя</w:t>
      </w:r>
      <w:r w:rsidR="007D30CD">
        <w:rPr>
          <w:rFonts w:ascii="Times New Roman" w:hAnsi="Times New Roman"/>
        </w:rPr>
        <w:t xml:space="preserve"> в течение 7</w:t>
      </w:r>
      <w:r w:rsidR="007D30CD" w:rsidRPr="007D30CD">
        <w:rPr>
          <w:rFonts w:ascii="Times New Roman" w:hAnsi="Times New Roman"/>
        </w:rPr>
        <w:t xml:space="preserve"> (</w:t>
      </w:r>
      <w:r w:rsidR="007D30CD">
        <w:rPr>
          <w:rFonts w:ascii="Times New Roman" w:hAnsi="Times New Roman"/>
        </w:rPr>
        <w:t>семи</w:t>
      </w:r>
      <w:r w:rsidR="007D30CD" w:rsidRPr="007D30CD">
        <w:rPr>
          <w:rFonts w:ascii="Times New Roman" w:hAnsi="Times New Roman"/>
        </w:rPr>
        <w:t>) рабочих</w:t>
      </w:r>
      <w:r w:rsidR="007D30CD">
        <w:rPr>
          <w:rFonts w:ascii="Times New Roman" w:hAnsi="Times New Roman"/>
        </w:rPr>
        <w:t xml:space="preserve"> дней с момента подписания Акта об оказанных услугах и на основании выставленного Исполнителем счета</w:t>
      </w:r>
      <w:r w:rsidR="007D30CD" w:rsidRPr="007D30CD">
        <w:rPr>
          <w:rFonts w:ascii="Times New Roman" w:hAnsi="Times New Roman"/>
        </w:rPr>
        <w:t>. Авансирование не предусмотрено.</w:t>
      </w:r>
      <w:r w:rsidR="007D30CD">
        <w:rPr>
          <w:rFonts w:ascii="Times New Roman" w:hAnsi="Times New Roman"/>
        </w:rPr>
        <w:t xml:space="preserve"> </w:t>
      </w:r>
    </w:p>
    <w:p w14:paraId="3D8AEF0B" w14:textId="227314A8" w:rsidR="00D85D04" w:rsidRDefault="00D60CF6" w:rsidP="001F0D1C">
      <w:pPr>
        <w:pStyle w:val="aff8"/>
        <w:ind w:firstLine="709"/>
        <w:jc w:val="both"/>
        <w:rPr>
          <w:rFonts w:ascii="Times New Roman" w:hAnsi="Times New Roman"/>
          <w:color w:val="000000"/>
        </w:rPr>
      </w:pPr>
      <w:r>
        <w:rPr>
          <w:rFonts w:ascii="Times New Roman" w:hAnsi="Times New Roman"/>
          <w:color w:val="000000" w:themeColor="text1"/>
        </w:rPr>
        <w:t>2.4</w:t>
      </w:r>
      <w:r w:rsidR="00437BB5">
        <w:rPr>
          <w:rFonts w:ascii="Times New Roman" w:hAnsi="Times New Roman"/>
          <w:color w:val="000000" w:themeColor="text1"/>
        </w:rPr>
        <w:t xml:space="preserve">. Обязательства Заказчика по оплате считаются исполненными с момента </w:t>
      </w:r>
      <w:r w:rsidR="007D30CD">
        <w:rPr>
          <w:rFonts w:ascii="Times New Roman" w:hAnsi="Times New Roman"/>
          <w:color w:val="000000" w:themeColor="text1"/>
        </w:rPr>
        <w:t>списания</w:t>
      </w:r>
      <w:r w:rsidR="00437BB5">
        <w:rPr>
          <w:rFonts w:ascii="Times New Roman" w:hAnsi="Times New Roman"/>
          <w:color w:val="000000" w:themeColor="text1"/>
        </w:rPr>
        <w:t xml:space="preserve"> денежных средств </w:t>
      </w:r>
      <w:r w:rsidR="007D30CD">
        <w:rPr>
          <w:rFonts w:ascii="Times New Roman" w:hAnsi="Times New Roman"/>
          <w:color w:val="000000" w:themeColor="text1"/>
        </w:rPr>
        <w:t>с</w:t>
      </w:r>
      <w:r w:rsidR="00437BB5">
        <w:rPr>
          <w:rFonts w:ascii="Times New Roman" w:hAnsi="Times New Roman"/>
          <w:color w:val="000000" w:themeColor="text1"/>
        </w:rPr>
        <w:t xml:space="preserve"> расчетн</w:t>
      </w:r>
      <w:r w:rsidR="007D30CD">
        <w:rPr>
          <w:rFonts w:ascii="Times New Roman" w:hAnsi="Times New Roman"/>
          <w:color w:val="000000" w:themeColor="text1"/>
        </w:rPr>
        <w:t>ого</w:t>
      </w:r>
      <w:r w:rsidR="00437BB5">
        <w:rPr>
          <w:rFonts w:ascii="Times New Roman" w:hAnsi="Times New Roman"/>
          <w:color w:val="000000" w:themeColor="text1"/>
        </w:rPr>
        <w:t xml:space="preserve"> счет</w:t>
      </w:r>
      <w:r w:rsidR="007D30CD">
        <w:rPr>
          <w:rFonts w:ascii="Times New Roman" w:hAnsi="Times New Roman"/>
          <w:color w:val="000000" w:themeColor="text1"/>
        </w:rPr>
        <w:t>а</w:t>
      </w:r>
      <w:r w:rsidR="00437BB5">
        <w:rPr>
          <w:rFonts w:ascii="Times New Roman" w:hAnsi="Times New Roman"/>
          <w:color w:val="000000" w:themeColor="text1"/>
        </w:rPr>
        <w:t xml:space="preserve"> </w:t>
      </w:r>
      <w:r w:rsidR="007D30CD">
        <w:rPr>
          <w:rFonts w:ascii="Times New Roman" w:hAnsi="Times New Roman"/>
          <w:color w:val="000000" w:themeColor="text1"/>
        </w:rPr>
        <w:t>Заказчика</w:t>
      </w:r>
      <w:r w:rsidR="00437BB5">
        <w:rPr>
          <w:rFonts w:ascii="Times New Roman" w:hAnsi="Times New Roman"/>
          <w:color w:val="000000" w:themeColor="text1"/>
        </w:rPr>
        <w:t>.</w:t>
      </w:r>
    </w:p>
    <w:p w14:paraId="16013BD6" w14:textId="77777777" w:rsidR="00D85D04" w:rsidRDefault="00D85D04" w:rsidP="001F0D1C">
      <w:pPr>
        <w:tabs>
          <w:tab w:val="left" w:pos="-2127"/>
        </w:tabs>
        <w:ind w:firstLine="709"/>
        <w:jc w:val="center"/>
        <w:rPr>
          <w:sz w:val="22"/>
          <w:szCs w:val="22"/>
        </w:rPr>
      </w:pPr>
    </w:p>
    <w:p w14:paraId="4861351E" w14:textId="3B00C1B2" w:rsidR="00D85D04" w:rsidRDefault="001F0D1C" w:rsidP="001F0D1C">
      <w:pPr>
        <w:ind w:left="720"/>
        <w:jc w:val="center"/>
        <w:rPr>
          <w:b/>
          <w:sz w:val="22"/>
          <w:szCs w:val="22"/>
        </w:rPr>
      </w:pPr>
      <w:r>
        <w:rPr>
          <w:b/>
          <w:sz w:val="22"/>
          <w:szCs w:val="22"/>
        </w:rPr>
        <w:t xml:space="preserve">3. </w:t>
      </w:r>
      <w:r w:rsidR="00502C52">
        <w:rPr>
          <w:b/>
          <w:sz w:val="22"/>
          <w:szCs w:val="22"/>
        </w:rPr>
        <w:t>Срок оказания услуг, п</w:t>
      </w:r>
      <w:bookmarkStart w:id="0" w:name="_GoBack"/>
      <w:bookmarkEnd w:id="0"/>
      <w:r w:rsidR="00437BB5">
        <w:rPr>
          <w:b/>
          <w:sz w:val="22"/>
          <w:szCs w:val="22"/>
        </w:rPr>
        <w:t>орядок сдачи -приемки оказанных Услуг:</w:t>
      </w:r>
    </w:p>
    <w:p w14:paraId="39C5BEFF" w14:textId="0A66A5A6" w:rsidR="00871F9B" w:rsidRDefault="00437BB5" w:rsidP="001F0D1C">
      <w:pPr>
        <w:ind w:firstLine="720"/>
        <w:jc w:val="both"/>
        <w:rPr>
          <w:sz w:val="22"/>
          <w:szCs w:val="22"/>
        </w:rPr>
      </w:pPr>
      <w:r>
        <w:rPr>
          <w:sz w:val="22"/>
          <w:szCs w:val="22"/>
        </w:rPr>
        <w:t xml:space="preserve">3.1. </w:t>
      </w:r>
      <w:r w:rsidR="00502C52" w:rsidRPr="00502C52">
        <w:rPr>
          <w:sz w:val="22"/>
          <w:szCs w:val="22"/>
        </w:rPr>
        <w:t>Срок оказания услуг: с момента заключения Договора по 30 сентября 2025 года в согласованные с Заказчиком даты.</w:t>
      </w:r>
      <w:r w:rsidR="00502C52">
        <w:rPr>
          <w:sz w:val="22"/>
          <w:szCs w:val="22"/>
        </w:rPr>
        <w:t xml:space="preserve"> </w:t>
      </w:r>
      <w:r w:rsidR="00871F9B">
        <w:rPr>
          <w:sz w:val="22"/>
          <w:szCs w:val="22"/>
        </w:rPr>
        <w:t>Факт оказания услуг фиксируется посредством оформления Акта об оказанных услугах.</w:t>
      </w:r>
    </w:p>
    <w:p w14:paraId="543F9876" w14:textId="6F2CEB1C" w:rsidR="00D85D04" w:rsidRDefault="00871F9B" w:rsidP="001F0D1C">
      <w:pPr>
        <w:ind w:firstLine="720"/>
        <w:jc w:val="both"/>
        <w:rPr>
          <w:sz w:val="22"/>
          <w:szCs w:val="22"/>
        </w:rPr>
      </w:pPr>
      <w:r>
        <w:rPr>
          <w:sz w:val="22"/>
          <w:szCs w:val="22"/>
        </w:rPr>
        <w:t xml:space="preserve">3.2. </w:t>
      </w:r>
      <w:r w:rsidR="00437BB5">
        <w:rPr>
          <w:sz w:val="22"/>
          <w:szCs w:val="22"/>
        </w:rPr>
        <w:t>Заказчик обязуется в течение трёх рабочих дней со дня получения от Исполнителя надлежаще оформленн</w:t>
      </w:r>
      <w:r>
        <w:rPr>
          <w:sz w:val="22"/>
          <w:szCs w:val="22"/>
        </w:rPr>
        <w:t>ого акта</w:t>
      </w:r>
      <w:r w:rsidR="00437BB5">
        <w:rPr>
          <w:sz w:val="22"/>
          <w:szCs w:val="22"/>
        </w:rPr>
        <w:t xml:space="preserve"> </w:t>
      </w:r>
      <w:r>
        <w:rPr>
          <w:sz w:val="22"/>
          <w:szCs w:val="22"/>
        </w:rPr>
        <w:t xml:space="preserve">об </w:t>
      </w:r>
      <w:r w:rsidR="00437BB5">
        <w:rPr>
          <w:sz w:val="22"/>
          <w:szCs w:val="22"/>
        </w:rPr>
        <w:t>оказанных услугах подписывать их и возвращать один экземпляр Исполнителю либо в указанный срок представлять Исполнителю мотивированный отказ от подписания направленн</w:t>
      </w:r>
      <w:r>
        <w:rPr>
          <w:sz w:val="22"/>
          <w:szCs w:val="22"/>
        </w:rPr>
        <w:t>ого</w:t>
      </w:r>
      <w:r w:rsidR="00437BB5">
        <w:rPr>
          <w:sz w:val="22"/>
          <w:szCs w:val="22"/>
        </w:rPr>
        <w:t xml:space="preserve"> им акт</w:t>
      </w:r>
      <w:r>
        <w:rPr>
          <w:sz w:val="22"/>
          <w:szCs w:val="22"/>
        </w:rPr>
        <w:t>а</w:t>
      </w:r>
      <w:r w:rsidR="00437BB5">
        <w:rPr>
          <w:sz w:val="22"/>
          <w:szCs w:val="22"/>
        </w:rPr>
        <w:t>.</w:t>
      </w:r>
    </w:p>
    <w:p w14:paraId="26C8DB88" w14:textId="06860E24" w:rsidR="00D85D04" w:rsidRDefault="00437BB5" w:rsidP="001F0D1C">
      <w:pPr>
        <w:ind w:firstLine="720"/>
        <w:jc w:val="both"/>
        <w:rPr>
          <w:sz w:val="22"/>
          <w:szCs w:val="22"/>
        </w:rPr>
      </w:pPr>
      <w:r>
        <w:rPr>
          <w:sz w:val="22"/>
          <w:szCs w:val="22"/>
        </w:rPr>
        <w:t>3.</w:t>
      </w:r>
      <w:r w:rsidR="00871F9B">
        <w:rPr>
          <w:sz w:val="22"/>
          <w:szCs w:val="22"/>
        </w:rPr>
        <w:t>3. После подписания акта</w:t>
      </w:r>
      <w:r>
        <w:rPr>
          <w:sz w:val="22"/>
          <w:szCs w:val="22"/>
        </w:rPr>
        <w:t xml:space="preserve"> об оказанных услугах претензии к Исполнителю к качеству оказанных Услуг не принимают</w:t>
      </w:r>
      <w:r w:rsidR="00871F9B">
        <w:rPr>
          <w:sz w:val="22"/>
          <w:szCs w:val="22"/>
        </w:rPr>
        <w:t>ся. В случае не подписания акта</w:t>
      </w:r>
      <w:r>
        <w:rPr>
          <w:sz w:val="22"/>
          <w:szCs w:val="22"/>
        </w:rPr>
        <w:t xml:space="preserve"> об оказанных услугах и непредставления мотивированного отказа от их подписания в срок, указанный в п.п. 3.1. настоящего Договора, Услуги Исполнителя считаются принятыми Заказчиком в полном объеме.</w:t>
      </w:r>
    </w:p>
    <w:p w14:paraId="029AC322" w14:textId="77777777" w:rsidR="00D85D04" w:rsidRDefault="00D85D04" w:rsidP="001F0D1C">
      <w:pPr>
        <w:ind w:firstLine="720"/>
        <w:jc w:val="both"/>
        <w:rPr>
          <w:sz w:val="22"/>
          <w:szCs w:val="22"/>
        </w:rPr>
      </w:pPr>
    </w:p>
    <w:p w14:paraId="063C90D9" w14:textId="6B32ECBA" w:rsidR="00D85D04" w:rsidRDefault="001F0D1C" w:rsidP="001F0D1C">
      <w:pPr>
        <w:ind w:left="924"/>
        <w:jc w:val="center"/>
        <w:rPr>
          <w:b/>
          <w:sz w:val="22"/>
          <w:szCs w:val="22"/>
        </w:rPr>
      </w:pPr>
      <w:r>
        <w:rPr>
          <w:b/>
          <w:sz w:val="22"/>
          <w:szCs w:val="22"/>
        </w:rPr>
        <w:t xml:space="preserve">4. </w:t>
      </w:r>
      <w:r w:rsidR="00437BB5">
        <w:rPr>
          <w:b/>
          <w:sz w:val="22"/>
          <w:szCs w:val="22"/>
        </w:rPr>
        <w:t>Права и обязанности Сторон и Слушателей:</w:t>
      </w:r>
    </w:p>
    <w:p w14:paraId="5C8D8FBA" w14:textId="77777777" w:rsidR="00D85D04" w:rsidRDefault="00437BB5" w:rsidP="001F0D1C">
      <w:pPr>
        <w:ind w:firstLine="720"/>
        <w:jc w:val="both"/>
        <w:rPr>
          <w:b/>
          <w:sz w:val="22"/>
          <w:szCs w:val="22"/>
        </w:rPr>
      </w:pPr>
      <w:r>
        <w:rPr>
          <w:b/>
          <w:sz w:val="22"/>
          <w:szCs w:val="22"/>
        </w:rPr>
        <w:t>4.1. Исполнитель обязан:</w:t>
      </w:r>
    </w:p>
    <w:p w14:paraId="3DCFBA90" w14:textId="15764591" w:rsidR="00D85D04" w:rsidRDefault="00437BB5" w:rsidP="001F0D1C">
      <w:pPr>
        <w:ind w:firstLine="720"/>
        <w:jc w:val="both"/>
        <w:rPr>
          <w:sz w:val="22"/>
          <w:szCs w:val="22"/>
        </w:rPr>
      </w:pPr>
      <w:r>
        <w:rPr>
          <w:sz w:val="22"/>
          <w:szCs w:val="22"/>
        </w:rPr>
        <w:t xml:space="preserve">4.1.1. Оказывать Услуги в полном объеме в соответствии с образовательной программой, </w:t>
      </w:r>
      <w:r w:rsidR="005231B9">
        <w:rPr>
          <w:sz w:val="22"/>
          <w:szCs w:val="22"/>
        </w:rPr>
        <w:t>условиями Договора и Технического задания</w:t>
      </w:r>
      <w:r>
        <w:rPr>
          <w:sz w:val="22"/>
          <w:szCs w:val="22"/>
        </w:rPr>
        <w:t>.</w:t>
      </w:r>
    </w:p>
    <w:p w14:paraId="6534F55C" w14:textId="77777777" w:rsidR="00D85D04" w:rsidRDefault="00437BB5" w:rsidP="001F0D1C">
      <w:pPr>
        <w:ind w:firstLine="720"/>
        <w:jc w:val="both"/>
        <w:rPr>
          <w:sz w:val="22"/>
          <w:szCs w:val="22"/>
        </w:rPr>
      </w:pPr>
      <w:r>
        <w:rPr>
          <w:sz w:val="22"/>
          <w:szCs w:val="22"/>
        </w:rPr>
        <w:t xml:space="preserve">4.1.2. В период действия Договора предоставлять Заказчику и Слушателям достоверную информацию о себе и об оказываемых Услугах. Ознакомить их с Уставом, Лицензией на осуществление образовательной </w:t>
      </w:r>
      <w:r>
        <w:rPr>
          <w:sz w:val="22"/>
          <w:szCs w:val="22"/>
        </w:rPr>
        <w:lastRenderedPageBreak/>
        <w:t>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Слушателей.</w:t>
      </w:r>
    </w:p>
    <w:p w14:paraId="3BB5BC77" w14:textId="77777777" w:rsidR="00D85D04" w:rsidRDefault="00437BB5" w:rsidP="001F0D1C">
      <w:pPr>
        <w:ind w:firstLine="720"/>
        <w:jc w:val="both"/>
        <w:rPr>
          <w:sz w:val="22"/>
          <w:szCs w:val="22"/>
        </w:rPr>
      </w:pPr>
      <w:r>
        <w:rPr>
          <w:sz w:val="22"/>
          <w:szCs w:val="22"/>
        </w:rPr>
        <w:t>4.1.3. Довести до Заказчика и Слушателей информацию, содержащую сведения о предоставлении Услуг, в порядке и объеме, которые предусмотрены Законом Российской Федерации от 07 февраля 1992 г. № 2300-1 «О защите прав потребителей» и Федеральным законом от 29 декабря 2012 г. № 273-ФЗ «Об образовании в Российской Федерации».</w:t>
      </w:r>
    </w:p>
    <w:p w14:paraId="518C972A" w14:textId="77777777" w:rsidR="00D85D04" w:rsidRDefault="00437BB5" w:rsidP="001F0D1C">
      <w:pPr>
        <w:ind w:firstLine="720"/>
        <w:jc w:val="both"/>
        <w:rPr>
          <w:sz w:val="22"/>
          <w:szCs w:val="22"/>
        </w:rPr>
      </w:pPr>
      <w:r>
        <w:rPr>
          <w:sz w:val="22"/>
          <w:szCs w:val="22"/>
        </w:rPr>
        <w:t xml:space="preserve">4.1.5. Выдавать документы об образовании и (или) квалификации, документы об обучении Слушателям после прохождения обучения и итоговой аттестации. </w:t>
      </w:r>
    </w:p>
    <w:p w14:paraId="198FFA68" w14:textId="77777777" w:rsidR="00D85D04" w:rsidRDefault="00437BB5" w:rsidP="001F0D1C">
      <w:pPr>
        <w:ind w:firstLine="720"/>
        <w:jc w:val="both"/>
        <w:rPr>
          <w:sz w:val="22"/>
          <w:szCs w:val="22"/>
        </w:rPr>
      </w:pPr>
      <w:r>
        <w:rPr>
          <w:sz w:val="22"/>
          <w:szCs w:val="22"/>
        </w:rPr>
        <w:t>4.1.6.В случае если Слушатель не прошел итоговую аттестацию или не принял участия в прохождении итоговой аттестации без уважительных причин, выдавать справку об обучении указанного Слушателя.</w:t>
      </w:r>
    </w:p>
    <w:p w14:paraId="43861A95" w14:textId="77777777" w:rsidR="00D85D04" w:rsidRDefault="00437BB5" w:rsidP="001F0D1C">
      <w:pPr>
        <w:ind w:firstLine="720"/>
        <w:jc w:val="both"/>
        <w:rPr>
          <w:sz w:val="22"/>
          <w:szCs w:val="22"/>
        </w:rPr>
      </w:pPr>
      <w:r>
        <w:rPr>
          <w:sz w:val="22"/>
          <w:szCs w:val="22"/>
        </w:rPr>
        <w:t>4.1.7. Передавать Заказчику документы об образовании и (или) квалификации, документы об обучении Слушателей, успешно освоивших образовательную программу, при условии отсутствия у Заказчика задолженности по оплате оказанных Услуг.</w:t>
      </w:r>
    </w:p>
    <w:p w14:paraId="0AB6A5D1" w14:textId="27692B74" w:rsidR="00D85D04" w:rsidRDefault="00437BB5" w:rsidP="001F0D1C">
      <w:pPr>
        <w:ind w:firstLine="720"/>
        <w:jc w:val="both"/>
        <w:rPr>
          <w:sz w:val="22"/>
          <w:szCs w:val="22"/>
        </w:rPr>
      </w:pPr>
      <w:r>
        <w:rPr>
          <w:sz w:val="22"/>
          <w:szCs w:val="22"/>
        </w:rPr>
        <w:t xml:space="preserve">4.1.8. В течение </w:t>
      </w:r>
      <w:r w:rsidR="004232F5">
        <w:rPr>
          <w:sz w:val="22"/>
          <w:szCs w:val="22"/>
        </w:rPr>
        <w:t>5 (пяти)</w:t>
      </w:r>
      <w:r>
        <w:rPr>
          <w:sz w:val="22"/>
          <w:szCs w:val="22"/>
        </w:rPr>
        <w:t xml:space="preserve"> рабочих дней со дня заверше</w:t>
      </w:r>
      <w:r w:rsidR="004232F5">
        <w:rPr>
          <w:sz w:val="22"/>
          <w:szCs w:val="22"/>
        </w:rPr>
        <w:t xml:space="preserve">ния обучения </w:t>
      </w:r>
      <w:r>
        <w:rPr>
          <w:sz w:val="22"/>
          <w:szCs w:val="22"/>
        </w:rPr>
        <w:t>направ</w:t>
      </w:r>
      <w:r w:rsidR="004232F5">
        <w:rPr>
          <w:sz w:val="22"/>
          <w:szCs w:val="22"/>
        </w:rPr>
        <w:t>и</w:t>
      </w:r>
      <w:r>
        <w:rPr>
          <w:sz w:val="22"/>
          <w:szCs w:val="22"/>
        </w:rPr>
        <w:t xml:space="preserve">ть Заказчику соответствующий акт </w:t>
      </w:r>
      <w:r w:rsidR="00871F9B">
        <w:rPr>
          <w:sz w:val="22"/>
          <w:szCs w:val="22"/>
        </w:rPr>
        <w:t xml:space="preserve">об </w:t>
      </w:r>
      <w:r>
        <w:rPr>
          <w:sz w:val="22"/>
          <w:szCs w:val="22"/>
        </w:rPr>
        <w:t>оказанных услуг</w:t>
      </w:r>
      <w:r w:rsidR="00871F9B">
        <w:rPr>
          <w:sz w:val="22"/>
          <w:szCs w:val="22"/>
        </w:rPr>
        <w:t>ах</w:t>
      </w:r>
      <w:r>
        <w:rPr>
          <w:sz w:val="22"/>
          <w:szCs w:val="22"/>
        </w:rPr>
        <w:t xml:space="preserve"> в двух экземплярах.</w:t>
      </w:r>
    </w:p>
    <w:p w14:paraId="1C03F4AE" w14:textId="77777777" w:rsidR="00D85D04" w:rsidRDefault="00437BB5" w:rsidP="001F0D1C">
      <w:pPr>
        <w:ind w:firstLine="720"/>
        <w:jc w:val="both"/>
        <w:rPr>
          <w:sz w:val="22"/>
          <w:szCs w:val="22"/>
        </w:rPr>
      </w:pPr>
      <w:r>
        <w:rPr>
          <w:b/>
          <w:bCs/>
          <w:iCs/>
          <w:sz w:val="22"/>
          <w:szCs w:val="22"/>
        </w:rPr>
        <w:t>4.2. Заказчик обязан:</w:t>
      </w:r>
    </w:p>
    <w:p w14:paraId="33608B43" w14:textId="071BAB90" w:rsidR="00D85D04" w:rsidRDefault="00437BB5" w:rsidP="001F0D1C">
      <w:pPr>
        <w:ind w:firstLine="720"/>
        <w:jc w:val="both"/>
        <w:rPr>
          <w:b/>
          <w:bCs/>
          <w:iCs/>
          <w:sz w:val="22"/>
          <w:szCs w:val="22"/>
        </w:rPr>
      </w:pPr>
      <w:r>
        <w:rPr>
          <w:sz w:val="22"/>
          <w:szCs w:val="22"/>
        </w:rPr>
        <w:t>4.2.</w:t>
      </w:r>
      <w:r w:rsidR="007D30CD">
        <w:rPr>
          <w:sz w:val="22"/>
          <w:szCs w:val="22"/>
        </w:rPr>
        <w:t>1</w:t>
      </w:r>
      <w:r>
        <w:rPr>
          <w:sz w:val="22"/>
          <w:szCs w:val="22"/>
        </w:rPr>
        <w:t>. Сообщить адрес электронной почты, номер рабочего и мобильного телефона контактного лица для связи.</w:t>
      </w:r>
    </w:p>
    <w:p w14:paraId="19CB4EF3" w14:textId="25A53399" w:rsidR="00D85D04" w:rsidRDefault="00437BB5" w:rsidP="001F0D1C">
      <w:pPr>
        <w:ind w:firstLine="720"/>
        <w:jc w:val="both"/>
        <w:rPr>
          <w:sz w:val="22"/>
          <w:szCs w:val="22"/>
        </w:rPr>
      </w:pPr>
      <w:r>
        <w:rPr>
          <w:bCs/>
          <w:iCs/>
          <w:sz w:val="22"/>
          <w:szCs w:val="22"/>
        </w:rPr>
        <w:t>4</w:t>
      </w:r>
      <w:r>
        <w:rPr>
          <w:sz w:val="22"/>
          <w:szCs w:val="22"/>
        </w:rPr>
        <w:t>.2.</w:t>
      </w:r>
      <w:r w:rsidR="007D30CD">
        <w:rPr>
          <w:sz w:val="22"/>
          <w:szCs w:val="22"/>
        </w:rPr>
        <w:t>2</w:t>
      </w:r>
      <w:r>
        <w:rPr>
          <w:sz w:val="22"/>
          <w:szCs w:val="22"/>
        </w:rPr>
        <w:t>. Ознакомить направляемых Слушателей с условиями Договора.</w:t>
      </w:r>
    </w:p>
    <w:p w14:paraId="27A0904D" w14:textId="560E58EB" w:rsidR="00D85D04" w:rsidRDefault="007D30CD" w:rsidP="001F0D1C">
      <w:pPr>
        <w:ind w:firstLine="720"/>
        <w:jc w:val="both"/>
        <w:rPr>
          <w:bCs/>
          <w:iCs/>
          <w:sz w:val="22"/>
          <w:szCs w:val="22"/>
        </w:rPr>
      </w:pPr>
      <w:r>
        <w:rPr>
          <w:bCs/>
          <w:iCs/>
          <w:sz w:val="22"/>
          <w:szCs w:val="22"/>
        </w:rPr>
        <w:t>4.2.3</w:t>
      </w:r>
      <w:r w:rsidR="00437BB5">
        <w:rPr>
          <w:bCs/>
          <w:iCs/>
          <w:sz w:val="22"/>
          <w:szCs w:val="22"/>
        </w:rPr>
        <w:t xml:space="preserve">. </w:t>
      </w:r>
      <w:r w:rsidR="00437BB5">
        <w:rPr>
          <w:sz w:val="22"/>
          <w:szCs w:val="22"/>
        </w:rPr>
        <w:t>В случае необходимости п</w:t>
      </w:r>
      <w:r w:rsidR="00437BB5">
        <w:rPr>
          <w:bCs/>
          <w:iCs/>
          <w:sz w:val="22"/>
          <w:szCs w:val="22"/>
        </w:rPr>
        <w:t>ровести производственное обучение или учебно-производственную практику в соответствии с программой профессионального обучения. Назначить ответственного инструктора за проведение занятий и инструктажей по технике безопасности на производстве.</w:t>
      </w:r>
    </w:p>
    <w:p w14:paraId="55CCB383" w14:textId="6FADBE61" w:rsidR="00D85D04" w:rsidRDefault="007D30CD" w:rsidP="001F0D1C">
      <w:pPr>
        <w:ind w:firstLine="720"/>
        <w:jc w:val="both"/>
        <w:rPr>
          <w:bCs/>
          <w:iCs/>
          <w:sz w:val="22"/>
          <w:szCs w:val="22"/>
        </w:rPr>
      </w:pPr>
      <w:r>
        <w:rPr>
          <w:bCs/>
          <w:iCs/>
          <w:sz w:val="22"/>
          <w:szCs w:val="22"/>
        </w:rPr>
        <w:t>4.2.4</w:t>
      </w:r>
      <w:r w:rsidR="00437BB5">
        <w:rPr>
          <w:bCs/>
          <w:iCs/>
          <w:sz w:val="22"/>
          <w:szCs w:val="22"/>
        </w:rPr>
        <w:t xml:space="preserve">. </w:t>
      </w:r>
      <w:r w:rsidR="00437BB5">
        <w:rPr>
          <w:sz w:val="22"/>
          <w:szCs w:val="22"/>
        </w:rPr>
        <w:t>В случае необходимости п</w:t>
      </w:r>
      <w:r w:rsidR="00437BB5">
        <w:rPr>
          <w:bCs/>
          <w:iCs/>
          <w:sz w:val="22"/>
          <w:szCs w:val="22"/>
        </w:rPr>
        <w:t>ровести практическую квалификационную работу Слушателя и оформить документ установленного исполнителем образца.</w:t>
      </w:r>
      <w:r w:rsidR="008444E8">
        <w:rPr>
          <w:bCs/>
          <w:iCs/>
          <w:sz w:val="22"/>
          <w:szCs w:val="22"/>
        </w:rPr>
        <w:t xml:space="preserve"> </w:t>
      </w:r>
      <w:r w:rsidR="008444E8" w:rsidRPr="0044387A">
        <w:rPr>
          <w:color w:val="1A1A1A"/>
          <w:sz w:val="22"/>
          <w:szCs w:val="22"/>
          <w:shd w:val="clear" w:color="auto" w:fill="FFFFFF"/>
        </w:rPr>
        <w:t>При обучении по программе охраны труда -</w:t>
      </w:r>
      <w:r w:rsidR="008444E8" w:rsidRPr="0044387A">
        <w:rPr>
          <w:rStyle w:val="af1"/>
          <w:rFonts w:eastAsia="Arial"/>
          <w:b w:val="0"/>
          <w:bCs w:val="0"/>
          <w:color w:val="000000"/>
          <w:sz w:val="22"/>
          <w:szCs w:val="22"/>
          <w:shd w:val="clear" w:color="auto" w:fill="FDFDFD"/>
        </w:rPr>
        <w:t>Безопасные методы и приемы выполнения работ повышенной опасности (программа В). </w:t>
      </w:r>
      <w:r w:rsidR="008444E8" w:rsidRPr="0044387A">
        <w:rPr>
          <w:color w:val="1A1A1A"/>
          <w:sz w:val="22"/>
          <w:szCs w:val="22"/>
          <w:shd w:val="clear" w:color="auto" w:fill="FFFFFF"/>
        </w:rPr>
        <w:t>Провести практические занятия Слушателей и оформить документ установленного исполнителем образца (дневник производственной практики). Согласно п.98 из Приказа №2464- </w:t>
      </w:r>
      <w:r w:rsidR="008444E8" w:rsidRPr="0044387A">
        <w:rPr>
          <w:color w:val="000000"/>
          <w:sz w:val="22"/>
          <w:szCs w:val="22"/>
          <w:shd w:val="clear" w:color="auto" w:fill="FFFFFF"/>
        </w:rPr>
        <w:t>При организации обучения по охране труда допускается использовать в качестве мест обучения по охране труда рабочие места работников, оснащенные необходимым оборудованием, обеспеченные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p>
    <w:p w14:paraId="290F84C1" w14:textId="3FDD028B" w:rsidR="00D85D04" w:rsidRDefault="00437BB5" w:rsidP="001F0D1C">
      <w:pPr>
        <w:ind w:firstLine="720"/>
        <w:jc w:val="both"/>
        <w:rPr>
          <w:sz w:val="22"/>
          <w:szCs w:val="22"/>
        </w:rPr>
      </w:pPr>
      <w:r>
        <w:rPr>
          <w:bCs/>
          <w:iCs/>
          <w:sz w:val="22"/>
          <w:szCs w:val="22"/>
        </w:rPr>
        <w:t>4</w:t>
      </w:r>
      <w:r w:rsidR="007D30CD">
        <w:rPr>
          <w:sz w:val="22"/>
          <w:szCs w:val="22"/>
        </w:rPr>
        <w:t>.2.5</w:t>
      </w:r>
      <w:r>
        <w:rPr>
          <w:sz w:val="22"/>
          <w:szCs w:val="22"/>
        </w:rPr>
        <w:t xml:space="preserve">. Оплачивать стоимость Услуг в порядке и на условиях, предусмотренных </w:t>
      </w:r>
      <w:r w:rsidR="004232F5">
        <w:rPr>
          <w:sz w:val="22"/>
          <w:szCs w:val="22"/>
        </w:rPr>
        <w:t xml:space="preserve">настоящим </w:t>
      </w:r>
      <w:r>
        <w:rPr>
          <w:sz w:val="22"/>
          <w:szCs w:val="22"/>
        </w:rPr>
        <w:t xml:space="preserve">Договором и </w:t>
      </w:r>
      <w:r w:rsidR="004232F5">
        <w:rPr>
          <w:sz w:val="22"/>
          <w:szCs w:val="22"/>
        </w:rPr>
        <w:t>приложениями к нему</w:t>
      </w:r>
      <w:r>
        <w:rPr>
          <w:sz w:val="22"/>
          <w:szCs w:val="22"/>
        </w:rPr>
        <w:t>.</w:t>
      </w:r>
    </w:p>
    <w:p w14:paraId="5364A39F" w14:textId="3FD1E374" w:rsidR="00D85D04" w:rsidRDefault="007D30CD" w:rsidP="001F0D1C">
      <w:pPr>
        <w:ind w:firstLine="720"/>
        <w:jc w:val="both"/>
        <w:rPr>
          <w:bCs/>
          <w:iCs/>
          <w:sz w:val="22"/>
          <w:szCs w:val="22"/>
        </w:rPr>
      </w:pPr>
      <w:r>
        <w:rPr>
          <w:bCs/>
          <w:iCs/>
          <w:sz w:val="22"/>
          <w:szCs w:val="22"/>
        </w:rPr>
        <w:t>4.2.6</w:t>
      </w:r>
      <w:r w:rsidR="00437BB5">
        <w:rPr>
          <w:bCs/>
          <w:iCs/>
          <w:sz w:val="22"/>
          <w:szCs w:val="22"/>
        </w:rPr>
        <w:t>. Оплачивать налоги и сборы (государственные пошлины), связанные с оказанием Услуг.</w:t>
      </w:r>
    </w:p>
    <w:p w14:paraId="56E5FDDA" w14:textId="5F5218DB" w:rsidR="00D85D04" w:rsidRDefault="007D30CD" w:rsidP="001F0D1C">
      <w:pPr>
        <w:ind w:firstLine="720"/>
        <w:jc w:val="both"/>
        <w:rPr>
          <w:sz w:val="22"/>
          <w:szCs w:val="22"/>
        </w:rPr>
      </w:pPr>
      <w:r>
        <w:rPr>
          <w:bCs/>
          <w:iCs/>
          <w:sz w:val="22"/>
          <w:szCs w:val="22"/>
        </w:rPr>
        <w:t>4.2.7</w:t>
      </w:r>
      <w:r w:rsidR="00437BB5">
        <w:rPr>
          <w:bCs/>
          <w:iCs/>
          <w:sz w:val="22"/>
          <w:szCs w:val="22"/>
        </w:rPr>
        <w:t xml:space="preserve">. </w:t>
      </w:r>
      <w:r w:rsidR="00437BB5">
        <w:rPr>
          <w:sz w:val="22"/>
          <w:szCs w:val="22"/>
        </w:rPr>
        <w:t>В случае отказа от обучения уведомлять об этом Исполнителя не позднее чем за 5 рабочих дней до его начала. В противном случае Заказчик не вправе предъявлять Исполнителю требования о возврате соответствующей части денежных средств.</w:t>
      </w:r>
    </w:p>
    <w:p w14:paraId="50486E09" w14:textId="1D36923F" w:rsidR="00D85D04" w:rsidRDefault="007D30CD" w:rsidP="001F0D1C">
      <w:pPr>
        <w:ind w:firstLine="720"/>
        <w:jc w:val="both"/>
        <w:rPr>
          <w:sz w:val="22"/>
          <w:szCs w:val="22"/>
        </w:rPr>
      </w:pPr>
      <w:r>
        <w:rPr>
          <w:sz w:val="22"/>
          <w:szCs w:val="22"/>
        </w:rPr>
        <w:t>4.2.8</w:t>
      </w:r>
      <w:r w:rsidR="00437BB5">
        <w:rPr>
          <w:sz w:val="22"/>
          <w:szCs w:val="22"/>
        </w:rPr>
        <w:t>. Обеспечивать надлежащее качество функционирования телекоммуникационных Интернет-каналов в случае обучения с использованием дистанционных образовательных технологий и возможность идентификации Исполнителем Слушателей в ходе обучения по предложенному Исполнителем сценарию.</w:t>
      </w:r>
    </w:p>
    <w:p w14:paraId="05B220F2" w14:textId="384096EA" w:rsidR="00D85D04" w:rsidRDefault="007D30CD" w:rsidP="001F0D1C">
      <w:pPr>
        <w:ind w:firstLine="720"/>
        <w:jc w:val="both"/>
        <w:rPr>
          <w:sz w:val="22"/>
          <w:szCs w:val="22"/>
        </w:rPr>
      </w:pPr>
      <w:r>
        <w:rPr>
          <w:sz w:val="22"/>
          <w:szCs w:val="22"/>
        </w:rPr>
        <w:t>4.2.9</w:t>
      </w:r>
      <w:r w:rsidR="00437BB5">
        <w:rPr>
          <w:sz w:val="22"/>
          <w:szCs w:val="22"/>
        </w:rPr>
        <w:t xml:space="preserve">. Предоставить Исполнителю сведения о дате рождения и СНИЛС Слушателей, направляемых на обучение по программам дополнительного профессионального образования, а также копии их дипломов о среднем профессиональном и (или) высшем образовании. Указанные сведения и документы предоставляются </w:t>
      </w:r>
      <w:r w:rsidR="00FB5559">
        <w:rPr>
          <w:sz w:val="22"/>
          <w:szCs w:val="22"/>
        </w:rPr>
        <w:t xml:space="preserve">исключительно </w:t>
      </w:r>
      <w:r w:rsidR="00437BB5">
        <w:rPr>
          <w:sz w:val="22"/>
          <w:szCs w:val="22"/>
        </w:rPr>
        <w:t xml:space="preserve">в целях внесения сведений в федеральную информационную систему «Федеральный реестр сведений о документах об образовании и (или) о квалификации, документах об обучении» в соответствии с </w:t>
      </w:r>
      <w:hyperlink r:id="rId7" w:tgtFrame="consultantplus://offline/ref=50674B6D95940205FC1B9DA71F8569D13F4F66BCE4C1870B2614BC849EC362F4E840ED4AB55605F9543C702A39483280C4ED7B9BD3DE1D38E9q0O">
        <w:r w:rsidR="00437BB5">
          <w:rPr>
            <w:sz w:val="22"/>
            <w:szCs w:val="22"/>
          </w:rPr>
          <w:t>частью 9 и 10 статьи 98</w:t>
        </w:r>
      </w:hyperlink>
      <w:r w:rsidR="00437BB5">
        <w:rPr>
          <w:sz w:val="22"/>
          <w:szCs w:val="22"/>
        </w:rPr>
        <w:t xml:space="preserve"> и ч. 3 ст. 76 Федерального закона от 29.12.2012 №273-ФЗ «Об образовании в Российской Федерации».</w:t>
      </w:r>
    </w:p>
    <w:p w14:paraId="1DA696F1" w14:textId="77777777" w:rsidR="00D85D04" w:rsidRDefault="00437BB5" w:rsidP="001F0D1C">
      <w:pPr>
        <w:ind w:firstLine="720"/>
        <w:jc w:val="both"/>
        <w:rPr>
          <w:b/>
          <w:bCs/>
          <w:iCs/>
          <w:sz w:val="22"/>
          <w:szCs w:val="22"/>
        </w:rPr>
      </w:pPr>
      <w:r>
        <w:rPr>
          <w:b/>
          <w:bCs/>
          <w:iCs/>
          <w:sz w:val="22"/>
          <w:szCs w:val="22"/>
        </w:rPr>
        <w:t>4.3. Исполнитель имеет право:</w:t>
      </w:r>
    </w:p>
    <w:p w14:paraId="1AF969C7" w14:textId="03638F2F" w:rsidR="00D85D04" w:rsidRDefault="00437BB5" w:rsidP="001F0D1C">
      <w:pPr>
        <w:ind w:firstLine="720"/>
        <w:jc w:val="both"/>
        <w:rPr>
          <w:b/>
          <w:sz w:val="22"/>
          <w:szCs w:val="22"/>
        </w:rPr>
      </w:pPr>
      <w:r>
        <w:rPr>
          <w:sz w:val="22"/>
          <w:szCs w:val="22"/>
        </w:rPr>
        <w:t>4.3.1. Не приступать к оказанию Услуг, а также приостанавливать оказание Услуг, к которым он фактически приступил, в случаях, когда нарушение Заказчиком своих обязательств по Договору</w:t>
      </w:r>
      <w:r w:rsidR="00FB5559">
        <w:rPr>
          <w:sz w:val="22"/>
          <w:szCs w:val="22"/>
        </w:rPr>
        <w:t>:</w:t>
      </w:r>
      <w:r>
        <w:rPr>
          <w:sz w:val="22"/>
          <w:szCs w:val="22"/>
        </w:rPr>
        <w:t xml:space="preserve"> сообщение неполной (недостоверной) информации, непредставление (несвоевременн</w:t>
      </w:r>
      <w:r w:rsidR="00FB5559">
        <w:rPr>
          <w:sz w:val="22"/>
          <w:szCs w:val="22"/>
        </w:rPr>
        <w:t>ое представление) документации</w:t>
      </w:r>
      <w:r>
        <w:rPr>
          <w:sz w:val="22"/>
          <w:szCs w:val="22"/>
        </w:rPr>
        <w:t xml:space="preserve"> и т.п.) препятствует исполнению Договора Исполнителем.</w:t>
      </w:r>
    </w:p>
    <w:p w14:paraId="6D5BC30B" w14:textId="77777777" w:rsidR="00D85D04" w:rsidRPr="00721432" w:rsidRDefault="00437BB5" w:rsidP="001F0D1C">
      <w:pPr>
        <w:ind w:firstLine="720"/>
        <w:jc w:val="both"/>
        <w:rPr>
          <w:sz w:val="22"/>
          <w:szCs w:val="22"/>
        </w:rPr>
      </w:pPr>
      <w:r w:rsidRPr="00721432">
        <w:rPr>
          <w:sz w:val="22"/>
          <w:szCs w:val="22"/>
        </w:rPr>
        <w:t>4.3.2. По своему усмотрению привлекать для исполнения Договора третьих лиц.</w:t>
      </w:r>
    </w:p>
    <w:p w14:paraId="74566F55" w14:textId="77777777" w:rsidR="00D85D04" w:rsidRDefault="00437BB5" w:rsidP="001F0D1C">
      <w:pPr>
        <w:ind w:firstLine="720"/>
        <w:jc w:val="both"/>
        <w:rPr>
          <w:b/>
          <w:sz w:val="22"/>
          <w:szCs w:val="22"/>
        </w:rPr>
      </w:pPr>
      <w:r w:rsidRPr="00721432">
        <w:rPr>
          <w:sz w:val="22"/>
          <w:szCs w:val="22"/>
        </w:rPr>
        <w:t>4.3.3. Требовать от Заказчика представления дополнительных документов и информации, о необходимости которых стало известно в ходе исполнения Договора.</w:t>
      </w:r>
    </w:p>
    <w:p w14:paraId="3F5BBAF6" w14:textId="77777777" w:rsidR="00D85D04" w:rsidRDefault="00437BB5" w:rsidP="001F0D1C">
      <w:pPr>
        <w:ind w:firstLine="720"/>
        <w:jc w:val="both"/>
        <w:rPr>
          <w:b/>
          <w:sz w:val="22"/>
          <w:szCs w:val="22"/>
        </w:rPr>
      </w:pPr>
      <w:r>
        <w:rPr>
          <w:b/>
          <w:sz w:val="22"/>
          <w:szCs w:val="22"/>
        </w:rPr>
        <w:t>4.4. Заказчик имеет право:</w:t>
      </w:r>
    </w:p>
    <w:p w14:paraId="3D2043BD" w14:textId="77777777" w:rsidR="00D85D04" w:rsidRDefault="00437BB5" w:rsidP="001F0D1C">
      <w:pPr>
        <w:ind w:firstLine="720"/>
        <w:jc w:val="both"/>
        <w:rPr>
          <w:sz w:val="22"/>
          <w:szCs w:val="22"/>
        </w:rPr>
      </w:pPr>
      <w:r>
        <w:rPr>
          <w:sz w:val="22"/>
          <w:szCs w:val="22"/>
        </w:rPr>
        <w:t>4.4.1. В любое время проверять качество оказываемых услуг, не вмешиваясь в деятельность Исполнителя.</w:t>
      </w:r>
    </w:p>
    <w:p w14:paraId="19D3715F" w14:textId="77777777" w:rsidR="00D85D04" w:rsidRDefault="00437BB5" w:rsidP="001F0D1C">
      <w:pPr>
        <w:ind w:firstLine="720"/>
        <w:jc w:val="both"/>
        <w:rPr>
          <w:sz w:val="22"/>
          <w:szCs w:val="22"/>
        </w:rPr>
      </w:pPr>
      <w:r>
        <w:rPr>
          <w:b/>
          <w:sz w:val="22"/>
          <w:szCs w:val="22"/>
        </w:rPr>
        <w:t>4.5. Слушатели обязаны</w:t>
      </w:r>
      <w:r>
        <w:rPr>
          <w:sz w:val="22"/>
          <w:szCs w:val="22"/>
        </w:rPr>
        <w:t xml:space="preserve"> соблюдать требования, установленные в статье 43 Федерального закона от 29 декабря 2012 г. № 273-ФЗ «Об образовании в Российской Федерации», в том числе:</w:t>
      </w:r>
    </w:p>
    <w:p w14:paraId="5FB0F678" w14:textId="77777777" w:rsidR="00D85D04" w:rsidRDefault="00437BB5" w:rsidP="001F0D1C">
      <w:pPr>
        <w:ind w:firstLine="720"/>
        <w:jc w:val="both"/>
        <w:rPr>
          <w:sz w:val="22"/>
          <w:szCs w:val="22"/>
        </w:rPr>
      </w:pPr>
      <w:r>
        <w:rPr>
          <w:sz w:val="22"/>
          <w:szCs w:val="22"/>
        </w:rPr>
        <w:t>4.5.1.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в рамках образовательной программы.</w:t>
      </w:r>
    </w:p>
    <w:p w14:paraId="22EC32D6" w14:textId="77777777" w:rsidR="00D85D04" w:rsidRDefault="00437BB5" w:rsidP="001F0D1C">
      <w:pPr>
        <w:ind w:firstLine="720"/>
        <w:jc w:val="both"/>
        <w:rPr>
          <w:sz w:val="22"/>
          <w:szCs w:val="22"/>
        </w:rPr>
      </w:pPr>
      <w:r>
        <w:rPr>
          <w:sz w:val="22"/>
          <w:szCs w:val="22"/>
        </w:rPr>
        <w:t>4.5.2. Извещать Исполнителя о причинах отсутствия на занятиях.</w:t>
      </w:r>
    </w:p>
    <w:p w14:paraId="5A66FC08" w14:textId="77777777" w:rsidR="00D85D04" w:rsidRDefault="00437BB5" w:rsidP="001F0D1C">
      <w:pPr>
        <w:ind w:firstLine="720"/>
        <w:jc w:val="both"/>
        <w:rPr>
          <w:sz w:val="22"/>
          <w:szCs w:val="22"/>
        </w:rPr>
      </w:pPr>
      <w:r>
        <w:rPr>
          <w:sz w:val="22"/>
          <w:szCs w:val="22"/>
        </w:rPr>
        <w:t>4.5.3. Выполнять требования Устава, правил внутреннего распорядка и иных локальных нормативных актов Исполнителя, регламентирующих организацию и осуществление образовательной деятельности.</w:t>
      </w:r>
    </w:p>
    <w:p w14:paraId="3BDF92E7" w14:textId="1D78A437" w:rsidR="00D85D04" w:rsidRDefault="00437BB5" w:rsidP="001F0D1C">
      <w:pPr>
        <w:ind w:firstLine="720"/>
        <w:jc w:val="both"/>
        <w:rPr>
          <w:sz w:val="22"/>
          <w:szCs w:val="22"/>
        </w:rPr>
      </w:pPr>
      <w:r>
        <w:rPr>
          <w:sz w:val="22"/>
          <w:szCs w:val="22"/>
        </w:rPr>
        <w:t xml:space="preserve">4.5.4. Предоставить Заказчику сведения о себе: дата рождения, СНИЛС, копии дипломов о среднем профессиональном и (или) высшем образовании. Указанные сведения и документы предоставляются </w:t>
      </w:r>
      <w:r w:rsidR="00FB5559">
        <w:rPr>
          <w:sz w:val="22"/>
          <w:szCs w:val="22"/>
        </w:rPr>
        <w:t xml:space="preserve">исключительно </w:t>
      </w:r>
      <w:r>
        <w:rPr>
          <w:sz w:val="22"/>
          <w:szCs w:val="22"/>
        </w:rPr>
        <w:t xml:space="preserve">в целях внесения сведений в федеральную информационную систему «Федеральный реестр сведений о документах об образовании и (или) о квалификации, документах об обучении» в соответствии с </w:t>
      </w:r>
      <w:hyperlink r:id="rId8" w:tgtFrame="consultantplus://offline/ref=50674B6D95940205FC1B9DA71F8569D13F4F66BCE4C1870B2614BC849EC362F4E840ED4AB55605F9543C702A39483280C4ED7B9BD3DE1D38E9q0O">
        <w:r>
          <w:rPr>
            <w:sz w:val="22"/>
            <w:szCs w:val="22"/>
          </w:rPr>
          <w:t>частью 9 и 10 статьи 98</w:t>
        </w:r>
      </w:hyperlink>
      <w:r>
        <w:rPr>
          <w:sz w:val="22"/>
          <w:szCs w:val="22"/>
        </w:rPr>
        <w:t xml:space="preserve"> и ч. 3 ст. 76 Федерального закона от 29.12.2012 №273-ФЗ «Об образовании в Российской Федерации».</w:t>
      </w:r>
    </w:p>
    <w:p w14:paraId="0B137326" w14:textId="77777777" w:rsidR="00D85D04" w:rsidRDefault="00437BB5" w:rsidP="001F0D1C">
      <w:pPr>
        <w:ind w:firstLine="720"/>
        <w:jc w:val="both"/>
        <w:rPr>
          <w:sz w:val="22"/>
          <w:szCs w:val="22"/>
        </w:rPr>
      </w:pPr>
      <w:r>
        <w:rPr>
          <w:b/>
          <w:sz w:val="22"/>
          <w:szCs w:val="22"/>
        </w:rPr>
        <w:t>4.6.</w:t>
      </w:r>
      <w:r>
        <w:rPr>
          <w:sz w:val="22"/>
          <w:szCs w:val="22"/>
        </w:rPr>
        <w:t xml:space="preserve"> </w:t>
      </w:r>
      <w:r>
        <w:rPr>
          <w:b/>
          <w:sz w:val="22"/>
          <w:szCs w:val="22"/>
        </w:rPr>
        <w:t>Слушателям предоставляются академические права</w:t>
      </w:r>
      <w:r>
        <w:rPr>
          <w:sz w:val="22"/>
          <w:szCs w:val="22"/>
        </w:rPr>
        <w:t xml:space="preserve"> в соответствии с частью 1 статьи 34 Федерального закона от 29 декабря 2012 г. № 273-ФЗ «Об образовании в Российской Федерации». Слушатели также вправе:</w:t>
      </w:r>
    </w:p>
    <w:p w14:paraId="04353A5F" w14:textId="77777777" w:rsidR="00D85D04" w:rsidRDefault="00437BB5" w:rsidP="001F0D1C">
      <w:pPr>
        <w:ind w:firstLine="720"/>
        <w:jc w:val="both"/>
        <w:rPr>
          <w:sz w:val="22"/>
          <w:szCs w:val="22"/>
        </w:rPr>
      </w:pPr>
      <w:r>
        <w:rPr>
          <w:sz w:val="22"/>
          <w:szCs w:val="22"/>
        </w:rPr>
        <w:t>4.6.1. Получать информацию от Исполнителя по вопросам организации и обеспечения надлежащего предоставления Услуг.</w:t>
      </w:r>
    </w:p>
    <w:p w14:paraId="090CFF85" w14:textId="77777777" w:rsidR="00D85D04" w:rsidRDefault="00437BB5" w:rsidP="001F0D1C">
      <w:pPr>
        <w:ind w:firstLine="720"/>
        <w:jc w:val="both"/>
        <w:rPr>
          <w:sz w:val="22"/>
          <w:szCs w:val="22"/>
        </w:rPr>
      </w:pPr>
      <w:r>
        <w:rPr>
          <w:sz w:val="22"/>
          <w:szCs w:val="22"/>
        </w:rPr>
        <w:t>4.6.2. Обращаться к Исполнителю по вопросам, касающимся образовательного процесса.</w:t>
      </w:r>
    </w:p>
    <w:p w14:paraId="52B33CD9" w14:textId="77777777" w:rsidR="00D85D04" w:rsidRDefault="00437BB5" w:rsidP="001F0D1C">
      <w:pPr>
        <w:ind w:firstLine="720"/>
        <w:jc w:val="both"/>
        <w:rPr>
          <w:sz w:val="22"/>
          <w:szCs w:val="22"/>
        </w:rPr>
      </w:pPr>
      <w:r>
        <w:rPr>
          <w:sz w:val="22"/>
          <w:szCs w:val="22"/>
        </w:rPr>
        <w:t>4.6.3. Пользоваться в порядке, установленном локальными нормативными актами, имуществом Исполнителя, необходимым для освоения образовательной программы (за исключением обучения с применением дистанционных образовательных технологий).</w:t>
      </w:r>
    </w:p>
    <w:p w14:paraId="41323F20" w14:textId="77777777" w:rsidR="00D85D04" w:rsidRDefault="00437BB5" w:rsidP="001F0D1C">
      <w:pPr>
        <w:ind w:firstLine="720"/>
        <w:jc w:val="both"/>
        <w:rPr>
          <w:sz w:val="22"/>
          <w:szCs w:val="22"/>
        </w:rPr>
      </w:pPr>
      <w:r>
        <w:rPr>
          <w:sz w:val="22"/>
          <w:szCs w:val="22"/>
        </w:rPr>
        <w:t>4.6.4. Получать полную и достоверную информацию об оценке своих знаний, умений, навыков и компетенций, а также о критериях этой оценки.</w:t>
      </w:r>
    </w:p>
    <w:p w14:paraId="1BB0884B" w14:textId="77777777" w:rsidR="001F0D1C" w:rsidRDefault="001F0D1C" w:rsidP="001F0D1C">
      <w:pPr>
        <w:ind w:firstLine="720"/>
        <w:jc w:val="both"/>
        <w:rPr>
          <w:sz w:val="22"/>
          <w:szCs w:val="22"/>
        </w:rPr>
      </w:pPr>
    </w:p>
    <w:p w14:paraId="3FAC96DA" w14:textId="5E696E4D" w:rsidR="00D85D04" w:rsidRDefault="001F0D1C" w:rsidP="001F0D1C">
      <w:pPr>
        <w:tabs>
          <w:tab w:val="left" w:pos="900"/>
        </w:tabs>
        <w:ind w:left="927"/>
        <w:jc w:val="center"/>
        <w:rPr>
          <w:b/>
          <w:sz w:val="22"/>
          <w:szCs w:val="22"/>
        </w:rPr>
      </w:pPr>
      <w:r>
        <w:rPr>
          <w:b/>
          <w:sz w:val="22"/>
          <w:szCs w:val="22"/>
        </w:rPr>
        <w:t xml:space="preserve">5. </w:t>
      </w:r>
      <w:r w:rsidR="00437BB5">
        <w:rPr>
          <w:b/>
          <w:sz w:val="22"/>
          <w:szCs w:val="22"/>
        </w:rPr>
        <w:t>Ответственность. Урегулирование споров:</w:t>
      </w:r>
    </w:p>
    <w:p w14:paraId="5B23F612" w14:textId="77777777" w:rsidR="00D85D04" w:rsidRDefault="00437BB5" w:rsidP="001F0D1C">
      <w:pPr>
        <w:numPr>
          <w:ilvl w:val="1"/>
          <w:numId w:val="12"/>
        </w:numPr>
        <w:tabs>
          <w:tab w:val="left" w:pos="0"/>
          <w:tab w:val="left" w:pos="900"/>
        </w:tabs>
        <w:ind w:left="0" w:firstLine="851"/>
        <w:jc w:val="both"/>
        <w:rPr>
          <w:b/>
          <w:sz w:val="22"/>
          <w:szCs w:val="22"/>
        </w:rPr>
      </w:pPr>
      <w:r>
        <w:rPr>
          <w:sz w:val="22"/>
          <w:szCs w:val="22"/>
        </w:rPr>
        <w:t>Права, обязанности и ответственность Сторон и Слушателей определяются действующим гражданским законодательством Российской Федерации и настоящим договором.</w:t>
      </w:r>
    </w:p>
    <w:p w14:paraId="0DA3F851" w14:textId="77777777" w:rsidR="00D85D04" w:rsidRDefault="00437BB5" w:rsidP="001F0D1C">
      <w:pPr>
        <w:numPr>
          <w:ilvl w:val="1"/>
          <w:numId w:val="13"/>
        </w:numPr>
        <w:tabs>
          <w:tab w:val="left" w:pos="0"/>
          <w:tab w:val="left" w:pos="900"/>
        </w:tabs>
        <w:ind w:left="0" w:firstLine="851"/>
        <w:jc w:val="both"/>
        <w:rPr>
          <w:b/>
          <w:sz w:val="22"/>
          <w:szCs w:val="22"/>
        </w:rPr>
      </w:pPr>
      <w:r>
        <w:rPr>
          <w:sz w:val="22"/>
          <w:szCs w:val="22"/>
        </w:rPr>
        <w:t>В случае нарушения своих обязательств одной из Сторон упущенная выгода другой Стороны не возмещается.</w:t>
      </w:r>
    </w:p>
    <w:p w14:paraId="667A04DA" w14:textId="77777777" w:rsidR="00D85D04" w:rsidRDefault="00437BB5" w:rsidP="001F0D1C">
      <w:pPr>
        <w:numPr>
          <w:ilvl w:val="1"/>
          <w:numId w:val="14"/>
        </w:numPr>
        <w:tabs>
          <w:tab w:val="left" w:pos="0"/>
          <w:tab w:val="left" w:pos="900"/>
        </w:tabs>
        <w:ind w:left="0" w:firstLine="851"/>
        <w:jc w:val="both"/>
        <w:rPr>
          <w:b/>
          <w:sz w:val="22"/>
          <w:szCs w:val="22"/>
        </w:rPr>
      </w:pPr>
      <w:r>
        <w:rPr>
          <w:sz w:val="22"/>
          <w:szCs w:val="22"/>
        </w:rPr>
        <w:t>Исполнитель не несет ответственность за неисполнение и (или) несвоевременное исполнение обязательств, указанных в п. 1.1. настоящего договора, в случаях:</w:t>
      </w:r>
    </w:p>
    <w:p w14:paraId="72191FB2" w14:textId="77777777" w:rsidR="00D85D04" w:rsidRDefault="00437BB5" w:rsidP="001F0D1C">
      <w:pPr>
        <w:tabs>
          <w:tab w:val="left" w:pos="0"/>
        </w:tabs>
        <w:ind w:firstLine="851"/>
        <w:jc w:val="both"/>
        <w:rPr>
          <w:b/>
          <w:sz w:val="22"/>
          <w:szCs w:val="22"/>
        </w:rPr>
      </w:pPr>
      <w:r>
        <w:rPr>
          <w:sz w:val="22"/>
          <w:szCs w:val="22"/>
        </w:rPr>
        <w:t>5.3.1. Если сроки оказания Услуг нарушаются по вине государственных органов или в связи с изменением текущего законодательства РФ</w:t>
      </w:r>
    </w:p>
    <w:p w14:paraId="48E1DD36" w14:textId="77777777" w:rsidR="00D85D04" w:rsidRDefault="00437BB5" w:rsidP="001F0D1C">
      <w:pPr>
        <w:tabs>
          <w:tab w:val="left" w:pos="0"/>
        </w:tabs>
        <w:ind w:firstLine="851"/>
        <w:jc w:val="both"/>
        <w:rPr>
          <w:sz w:val="22"/>
          <w:szCs w:val="22"/>
        </w:rPr>
      </w:pPr>
      <w:r>
        <w:rPr>
          <w:sz w:val="22"/>
          <w:szCs w:val="22"/>
        </w:rPr>
        <w:t>5.3.2. Если невозможность надлежащего исполнения вызвана действиями (бездействием) Заказчика (неполная (ненадлежащая) оплата, сообщение неполной (недостоверной) информации, непредставление (несвоевременное представление) документации и т.п.).</w:t>
      </w:r>
    </w:p>
    <w:p w14:paraId="1BF029AD" w14:textId="77777777" w:rsidR="00D85D04" w:rsidRDefault="00437BB5" w:rsidP="001F0D1C">
      <w:pPr>
        <w:tabs>
          <w:tab w:val="left" w:pos="0"/>
        </w:tabs>
        <w:ind w:firstLine="851"/>
        <w:jc w:val="both"/>
        <w:rPr>
          <w:sz w:val="22"/>
          <w:szCs w:val="22"/>
        </w:rPr>
      </w:pPr>
      <w:r>
        <w:rPr>
          <w:sz w:val="22"/>
          <w:szCs w:val="22"/>
        </w:rPr>
        <w:t>5.3.3. Если невозможность оказания Услуг возникла по вине третьих лиц (Интернет-провайдеров), предоставляющих доступ к телекоммуникационным каналам сети Интернет и обеспечивающих Интернет-соединение Слушателей с Исполнителем, а также при возникновении возможных неполадок в работе сети Интернет.</w:t>
      </w:r>
    </w:p>
    <w:p w14:paraId="677B8925" w14:textId="77777777" w:rsidR="00D85D04" w:rsidRDefault="00437BB5" w:rsidP="001F0D1C">
      <w:pPr>
        <w:tabs>
          <w:tab w:val="left" w:pos="0"/>
        </w:tabs>
        <w:ind w:firstLine="851"/>
        <w:jc w:val="both"/>
        <w:rPr>
          <w:sz w:val="22"/>
          <w:szCs w:val="22"/>
        </w:rPr>
      </w:pPr>
      <w:r>
        <w:rPr>
          <w:sz w:val="22"/>
          <w:szCs w:val="22"/>
        </w:rPr>
        <w:t>5.4. В случае возникновения споров Стороны предпримут все возможные меры для их урегулирования путем взаимных переговоров.</w:t>
      </w:r>
    </w:p>
    <w:p w14:paraId="09492C3B" w14:textId="77777777" w:rsidR="00D85D04" w:rsidRDefault="00437BB5" w:rsidP="001F0D1C">
      <w:pPr>
        <w:tabs>
          <w:tab w:val="left" w:pos="0"/>
        </w:tabs>
        <w:ind w:firstLine="851"/>
        <w:jc w:val="both"/>
        <w:rPr>
          <w:sz w:val="22"/>
          <w:szCs w:val="22"/>
        </w:rPr>
      </w:pPr>
      <w:r>
        <w:rPr>
          <w:sz w:val="22"/>
          <w:szCs w:val="22"/>
        </w:rPr>
        <w:t>5.5. В случае недостижения приемлемого для обеих Сторон решения в течение 30 (тридцати) календарных дней с момента получения претензии одной из Сторон, спор передается для разрешения в Арбитражный суд г. Санкт-Петербурга.</w:t>
      </w:r>
    </w:p>
    <w:p w14:paraId="57329A77" w14:textId="77777777" w:rsidR="00D85D04" w:rsidRDefault="00D85D04" w:rsidP="001F0D1C">
      <w:pPr>
        <w:tabs>
          <w:tab w:val="left" w:pos="0"/>
        </w:tabs>
        <w:ind w:firstLine="851"/>
        <w:jc w:val="both"/>
        <w:rPr>
          <w:sz w:val="22"/>
          <w:szCs w:val="22"/>
        </w:rPr>
      </w:pPr>
    </w:p>
    <w:p w14:paraId="0DB95DA3" w14:textId="77777777" w:rsidR="001F0D1C" w:rsidRDefault="001F0D1C" w:rsidP="001F0D1C">
      <w:pPr>
        <w:tabs>
          <w:tab w:val="left" w:pos="0"/>
        </w:tabs>
        <w:ind w:firstLine="851"/>
        <w:jc w:val="both"/>
        <w:rPr>
          <w:sz w:val="22"/>
          <w:szCs w:val="22"/>
        </w:rPr>
      </w:pPr>
    </w:p>
    <w:p w14:paraId="4B5CA890" w14:textId="1B49EBA4" w:rsidR="00D85D04" w:rsidRDefault="001F0D1C" w:rsidP="001F0D1C">
      <w:pPr>
        <w:tabs>
          <w:tab w:val="left" w:pos="360"/>
        </w:tabs>
        <w:ind w:left="357"/>
        <w:jc w:val="center"/>
        <w:rPr>
          <w:b/>
          <w:sz w:val="22"/>
          <w:szCs w:val="22"/>
        </w:rPr>
      </w:pPr>
      <w:r>
        <w:rPr>
          <w:b/>
          <w:sz w:val="22"/>
          <w:szCs w:val="22"/>
        </w:rPr>
        <w:t xml:space="preserve">6. </w:t>
      </w:r>
      <w:r w:rsidR="00437BB5">
        <w:rPr>
          <w:b/>
          <w:sz w:val="22"/>
          <w:szCs w:val="22"/>
        </w:rPr>
        <w:t>Форс-мажор:</w:t>
      </w:r>
    </w:p>
    <w:p w14:paraId="3CBB7447" w14:textId="77777777" w:rsidR="00D85D04" w:rsidRDefault="00437BB5" w:rsidP="001F0D1C">
      <w:pPr>
        <w:tabs>
          <w:tab w:val="left" w:pos="720"/>
        </w:tabs>
        <w:jc w:val="both"/>
        <w:outlineLvl w:val="0"/>
        <w:rPr>
          <w:sz w:val="22"/>
          <w:szCs w:val="22"/>
        </w:rPr>
      </w:pPr>
      <w:r>
        <w:rPr>
          <w:sz w:val="22"/>
          <w:szCs w:val="22"/>
        </w:rPr>
        <w:tab/>
        <w:t xml:space="preserve">6.1. Ни одна из Сторон не будет нести ответственность за полное или частичное неисполнение своих обязательств по Договору, если указанное неисполнение явилось следствием событий непреодолимой силы. Под событиями непреодолимой силы понимаются обстоятельства, независимые от воли Сторон, которых даже предусмотрительная сторона не могла бы ни избежать, ни устранить их последствия, наступившие после заключения Договора и препятствующие его полному или частичному исполнению. </w:t>
      </w:r>
    </w:p>
    <w:p w14:paraId="7E68AB12" w14:textId="77777777" w:rsidR="00D85D04" w:rsidRDefault="00437BB5" w:rsidP="001F0D1C">
      <w:pPr>
        <w:tabs>
          <w:tab w:val="left" w:pos="0"/>
          <w:tab w:val="left" w:pos="720"/>
          <w:tab w:val="left" w:pos="1134"/>
        </w:tabs>
        <w:ind w:firstLine="709"/>
        <w:jc w:val="both"/>
        <w:outlineLvl w:val="0"/>
        <w:rPr>
          <w:sz w:val="22"/>
          <w:szCs w:val="22"/>
        </w:rPr>
      </w:pPr>
      <w:r>
        <w:rPr>
          <w:sz w:val="22"/>
          <w:szCs w:val="22"/>
        </w:rPr>
        <w:t>Если указанные обстоятельства создают для соответствующей Стороны затруднения в исполнении обязательства, но не лишают последнюю объективной возможности исполнения, наступление данных обстоятельств не освобождает вышеназванную Сторону от ответственности.</w:t>
      </w:r>
    </w:p>
    <w:p w14:paraId="1077C53B" w14:textId="77777777" w:rsidR="00D85D04" w:rsidRDefault="00437BB5" w:rsidP="001F0D1C">
      <w:pPr>
        <w:ind w:firstLine="708"/>
        <w:jc w:val="both"/>
        <w:rPr>
          <w:sz w:val="22"/>
          <w:szCs w:val="22"/>
        </w:rPr>
      </w:pPr>
      <w:r>
        <w:rPr>
          <w:sz w:val="22"/>
          <w:szCs w:val="22"/>
        </w:rPr>
        <w:t>6.2. Событиями непреодолимой силы считаются следующие события: война и военные действия, стихийные и иные бедствия, происходящие в районах, официально признанных таковыми, действия органов государственной власти, запрещающие деятельность, включающую в себя предмет Договора.</w:t>
      </w:r>
    </w:p>
    <w:p w14:paraId="5DD62D4B" w14:textId="77777777" w:rsidR="00D85D04" w:rsidRDefault="00437BB5" w:rsidP="001F0D1C">
      <w:pPr>
        <w:tabs>
          <w:tab w:val="left" w:pos="709"/>
        </w:tabs>
        <w:jc w:val="both"/>
        <w:outlineLvl w:val="0"/>
        <w:rPr>
          <w:sz w:val="22"/>
          <w:szCs w:val="22"/>
        </w:rPr>
      </w:pPr>
      <w:r>
        <w:rPr>
          <w:sz w:val="22"/>
          <w:szCs w:val="22"/>
        </w:rPr>
        <w:tab/>
        <w:t>6.3. Сторона, для которой создалась невозможность исполнения обязательства, обязана в течение 3 (трех) календарных дней, после наступления и прекращения соответствующих обстоятельств, уведомить в письменной форме другую Сторону о наступлении, предполагаемой продолжительности действия и прекращении вышеуказанных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освобождения от ответственности за неисполнение или ненадлежащее исполнение своего обязательства по Договору.</w:t>
      </w:r>
    </w:p>
    <w:p w14:paraId="7C946D4F" w14:textId="77777777" w:rsidR="00D85D04" w:rsidRDefault="00437BB5" w:rsidP="001F0D1C">
      <w:pPr>
        <w:tabs>
          <w:tab w:val="left" w:pos="720"/>
        </w:tabs>
        <w:jc w:val="both"/>
        <w:outlineLvl w:val="0"/>
        <w:rPr>
          <w:sz w:val="22"/>
          <w:szCs w:val="22"/>
        </w:rPr>
      </w:pPr>
      <w:r>
        <w:rPr>
          <w:sz w:val="22"/>
          <w:szCs w:val="22"/>
        </w:rPr>
        <w:tab/>
        <w:t>6.4. Наступление форс-мажорных обстоятельств должно быть подтверждено Торгово-промышленной палатой соответствующего региона или компетентным государственным органом.</w:t>
      </w:r>
    </w:p>
    <w:p w14:paraId="7DE1B99B" w14:textId="77777777" w:rsidR="001F0D1C" w:rsidRDefault="001F0D1C" w:rsidP="001F0D1C">
      <w:pPr>
        <w:tabs>
          <w:tab w:val="left" w:pos="720"/>
        </w:tabs>
        <w:jc w:val="both"/>
        <w:outlineLvl w:val="0"/>
        <w:rPr>
          <w:sz w:val="22"/>
          <w:szCs w:val="22"/>
        </w:rPr>
      </w:pPr>
    </w:p>
    <w:p w14:paraId="65327272" w14:textId="579A7701" w:rsidR="00D85D04" w:rsidRDefault="001F0D1C" w:rsidP="001F0D1C">
      <w:pPr>
        <w:tabs>
          <w:tab w:val="left" w:pos="360"/>
        </w:tabs>
        <w:ind w:left="357"/>
        <w:jc w:val="center"/>
        <w:rPr>
          <w:b/>
          <w:sz w:val="22"/>
          <w:szCs w:val="22"/>
        </w:rPr>
      </w:pPr>
      <w:r>
        <w:rPr>
          <w:b/>
          <w:sz w:val="22"/>
          <w:szCs w:val="22"/>
        </w:rPr>
        <w:t xml:space="preserve">7. </w:t>
      </w:r>
      <w:r w:rsidR="00437BB5">
        <w:rPr>
          <w:b/>
          <w:sz w:val="22"/>
          <w:szCs w:val="22"/>
        </w:rPr>
        <w:t>Порядок изменения и расторжения Договора:</w:t>
      </w:r>
    </w:p>
    <w:p w14:paraId="5B5D7E44" w14:textId="77777777" w:rsidR="00D85D04" w:rsidRDefault="00437BB5" w:rsidP="001F0D1C">
      <w:pPr>
        <w:ind w:firstLine="720"/>
        <w:jc w:val="both"/>
        <w:rPr>
          <w:sz w:val="22"/>
          <w:szCs w:val="22"/>
        </w:rPr>
      </w:pPr>
      <w:r>
        <w:rPr>
          <w:sz w:val="22"/>
          <w:szCs w:val="22"/>
        </w:rPr>
        <w:t>7.1. Изменение и расторжение Договора производится в соответствии с действующим законодательством РФ.</w:t>
      </w:r>
    </w:p>
    <w:p w14:paraId="2CC1E466" w14:textId="2E3B04BC" w:rsidR="00D85D04" w:rsidRDefault="00437BB5" w:rsidP="001F0D1C">
      <w:pPr>
        <w:ind w:firstLine="720"/>
        <w:jc w:val="both"/>
        <w:rPr>
          <w:sz w:val="22"/>
          <w:szCs w:val="22"/>
        </w:rPr>
      </w:pPr>
      <w:r>
        <w:rPr>
          <w:sz w:val="22"/>
          <w:szCs w:val="22"/>
        </w:rPr>
        <w:t xml:space="preserve">7.2. Предложение об изменении или о расторжении Договора направляется другой Стороне не менее чем за </w:t>
      </w:r>
      <w:r w:rsidR="00FB5559">
        <w:rPr>
          <w:sz w:val="22"/>
          <w:szCs w:val="22"/>
        </w:rPr>
        <w:t>10</w:t>
      </w:r>
      <w:r>
        <w:rPr>
          <w:sz w:val="22"/>
          <w:szCs w:val="22"/>
        </w:rPr>
        <w:t xml:space="preserve"> (</w:t>
      </w:r>
      <w:r w:rsidR="00FB5559">
        <w:rPr>
          <w:sz w:val="22"/>
          <w:szCs w:val="22"/>
        </w:rPr>
        <w:t>десять</w:t>
      </w:r>
      <w:r>
        <w:rPr>
          <w:sz w:val="22"/>
          <w:szCs w:val="22"/>
        </w:rPr>
        <w:t>) календарных дней.</w:t>
      </w:r>
    </w:p>
    <w:p w14:paraId="2563F3E6" w14:textId="77777777" w:rsidR="00D85D04" w:rsidRDefault="00437BB5" w:rsidP="001F0D1C">
      <w:pPr>
        <w:ind w:firstLine="720"/>
        <w:jc w:val="both"/>
        <w:rPr>
          <w:sz w:val="22"/>
          <w:szCs w:val="22"/>
        </w:rPr>
      </w:pPr>
      <w:r>
        <w:rPr>
          <w:sz w:val="22"/>
          <w:szCs w:val="22"/>
        </w:rPr>
        <w:t xml:space="preserve">7.3.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а при изменении или расторжении Договора в судебном порядке - с момента вступления в законную силу соответствующего решения суда. </w:t>
      </w:r>
    </w:p>
    <w:p w14:paraId="0690860A" w14:textId="77777777" w:rsidR="00D85D04" w:rsidRDefault="00437BB5" w:rsidP="001F0D1C">
      <w:pPr>
        <w:ind w:firstLine="720"/>
        <w:jc w:val="both"/>
        <w:rPr>
          <w:sz w:val="22"/>
          <w:szCs w:val="22"/>
        </w:rPr>
      </w:pPr>
      <w:r>
        <w:rPr>
          <w:sz w:val="22"/>
          <w:szCs w:val="22"/>
        </w:rPr>
        <w:t>7.4. Стороны не вправе требовать возвращения того, что было исполнено ими по обязательству до момента изменения или расторжения договора.</w:t>
      </w:r>
    </w:p>
    <w:p w14:paraId="7172EC0C" w14:textId="77777777" w:rsidR="00D85D04" w:rsidRDefault="00D85D04" w:rsidP="001F0D1C">
      <w:pPr>
        <w:ind w:firstLine="720"/>
        <w:jc w:val="both"/>
        <w:rPr>
          <w:sz w:val="22"/>
          <w:szCs w:val="22"/>
        </w:rPr>
      </w:pPr>
    </w:p>
    <w:p w14:paraId="60D66DF6" w14:textId="5BD43967" w:rsidR="00D85D04" w:rsidRDefault="001F0D1C" w:rsidP="001F0D1C">
      <w:pPr>
        <w:tabs>
          <w:tab w:val="left" w:pos="0"/>
          <w:tab w:val="left" w:pos="360"/>
        </w:tabs>
        <w:ind w:left="360"/>
        <w:jc w:val="center"/>
        <w:rPr>
          <w:b/>
          <w:sz w:val="22"/>
          <w:szCs w:val="22"/>
        </w:rPr>
      </w:pPr>
      <w:r>
        <w:rPr>
          <w:b/>
          <w:sz w:val="22"/>
          <w:szCs w:val="22"/>
        </w:rPr>
        <w:t xml:space="preserve">8. </w:t>
      </w:r>
      <w:r w:rsidR="00437BB5">
        <w:rPr>
          <w:b/>
          <w:sz w:val="22"/>
          <w:szCs w:val="22"/>
        </w:rPr>
        <w:t>Дополнительные условия Договора:</w:t>
      </w:r>
    </w:p>
    <w:p w14:paraId="1D455BE6" w14:textId="77777777" w:rsidR="00D85D04" w:rsidRDefault="00437BB5" w:rsidP="001F0D1C">
      <w:pPr>
        <w:ind w:firstLine="708"/>
        <w:jc w:val="both"/>
        <w:rPr>
          <w:sz w:val="22"/>
          <w:szCs w:val="22"/>
        </w:rPr>
      </w:pPr>
      <w:r>
        <w:rPr>
          <w:sz w:val="22"/>
          <w:szCs w:val="22"/>
        </w:rPr>
        <w:t>8.1. Вся предоставляемая Сторонами друг другу финансовая, коммерческая и иная документация, а также информация, связанная с исполнением Договора, является конфиденциальной и может быть предъявлена только официальным представителям государственных органов, уполномоченных контролировать и проверять осуществляемую Сторонами деятельность.</w:t>
      </w:r>
    </w:p>
    <w:p w14:paraId="08E33EC1" w14:textId="77777777" w:rsidR="00D85D04" w:rsidRDefault="00437BB5" w:rsidP="001F0D1C">
      <w:pPr>
        <w:ind w:firstLine="708"/>
        <w:jc w:val="both"/>
        <w:rPr>
          <w:sz w:val="22"/>
          <w:szCs w:val="22"/>
        </w:rPr>
      </w:pPr>
      <w:r>
        <w:rPr>
          <w:sz w:val="22"/>
          <w:szCs w:val="22"/>
        </w:rPr>
        <w:t>8.2. Стороны обязаны немедленно извещать друг друга обо всех изменениях их почтовых и банковских реквизитов.</w:t>
      </w:r>
      <w:r>
        <w:rPr>
          <w:sz w:val="22"/>
          <w:szCs w:val="22"/>
        </w:rPr>
        <w:tab/>
      </w:r>
    </w:p>
    <w:p w14:paraId="10EB2E6F" w14:textId="77777777" w:rsidR="00D85D04" w:rsidRDefault="00437BB5" w:rsidP="001F0D1C">
      <w:pPr>
        <w:ind w:firstLine="708"/>
        <w:jc w:val="both"/>
        <w:rPr>
          <w:sz w:val="22"/>
          <w:szCs w:val="22"/>
        </w:rPr>
      </w:pPr>
      <w:r>
        <w:rPr>
          <w:sz w:val="22"/>
          <w:szCs w:val="22"/>
        </w:rPr>
        <w:t>8.3. Переписка Сторон может осуществляться как посредством почтовых отправлений, так и путем направления электронных сообщений с последующим предоставлением подлинника документа.</w:t>
      </w:r>
    </w:p>
    <w:p w14:paraId="262FCEFB" w14:textId="77777777" w:rsidR="00FB5559" w:rsidRPr="00FB5559" w:rsidRDefault="004232F5" w:rsidP="00FB5559">
      <w:pPr>
        <w:ind w:firstLine="708"/>
        <w:jc w:val="both"/>
        <w:rPr>
          <w:sz w:val="22"/>
          <w:szCs w:val="22"/>
        </w:rPr>
      </w:pPr>
      <w:r>
        <w:rPr>
          <w:sz w:val="22"/>
          <w:szCs w:val="22"/>
        </w:rPr>
        <w:t xml:space="preserve">8.4. </w:t>
      </w:r>
      <w:r w:rsidR="00FB5559" w:rsidRPr="00FB5559">
        <w:rPr>
          <w:sz w:val="22"/>
          <w:szCs w:val="22"/>
        </w:rPr>
        <w:t>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14:paraId="13244096" w14:textId="436BD337" w:rsidR="00FB5559" w:rsidRPr="00FB5559" w:rsidRDefault="00FB5559" w:rsidP="00FB5559">
      <w:pPr>
        <w:ind w:firstLine="708"/>
        <w:jc w:val="both"/>
        <w:rPr>
          <w:sz w:val="22"/>
          <w:szCs w:val="22"/>
        </w:rPr>
      </w:pPr>
      <w:r>
        <w:rPr>
          <w:sz w:val="22"/>
          <w:szCs w:val="22"/>
        </w:rPr>
        <w:t>8.5</w:t>
      </w:r>
      <w:r w:rsidRPr="00FB5559">
        <w:rPr>
          <w:sz w:val="22"/>
          <w:szCs w:val="22"/>
        </w:rPr>
        <w:t>. Обмен электронными документами будет осуществляться Сторонами с использованием программы электронного документооборота, размещенной на сервере Оператора Системы ЭДО и предназначенной для обеспечения юридически значимого электронного документооборота между хозяйствующими субъектами в соответствии с законодательством Российской Федерации, в т. ч. Гражданским кодексом Российской Федерации, Налоговым кодексом Российской Федерации, Законом об электронной подписи, нормативными правовыми актами ФНС России и иными нормативными правовыми актами.</w:t>
      </w:r>
    </w:p>
    <w:p w14:paraId="161B85AB" w14:textId="77777777" w:rsidR="00FB5559" w:rsidRDefault="00FB5559" w:rsidP="00FB5559">
      <w:pPr>
        <w:ind w:firstLine="708"/>
        <w:jc w:val="both"/>
        <w:rPr>
          <w:sz w:val="22"/>
          <w:szCs w:val="22"/>
        </w:rPr>
      </w:pPr>
      <w:r>
        <w:rPr>
          <w:sz w:val="22"/>
          <w:szCs w:val="22"/>
        </w:rPr>
        <w:t>8.6</w:t>
      </w:r>
      <w:r w:rsidRPr="00FB5559">
        <w:rPr>
          <w:sz w:val="22"/>
          <w:szCs w:val="22"/>
        </w:rPr>
        <w:t>. Стороны признают, что электронные документы, подписанные электронной подписью уполномоченных представителей Сторон в порядке, установленном требованиями законодательства, равнозначны документам на бумажных носителях (в письменной форме), подписанным собственноручно подписями уполномоченных представителей Сторон.</w:t>
      </w:r>
    </w:p>
    <w:p w14:paraId="0C535A89" w14:textId="600A8621" w:rsidR="00D85D04" w:rsidRDefault="00437BB5" w:rsidP="00FB5559">
      <w:pPr>
        <w:ind w:firstLine="708"/>
        <w:jc w:val="both"/>
        <w:rPr>
          <w:sz w:val="22"/>
          <w:szCs w:val="22"/>
        </w:rPr>
      </w:pPr>
      <w:r>
        <w:rPr>
          <w:sz w:val="22"/>
          <w:szCs w:val="22"/>
        </w:rPr>
        <w:t>8.</w:t>
      </w:r>
      <w:r w:rsidR="00FB5559">
        <w:rPr>
          <w:sz w:val="22"/>
          <w:szCs w:val="22"/>
        </w:rPr>
        <w:t>7</w:t>
      </w:r>
      <w:r>
        <w:rPr>
          <w:sz w:val="22"/>
          <w:szCs w:val="22"/>
        </w:rPr>
        <w:t>. Исключительное право на реализуемые Исполнителем учебные программы, их содержание и исполнение принадлежит Исполнителю. Участие в обучении не даёт Заказчику права производить аудио и видеозапись, воспроизводить и тиражировать данные программы или их части, распространять их каким-либо способом без согласия Исполнителя. Лица, неправомерно использующие учебные программы, несут гражданскую, административную и уголовную ответственность в соответствии с законодательством РФ.</w:t>
      </w:r>
    </w:p>
    <w:p w14:paraId="74C4E779" w14:textId="4ABC83EA" w:rsidR="00D85D04" w:rsidRDefault="00FB5559" w:rsidP="001F0D1C">
      <w:pPr>
        <w:ind w:firstLine="708"/>
        <w:jc w:val="both"/>
        <w:rPr>
          <w:sz w:val="22"/>
          <w:szCs w:val="22"/>
        </w:rPr>
      </w:pPr>
      <w:r>
        <w:rPr>
          <w:sz w:val="22"/>
          <w:szCs w:val="22"/>
        </w:rPr>
        <w:t>8.8.</w:t>
      </w:r>
      <w:r w:rsidR="00437BB5">
        <w:rPr>
          <w:sz w:val="22"/>
          <w:szCs w:val="22"/>
        </w:rPr>
        <w:t xml:space="preserve"> Во всем остальном, что не предусмотрено Договором, Стороны руководствуются законодательством РФ.</w:t>
      </w:r>
    </w:p>
    <w:p w14:paraId="40F10584" w14:textId="77777777" w:rsidR="00D85D04" w:rsidRDefault="00437BB5" w:rsidP="001F0D1C">
      <w:pPr>
        <w:jc w:val="center"/>
        <w:rPr>
          <w:b/>
          <w:sz w:val="22"/>
          <w:szCs w:val="22"/>
        </w:rPr>
      </w:pPr>
      <w:r>
        <w:rPr>
          <w:b/>
          <w:sz w:val="22"/>
          <w:szCs w:val="22"/>
        </w:rPr>
        <w:t>9.  Защита персональной информации:</w:t>
      </w:r>
    </w:p>
    <w:p w14:paraId="796D7CD4" w14:textId="77777777" w:rsidR="00D85D04" w:rsidRDefault="00D85D04" w:rsidP="001F0D1C">
      <w:pPr>
        <w:jc w:val="center"/>
        <w:rPr>
          <w:b/>
          <w:sz w:val="22"/>
          <w:szCs w:val="22"/>
        </w:rPr>
      </w:pPr>
    </w:p>
    <w:p w14:paraId="4FD3FA9C" w14:textId="02D07AAC" w:rsidR="00D85D04" w:rsidRDefault="00437BB5" w:rsidP="001F0D1C">
      <w:pPr>
        <w:jc w:val="both"/>
        <w:rPr>
          <w:sz w:val="22"/>
          <w:szCs w:val="22"/>
        </w:rPr>
      </w:pPr>
      <w:r>
        <w:rPr>
          <w:sz w:val="22"/>
          <w:szCs w:val="22"/>
        </w:rPr>
        <w:t xml:space="preserve">            </w:t>
      </w:r>
      <w:r w:rsidR="00776E7C">
        <w:rPr>
          <w:sz w:val="22"/>
          <w:szCs w:val="22"/>
        </w:rPr>
        <w:t xml:space="preserve">9.1. </w:t>
      </w:r>
      <w:r>
        <w:rPr>
          <w:sz w:val="22"/>
          <w:szCs w:val="22"/>
        </w:rPr>
        <w:t xml:space="preserve">Исполнитель гарантирует защиту персональных данных   Заказчика, предоставленных для исполнения настоящего договора (в том числе копий паспортных данных, адресов и т.п., включая дипломы Заказчика). </w:t>
      </w:r>
    </w:p>
    <w:p w14:paraId="12420CD0" w14:textId="77777777" w:rsidR="00D85D04" w:rsidRDefault="00437BB5" w:rsidP="001F0D1C">
      <w:pPr>
        <w:jc w:val="both"/>
        <w:rPr>
          <w:sz w:val="22"/>
          <w:szCs w:val="22"/>
        </w:rPr>
      </w:pPr>
      <w:r>
        <w:rPr>
          <w:sz w:val="22"/>
          <w:szCs w:val="22"/>
        </w:rPr>
        <w:t xml:space="preserve">            9.2. Исполнитель не в праве передавать персональные данные Заказчика третьим лицам без согласия Заказчика, за исключением случаев, прямо предусмотренных действующим законодательством РФ.</w:t>
      </w:r>
    </w:p>
    <w:p w14:paraId="0CC3BE4C" w14:textId="3DD93F3E" w:rsidR="00D85D04" w:rsidRDefault="00437BB5" w:rsidP="001F0D1C">
      <w:pPr>
        <w:jc w:val="both"/>
        <w:rPr>
          <w:sz w:val="22"/>
          <w:szCs w:val="22"/>
        </w:rPr>
      </w:pPr>
      <w:r>
        <w:rPr>
          <w:sz w:val="22"/>
          <w:szCs w:val="22"/>
        </w:rPr>
        <w:t xml:space="preserve">            9.3.  Исполнитель вправе хранить персональные данные Заказчика удобным ему способом, а также </w:t>
      </w:r>
      <w:r w:rsidR="001F0D1C">
        <w:rPr>
          <w:sz w:val="22"/>
          <w:szCs w:val="22"/>
        </w:rPr>
        <w:t>о</w:t>
      </w:r>
      <w:r>
        <w:rPr>
          <w:sz w:val="22"/>
          <w:szCs w:val="22"/>
        </w:rPr>
        <w:t xml:space="preserve">существлять и обработку для целей исполнения условий настоящего Договора. </w:t>
      </w:r>
    </w:p>
    <w:p w14:paraId="4C6812F8" w14:textId="77777777" w:rsidR="00D85D04" w:rsidRDefault="00D85D04" w:rsidP="001F0D1C">
      <w:pPr>
        <w:jc w:val="both"/>
        <w:rPr>
          <w:sz w:val="22"/>
          <w:szCs w:val="22"/>
        </w:rPr>
      </w:pPr>
    </w:p>
    <w:p w14:paraId="4FAC981F" w14:textId="77777777" w:rsidR="00D85D04" w:rsidRDefault="00437BB5" w:rsidP="001F0D1C">
      <w:pPr>
        <w:jc w:val="center"/>
        <w:rPr>
          <w:b/>
          <w:bCs/>
          <w:sz w:val="22"/>
          <w:szCs w:val="22"/>
        </w:rPr>
      </w:pPr>
      <w:r>
        <w:rPr>
          <w:b/>
          <w:bCs/>
          <w:sz w:val="22"/>
          <w:szCs w:val="22"/>
        </w:rPr>
        <w:t>10.  Срок действия Договора:</w:t>
      </w:r>
    </w:p>
    <w:p w14:paraId="2B54C9E9" w14:textId="6A02474E" w:rsidR="00D85D04" w:rsidRDefault="00437BB5" w:rsidP="001F0D1C">
      <w:pPr>
        <w:jc w:val="both"/>
        <w:rPr>
          <w:sz w:val="22"/>
          <w:szCs w:val="22"/>
        </w:rPr>
      </w:pPr>
      <w:r>
        <w:rPr>
          <w:sz w:val="22"/>
          <w:szCs w:val="22"/>
        </w:rPr>
        <w:t xml:space="preserve">          10.1</w:t>
      </w:r>
      <w:r w:rsidR="00FB5559">
        <w:rPr>
          <w:sz w:val="22"/>
          <w:szCs w:val="22"/>
        </w:rPr>
        <w:t>.</w:t>
      </w:r>
      <w:r>
        <w:rPr>
          <w:sz w:val="22"/>
          <w:szCs w:val="22"/>
        </w:rPr>
        <w:t xml:space="preserve"> Договор вступает в силу с момента его подписания уполномоченными представителями Сторон.</w:t>
      </w:r>
    </w:p>
    <w:p w14:paraId="23F654D9" w14:textId="67881108" w:rsidR="00D85D04" w:rsidRDefault="00FB5559" w:rsidP="001F0D1C">
      <w:pPr>
        <w:jc w:val="both"/>
        <w:rPr>
          <w:sz w:val="22"/>
          <w:szCs w:val="22"/>
        </w:rPr>
      </w:pPr>
      <w:r>
        <w:rPr>
          <w:sz w:val="22"/>
          <w:szCs w:val="22"/>
        </w:rPr>
        <w:t xml:space="preserve">          10.2.</w:t>
      </w:r>
      <w:r w:rsidR="00437BB5">
        <w:rPr>
          <w:sz w:val="22"/>
          <w:szCs w:val="22"/>
        </w:rPr>
        <w:t xml:space="preserve"> </w:t>
      </w:r>
      <w:r w:rsidR="00437BB5">
        <w:rPr>
          <w:sz w:val="22"/>
          <w:szCs w:val="22"/>
          <w:shd w:val="clear" w:color="auto" w:fill="FFFFFF"/>
        </w:rPr>
        <w:t>Настоящий договор действует до 31.12.202</w:t>
      </w:r>
      <w:r>
        <w:rPr>
          <w:sz w:val="22"/>
          <w:szCs w:val="22"/>
          <w:shd w:val="clear" w:color="auto" w:fill="FFFFFF"/>
        </w:rPr>
        <w:t>5</w:t>
      </w:r>
      <w:r w:rsidR="004232F5">
        <w:rPr>
          <w:sz w:val="22"/>
          <w:szCs w:val="22"/>
          <w:shd w:val="clear" w:color="auto" w:fill="FFFFFF"/>
        </w:rPr>
        <w:t xml:space="preserve"> г</w:t>
      </w:r>
      <w:r w:rsidR="00437BB5">
        <w:rPr>
          <w:sz w:val="22"/>
          <w:szCs w:val="22"/>
        </w:rPr>
        <w:t>.</w:t>
      </w:r>
    </w:p>
    <w:p w14:paraId="71868753" w14:textId="63BF6C5C" w:rsidR="00D81F35" w:rsidRDefault="00D81F35" w:rsidP="001F0D1C">
      <w:pPr>
        <w:jc w:val="both"/>
      </w:pPr>
    </w:p>
    <w:p w14:paraId="3C21C201" w14:textId="460868A0" w:rsidR="00D85D04" w:rsidRPr="00D81F35" w:rsidRDefault="00D81F35" w:rsidP="00D81F35">
      <w:pPr>
        <w:jc w:val="center"/>
        <w:rPr>
          <w:b/>
          <w:sz w:val="22"/>
          <w:szCs w:val="22"/>
        </w:rPr>
      </w:pPr>
      <w:r w:rsidRPr="00D81F35">
        <w:rPr>
          <w:b/>
          <w:sz w:val="22"/>
          <w:szCs w:val="22"/>
        </w:rPr>
        <w:t>11. Перечень приложений:</w:t>
      </w:r>
    </w:p>
    <w:p w14:paraId="16B70A31" w14:textId="7B243ECD" w:rsidR="00D81F35" w:rsidRDefault="00D81F35" w:rsidP="00D81F35">
      <w:pPr>
        <w:tabs>
          <w:tab w:val="left" w:pos="360"/>
        </w:tabs>
        <w:spacing w:before="120" w:after="120"/>
        <w:ind w:firstLine="567"/>
        <w:jc w:val="both"/>
        <w:rPr>
          <w:sz w:val="22"/>
          <w:szCs w:val="22"/>
        </w:rPr>
      </w:pPr>
      <w:r w:rsidRPr="00D81F35">
        <w:rPr>
          <w:sz w:val="22"/>
          <w:szCs w:val="22"/>
        </w:rPr>
        <w:t>11.1</w:t>
      </w:r>
      <w:r w:rsidRPr="00D81F35">
        <w:t xml:space="preserve"> </w:t>
      </w:r>
      <w:r w:rsidRPr="00D81F35">
        <w:rPr>
          <w:sz w:val="22"/>
          <w:szCs w:val="22"/>
        </w:rPr>
        <w:t>К настоящему Договору прилагаются и являются его неотъемлемой частью</w:t>
      </w:r>
      <w:r>
        <w:rPr>
          <w:sz w:val="22"/>
          <w:szCs w:val="22"/>
        </w:rPr>
        <w:t>:</w:t>
      </w:r>
    </w:p>
    <w:p w14:paraId="1D59A1F7" w14:textId="77777777" w:rsidR="00D81F35" w:rsidRPr="00D81F35" w:rsidRDefault="00D81F35" w:rsidP="00D81F35">
      <w:pPr>
        <w:suppressAutoHyphens w:val="0"/>
        <w:autoSpaceDE w:val="0"/>
        <w:autoSpaceDN w:val="0"/>
        <w:adjustRightInd w:val="0"/>
        <w:ind w:firstLine="567"/>
        <w:rPr>
          <w:sz w:val="22"/>
          <w:szCs w:val="22"/>
        </w:rPr>
      </w:pPr>
      <w:r w:rsidRPr="00D81F35">
        <w:rPr>
          <w:sz w:val="22"/>
          <w:szCs w:val="22"/>
        </w:rPr>
        <w:t>11.1.1 Приложение № 1 – Техническое задание;</w:t>
      </w:r>
    </w:p>
    <w:p w14:paraId="3DFE530B" w14:textId="24370F4F" w:rsidR="00721432" w:rsidRDefault="00D81F35" w:rsidP="00D81F35">
      <w:pPr>
        <w:suppressAutoHyphens w:val="0"/>
        <w:autoSpaceDE w:val="0"/>
        <w:autoSpaceDN w:val="0"/>
        <w:adjustRightInd w:val="0"/>
        <w:ind w:firstLine="567"/>
        <w:rPr>
          <w:sz w:val="22"/>
          <w:szCs w:val="22"/>
        </w:rPr>
      </w:pPr>
      <w:r w:rsidRPr="00D81F35">
        <w:rPr>
          <w:sz w:val="22"/>
          <w:szCs w:val="22"/>
        </w:rPr>
        <w:t xml:space="preserve">11.1.2 </w:t>
      </w:r>
      <w:r w:rsidR="00721432">
        <w:rPr>
          <w:sz w:val="22"/>
          <w:szCs w:val="22"/>
        </w:rPr>
        <w:t>Приложение № 2 – Заявка на обучение (Форма);</w:t>
      </w:r>
    </w:p>
    <w:p w14:paraId="3D795296" w14:textId="643C73A4" w:rsidR="00D81F35" w:rsidRPr="00D81F35" w:rsidRDefault="00721432" w:rsidP="00D81F35">
      <w:pPr>
        <w:suppressAutoHyphens w:val="0"/>
        <w:autoSpaceDE w:val="0"/>
        <w:autoSpaceDN w:val="0"/>
        <w:adjustRightInd w:val="0"/>
        <w:ind w:firstLine="567"/>
        <w:rPr>
          <w:sz w:val="22"/>
          <w:szCs w:val="22"/>
        </w:rPr>
      </w:pPr>
      <w:r>
        <w:rPr>
          <w:sz w:val="22"/>
          <w:szCs w:val="22"/>
        </w:rPr>
        <w:t>11.1.3 Приложение № 3</w:t>
      </w:r>
      <w:r w:rsidR="00D81F35" w:rsidRPr="00D81F35">
        <w:rPr>
          <w:sz w:val="22"/>
          <w:szCs w:val="22"/>
        </w:rPr>
        <w:t xml:space="preserve"> – Спецификация.</w:t>
      </w:r>
    </w:p>
    <w:p w14:paraId="761C6A8A" w14:textId="4FCDEEE6" w:rsidR="00D85D04" w:rsidRDefault="00D81F35">
      <w:pPr>
        <w:tabs>
          <w:tab w:val="left" w:pos="360"/>
        </w:tabs>
        <w:spacing w:before="120" w:after="120"/>
        <w:jc w:val="center"/>
        <w:rPr>
          <w:b/>
          <w:sz w:val="22"/>
          <w:szCs w:val="22"/>
        </w:rPr>
      </w:pPr>
      <w:r>
        <w:rPr>
          <w:b/>
          <w:sz w:val="22"/>
          <w:szCs w:val="22"/>
        </w:rPr>
        <w:t>12</w:t>
      </w:r>
      <w:r w:rsidR="00437BB5">
        <w:rPr>
          <w:b/>
          <w:sz w:val="22"/>
          <w:szCs w:val="22"/>
        </w:rPr>
        <w:t>.  Адреса, реквизиты и подписи Сторон:</w:t>
      </w:r>
    </w:p>
    <w:p w14:paraId="41ACDE49" w14:textId="77777777" w:rsidR="00D81F35" w:rsidRDefault="00D81F35">
      <w:pPr>
        <w:tabs>
          <w:tab w:val="left" w:pos="360"/>
        </w:tabs>
        <w:spacing w:before="120" w:after="120"/>
        <w:jc w:val="center"/>
        <w:rPr>
          <w:b/>
          <w:sz w:val="22"/>
          <w:szCs w:val="22"/>
        </w:rPr>
      </w:pPr>
    </w:p>
    <w:p w14:paraId="3B302998" w14:textId="77777777" w:rsidR="00D85D04" w:rsidRDefault="00D85D04">
      <w:pPr>
        <w:pStyle w:val="HTML0"/>
        <w:ind w:left="360"/>
        <w:jc w:val="both"/>
        <w:outlineLvl w:val="0"/>
        <w:rPr>
          <w:rFonts w:ascii="Times New Roman" w:hAnsi="Times New Roman" w:cs="Times New Roman"/>
          <w:b/>
          <w:bCs/>
          <w:sz w:val="22"/>
          <w:szCs w:val="22"/>
        </w:rPr>
      </w:pPr>
    </w:p>
    <w:tbl>
      <w:tblPr>
        <w:tblpPr w:leftFromText="180" w:rightFromText="180" w:vertAnchor="text" w:horzAnchor="margin" w:tblpXSpec="center" w:tblpY="168"/>
        <w:tblW w:w="10275" w:type="dxa"/>
        <w:tblLayout w:type="fixed"/>
        <w:tblLook w:val="01E0" w:firstRow="1" w:lastRow="1" w:firstColumn="1" w:lastColumn="1" w:noHBand="0" w:noVBand="0"/>
      </w:tblPr>
      <w:tblGrid>
        <w:gridCol w:w="5220"/>
        <w:gridCol w:w="5055"/>
      </w:tblGrid>
      <w:tr w:rsidR="00D85D04" w:rsidRPr="00163F3C" w14:paraId="5CF1BCA5" w14:textId="77777777" w:rsidTr="00DC73ED">
        <w:trPr>
          <w:trHeight w:val="5387"/>
        </w:trPr>
        <w:tc>
          <w:tcPr>
            <w:tcW w:w="5219" w:type="dxa"/>
          </w:tcPr>
          <w:p w14:paraId="41B870A1" w14:textId="77777777" w:rsidR="00D85D04" w:rsidRDefault="00437BB5">
            <w:pPr>
              <w:widowControl w:val="0"/>
              <w:jc w:val="both"/>
              <w:rPr>
                <w:b/>
                <w:sz w:val="22"/>
                <w:szCs w:val="22"/>
              </w:rPr>
            </w:pPr>
            <w:r>
              <w:rPr>
                <w:b/>
                <w:sz w:val="22"/>
                <w:szCs w:val="22"/>
              </w:rPr>
              <w:t>Исполнитель:</w:t>
            </w:r>
          </w:p>
          <w:p w14:paraId="5AFD285A" w14:textId="77777777" w:rsidR="001F0D1C" w:rsidRDefault="001F0D1C">
            <w:pPr>
              <w:widowControl w:val="0"/>
              <w:jc w:val="both"/>
              <w:rPr>
                <w:sz w:val="22"/>
                <w:szCs w:val="22"/>
              </w:rPr>
            </w:pPr>
          </w:p>
          <w:p w14:paraId="74766EA6" w14:textId="77777777" w:rsidR="00FB5559" w:rsidRDefault="00FB5559">
            <w:pPr>
              <w:widowControl w:val="0"/>
              <w:jc w:val="both"/>
              <w:rPr>
                <w:sz w:val="22"/>
                <w:szCs w:val="22"/>
              </w:rPr>
            </w:pPr>
          </w:p>
          <w:p w14:paraId="7E7FC50C" w14:textId="77777777" w:rsidR="00FB5559" w:rsidRDefault="00FB5559">
            <w:pPr>
              <w:widowControl w:val="0"/>
              <w:jc w:val="both"/>
              <w:rPr>
                <w:sz w:val="22"/>
                <w:szCs w:val="22"/>
              </w:rPr>
            </w:pPr>
          </w:p>
          <w:p w14:paraId="06B7492F" w14:textId="77777777" w:rsidR="00FB5559" w:rsidRDefault="00FB5559">
            <w:pPr>
              <w:widowControl w:val="0"/>
              <w:jc w:val="both"/>
              <w:rPr>
                <w:sz w:val="22"/>
                <w:szCs w:val="22"/>
              </w:rPr>
            </w:pPr>
          </w:p>
          <w:p w14:paraId="407F523C" w14:textId="77777777" w:rsidR="00FB5559" w:rsidRDefault="00FB5559">
            <w:pPr>
              <w:widowControl w:val="0"/>
              <w:jc w:val="both"/>
              <w:rPr>
                <w:sz w:val="22"/>
                <w:szCs w:val="22"/>
              </w:rPr>
            </w:pPr>
          </w:p>
          <w:p w14:paraId="6F82B08B" w14:textId="77777777" w:rsidR="00FB5559" w:rsidRDefault="00FB5559">
            <w:pPr>
              <w:widowControl w:val="0"/>
              <w:jc w:val="both"/>
              <w:rPr>
                <w:sz w:val="22"/>
                <w:szCs w:val="22"/>
              </w:rPr>
            </w:pPr>
          </w:p>
          <w:p w14:paraId="03BBC228" w14:textId="77777777" w:rsidR="00FB5559" w:rsidRDefault="00FB5559">
            <w:pPr>
              <w:widowControl w:val="0"/>
              <w:jc w:val="both"/>
              <w:rPr>
                <w:sz w:val="22"/>
                <w:szCs w:val="22"/>
              </w:rPr>
            </w:pPr>
          </w:p>
          <w:p w14:paraId="55141D2C" w14:textId="77777777" w:rsidR="00FB5559" w:rsidRDefault="00FB5559">
            <w:pPr>
              <w:widowControl w:val="0"/>
              <w:jc w:val="both"/>
              <w:rPr>
                <w:sz w:val="22"/>
                <w:szCs w:val="22"/>
              </w:rPr>
            </w:pPr>
          </w:p>
          <w:p w14:paraId="7FAFF400" w14:textId="77777777" w:rsidR="00FB5559" w:rsidRDefault="00FB5559">
            <w:pPr>
              <w:widowControl w:val="0"/>
              <w:jc w:val="both"/>
              <w:rPr>
                <w:sz w:val="22"/>
                <w:szCs w:val="22"/>
              </w:rPr>
            </w:pPr>
          </w:p>
          <w:p w14:paraId="1C30AE18" w14:textId="77777777" w:rsidR="00FB5559" w:rsidRDefault="00FB5559">
            <w:pPr>
              <w:widowControl w:val="0"/>
              <w:jc w:val="both"/>
              <w:rPr>
                <w:sz w:val="22"/>
                <w:szCs w:val="22"/>
              </w:rPr>
            </w:pPr>
          </w:p>
          <w:p w14:paraId="12939F92" w14:textId="77777777" w:rsidR="00FB5559" w:rsidRDefault="00FB5559">
            <w:pPr>
              <w:widowControl w:val="0"/>
              <w:jc w:val="both"/>
              <w:rPr>
                <w:sz w:val="22"/>
                <w:szCs w:val="22"/>
              </w:rPr>
            </w:pPr>
          </w:p>
          <w:p w14:paraId="445D5724" w14:textId="77777777" w:rsidR="00FB5559" w:rsidRDefault="00FB5559">
            <w:pPr>
              <w:widowControl w:val="0"/>
              <w:jc w:val="both"/>
              <w:rPr>
                <w:sz w:val="22"/>
                <w:szCs w:val="22"/>
              </w:rPr>
            </w:pPr>
          </w:p>
          <w:p w14:paraId="4BE4D545" w14:textId="77777777" w:rsidR="00FB5559" w:rsidRDefault="00FB5559">
            <w:pPr>
              <w:widowControl w:val="0"/>
              <w:jc w:val="both"/>
              <w:rPr>
                <w:sz w:val="22"/>
                <w:szCs w:val="22"/>
              </w:rPr>
            </w:pPr>
          </w:p>
          <w:p w14:paraId="24D6A610" w14:textId="77777777" w:rsidR="00FB5559" w:rsidRDefault="00FB5559">
            <w:pPr>
              <w:widowControl w:val="0"/>
              <w:jc w:val="both"/>
              <w:rPr>
                <w:sz w:val="22"/>
                <w:szCs w:val="22"/>
              </w:rPr>
            </w:pPr>
          </w:p>
          <w:p w14:paraId="59AD802A" w14:textId="77777777" w:rsidR="00FB5559" w:rsidRDefault="00FB5559">
            <w:pPr>
              <w:widowControl w:val="0"/>
              <w:jc w:val="both"/>
              <w:rPr>
                <w:sz w:val="22"/>
                <w:szCs w:val="22"/>
              </w:rPr>
            </w:pPr>
          </w:p>
          <w:p w14:paraId="61329DAF" w14:textId="77777777" w:rsidR="00883AAC" w:rsidRDefault="00883AAC">
            <w:pPr>
              <w:widowControl w:val="0"/>
              <w:jc w:val="both"/>
              <w:rPr>
                <w:sz w:val="22"/>
                <w:szCs w:val="22"/>
              </w:rPr>
            </w:pPr>
          </w:p>
          <w:p w14:paraId="39C1EBD5" w14:textId="057CDBA7" w:rsidR="00D85D04" w:rsidRPr="00552FD2" w:rsidRDefault="00650A6F">
            <w:pPr>
              <w:widowControl w:val="0"/>
              <w:jc w:val="both"/>
              <w:rPr>
                <w:b/>
                <w:bCs/>
                <w:sz w:val="22"/>
                <w:szCs w:val="22"/>
              </w:rPr>
            </w:pPr>
            <w:r w:rsidRPr="00552FD2">
              <w:rPr>
                <w:b/>
                <w:bCs/>
                <w:sz w:val="22"/>
                <w:szCs w:val="22"/>
              </w:rPr>
              <w:t>Руководитель</w:t>
            </w:r>
          </w:p>
          <w:p w14:paraId="49C39BAD" w14:textId="77777777" w:rsidR="00FB5559" w:rsidRPr="00552FD2" w:rsidRDefault="00FB5559">
            <w:pPr>
              <w:widowControl w:val="0"/>
              <w:jc w:val="both"/>
              <w:rPr>
                <w:b/>
                <w:bCs/>
                <w:sz w:val="22"/>
                <w:szCs w:val="22"/>
              </w:rPr>
            </w:pPr>
          </w:p>
          <w:p w14:paraId="7837AB6F" w14:textId="586C8107" w:rsidR="00D85D04" w:rsidRDefault="00437BB5">
            <w:pPr>
              <w:widowControl w:val="0"/>
              <w:jc w:val="both"/>
              <w:rPr>
                <w:b/>
                <w:sz w:val="22"/>
                <w:szCs w:val="22"/>
              </w:rPr>
            </w:pPr>
            <w:r w:rsidRPr="00552FD2">
              <w:rPr>
                <w:b/>
                <w:bCs/>
                <w:sz w:val="22"/>
                <w:szCs w:val="22"/>
              </w:rPr>
              <w:t>_________________ /</w:t>
            </w:r>
            <w:r w:rsidR="00650A6F" w:rsidRPr="00552FD2">
              <w:rPr>
                <w:b/>
                <w:bCs/>
                <w:sz w:val="22"/>
                <w:szCs w:val="22"/>
              </w:rPr>
              <w:t>_________________</w:t>
            </w:r>
            <w:r w:rsidRPr="00552FD2">
              <w:rPr>
                <w:b/>
                <w:bCs/>
                <w:sz w:val="22"/>
                <w:szCs w:val="22"/>
              </w:rPr>
              <w:t>./</w:t>
            </w:r>
          </w:p>
          <w:p w14:paraId="0AB8C80D" w14:textId="77777777" w:rsidR="00D85D04" w:rsidRDefault="00D85D04">
            <w:pPr>
              <w:widowControl w:val="0"/>
              <w:jc w:val="both"/>
              <w:rPr>
                <w:b/>
                <w:sz w:val="22"/>
                <w:szCs w:val="22"/>
              </w:rPr>
            </w:pPr>
          </w:p>
        </w:tc>
        <w:tc>
          <w:tcPr>
            <w:tcW w:w="5055" w:type="dxa"/>
          </w:tcPr>
          <w:p w14:paraId="6DDF3E9C" w14:textId="48722B5F" w:rsidR="00D85D04" w:rsidRPr="001F0D1C" w:rsidRDefault="00437BB5" w:rsidP="001F0D1C">
            <w:pPr>
              <w:pStyle w:val="aff5"/>
              <w:widowControl w:val="0"/>
              <w:spacing w:beforeAutospacing="0" w:afterAutospacing="0"/>
            </w:pPr>
            <w:r>
              <w:rPr>
                <w:b/>
                <w:bCs/>
                <w:color w:val="000000"/>
                <w:sz w:val="22"/>
                <w:szCs w:val="22"/>
              </w:rPr>
              <w:t>Заказчик</w:t>
            </w:r>
            <w:r w:rsidRPr="001F0D1C">
              <w:rPr>
                <w:b/>
                <w:bCs/>
                <w:color w:val="000000"/>
                <w:sz w:val="22"/>
                <w:szCs w:val="22"/>
              </w:rPr>
              <w:t>:</w:t>
            </w:r>
            <w:r w:rsidRPr="001F0D1C">
              <w:rPr>
                <w:b/>
                <w:bCs/>
                <w:color w:val="000000"/>
                <w:sz w:val="22"/>
                <w:szCs w:val="22"/>
              </w:rPr>
              <w:br/>
            </w:r>
            <w:r w:rsidR="006630D6" w:rsidRPr="001F0D1C">
              <w:rPr>
                <w:b/>
                <w:bCs/>
                <w:sz w:val="22"/>
                <w:szCs w:val="22"/>
                <w:shd w:val="clear" w:color="auto" w:fill="FFFFFF"/>
              </w:rPr>
              <w:t>Открытое акционерное общество «Садово-парковое предприятие «Колпинское»</w:t>
            </w:r>
          </w:p>
          <w:p w14:paraId="2F1A7C06" w14:textId="77777777" w:rsidR="001F0D1C" w:rsidRDefault="001F0D1C" w:rsidP="001F0D1C">
            <w:pPr>
              <w:widowControl w:val="0"/>
              <w:rPr>
                <w:rStyle w:val="af1"/>
                <w:b w:val="0"/>
                <w:bCs w:val="0"/>
                <w:color w:val="000000"/>
                <w:shd w:val="clear" w:color="auto" w:fill="FFFFFF"/>
              </w:rPr>
            </w:pPr>
            <w:r w:rsidRPr="001F0D1C">
              <w:rPr>
                <w:rStyle w:val="af1"/>
                <w:b w:val="0"/>
                <w:bCs w:val="0"/>
                <w:color w:val="000000"/>
                <w:shd w:val="clear" w:color="auto" w:fill="FFFFFF"/>
              </w:rPr>
              <w:t>196655, Санкт-Петербург, г. Колпино, наб. Комсомольского канала, д. 26</w:t>
            </w:r>
          </w:p>
          <w:p w14:paraId="34BB90CF" w14:textId="2614CEA5" w:rsidR="00D85D04" w:rsidRPr="001F0D1C" w:rsidRDefault="00437BB5" w:rsidP="001F0D1C">
            <w:pPr>
              <w:widowControl w:val="0"/>
            </w:pPr>
            <w:r>
              <w:rPr>
                <w:rStyle w:val="af1"/>
                <w:b w:val="0"/>
                <w:bCs w:val="0"/>
                <w:color w:val="000000"/>
                <w:shd w:val="clear" w:color="auto" w:fill="FFFFFF"/>
              </w:rPr>
              <w:t>ИНН</w:t>
            </w:r>
            <w:r w:rsidRPr="001F0D1C">
              <w:rPr>
                <w:rStyle w:val="af1"/>
                <w:b w:val="0"/>
                <w:bCs w:val="0"/>
                <w:color w:val="000000"/>
                <w:shd w:val="clear" w:color="auto" w:fill="FFFFFF"/>
              </w:rPr>
              <w:t xml:space="preserve">:7817326228 </w:t>
            </w:r>
          </w:p>
          <w:p w14:paraId="1AAF302A" w14:textId="77777777" w:rsidR="00D85D04" w:rsidRPr="001F0D1C" w:rsidRDefault="00437BB5" w:rsidP="001F0D1C">
            <w:pPr>
              <w:widowControl w:val="0"/>
            </w:pPr>
            <w:r>
              <w:rPr>
                <w:rStyle w:val="af1"/>
                <w:b w:val="0"/>
                <w:bCs w:val="0"/>
                <w:color w:val="000000"/>
                <w:shd w:val="clear" w:color="auto" w:fill="FFFFFF"/>
              </w:rPr>
              <w:t>КПП</w:t>
            </w:r>
            <w:r w:rsidRPr="001F0D1C">
              <w:rPr>
                <w:rStyle w:val="af1"/>
                <w:b w:val="0"/>
                <w:bCs w:val="0"/>
                <w:color w:val="000000"/>
                <w:shd w:val="clear" w:color="auto" w:fill="FFFFFF"/>
              </w:rPr>
              <w:t xml:space="preserve">:781701001 </w:t>
            </w:r>
          </w:p>
          <w:p w14:paraId="4DD7825D" w14:textId="77777777" w:rsidR="00D85D04" w:rsidRPr="001F0D1C" w:rsidRDefault="00437BB5" w:rsidP="001F0D1C">
            <w:pPr>
              <w:widowControl w:val="0"/>
            </w:pPr>
            <w:r>
              <w:rPr>
                <w:rStyle w:val="af1"/>
                <w:b w:val="0"/>
                <w:bCs w:val="0"/>
                <w:color w:val="000000"/>
                <w:shd w:val="clear" w:color="auto" w:fill="FFFFFF"/>
              </w:rPr>
              <w:t>Расчётный</w:t>
            </w:r>
            <w:r w:rsidRPr="001F0D1C">
              <w:rPr>
                <w:rStyle w:val="af1"/>
                <w:b w:val="0"/>
                <w:bCs w:val="0"/>
                <w:color w:val="000000"/>
                <w:shd w:val="clear" w:color="auto" w:fill="FFFFFF"/>
              </w:rPr>
              <w:t xml:space="preserve"> </w:t>
            </w:r>
            <w:r>
              <w:rPr>
                <w:rStyle w:val="af1"/>
                <w:b w:val="0"/>
                <w:bCs w:val="0"/>
                <w:color w:val="000000"/>
                <w:shd w:val="clear" w:color="auto" w:fill="FFFFFF"/>
              </w:rPr>
              <w:t>счет</w:t>
            </w:r>
            <w:r w:rsidRPr="001F0D1C">
              <w:rPr>
                <w:rStyle w:val="af1"/>
                <w:b w:val="0"/>
                <w:bCs w:val="0"/>
                <w:color w:val="000000"/>
                <w:shd w:val="clear" w:color="auto" w:fill="FFFFFF"/>
              </w:rPr>
              <w:t>:</w:t>
            </w:r>
          </w:p>
          <w:p w14:paraId="5FB11215" w14:textId="749FD738" w:rsidR="00D85D04" w:rsidRPr="001F0D1C" w:rsidRDefault="001F0D1C" w:rsidP="001F0D1C">
            <w:pPr>
              <w:widowControl w:val="0"/>
            </w:pPr>
            <w:r w:rsidRPr="001F0D1C">
              <w:t>40702810190150000352</w:t>
            </w:r>
          </w:p>
          <w:p w14:paraId="270FA9D7" w14:textId="77777777" w:rsidR="00D85D04" w:rsidRPr="001F0D1C" w:rsidRDefault="00437BB5" w:rsidP="001F0D1C">
            <w:pPr>
              <w:widowControl w:val="0"/>
            </w:pPr>
            <w:r>
              <w:rPr>
                <w:rStyle w:val="af1"/>
                <w:b w:val="0"/>
                <w:bCs w:val="0"/>
                <w:color w:val="000000"/>
                <w:shd w:val="clear" w:color="auto" w:fill="FFFFFF"/>
              </w:rPr>
              <w:t>Название</w:t>
            </w:r>
            <w:r w:rsidRPr="001F0D1C">
              <w:rPr>
                <w:rStyle w:val="af1"/>
                <w:b w:val="0"/>
                <w:bCs w:val="0"/>
                <w:color w:val="000000"/>
                <w:shd w:val="clear" w:color="auto" w:fill="FFFFFF"/>
              </w:rPr>
              <w:t xml:space="preserve"> </w:t>
            </w:r>
            <w:r>
              <w:rPr>
                <w:rStyle w:val="af1"/>
                <w:b w:val="0"/>
                <w:bCs w:val="0"/>
                <w:color w:val="000000"/>
                <w:shd w:val="clear" w:color="auto" w:fill="FFFFFF"/>
              </w:rPr>
              <w:t>банка</w:t>
            </w:r>
            <w:r w:rsidRPr="001F0D1C">
              <w:rPr>
                <w:rStyle w:val="af1"/>
                <w:b w:val="0"/>
                <w:bCs w:val="0"/>
                <w:color w:val="000000"/>
                <w:shd w:val="clear" w:color="auto" w:fill="FFFFFF"/>
              </w:rPr>
              <w:t>:</w:t>
            </w:r>
          </w:p>
          <w:p w14:paraId="1EF35A66" w14:textId="493B5BE1" w:rsidR="00D85D04" w:rsidRPr="001F0D1C" w:rsidRDefault="001F0D1C" w:rsidP="001F0D1C">
            <w:pPr>
              <w:widowControl w:val="0"/>
              <w:ind w:left="10" w:right="57"/>
            </w:pPr>
            <w:r w:rsidRPr="001F0D1C">
              <w:rPr>
                <w:rStyle w:val="af1"/>
                <w:b w:val="0"/>
                <w:bCs w:val="0"/>
                <w:color w:val="000000"/>
                <w:shd w:val="clear" w:color="auto" w:fill="FFFFFF"/>
              </w:rPr>
              <w:t>ПАО «Банк Санкт-Петербург»</w:t>
            </w:r>
          </w:p>
          <w:p w14:paraId="78DFC4DB" w14:textId="3F7D5941" w:rsidR="00D85D04" w:rsidRPr="001F0D1C" w:rsidRDefault="00437BB5" w:rsidP="001F0D1C">
            <w:pPr>
              <w:widowControl w:val="0"/>
            </w:pPr>
            <w:r>
              <w:rPr>
                <w:rStyle w:val="af1"/>
                <w:b w:val="0"/>
                <w:bCs w:val="0"/>
                <w:color w:val="000000"/>
                <w:shd w:val="clear" w:color="auto" w:fill="FFFFFF"/>
              </w:rPr>
              <w:t>БИК</w:t>
            </w:r>
            <w:r w:rsidRPr="001F0D1C">
              <w:rPr>
                <w:rStyle w:val="af1"/>
                <w:b w:val="0"/>
                <w:bCs w:val="0"/>
                <w:color w:val="000000"/>
                <w:shd w:val="clear" w:color="auto" w:fill="FFFFFF"/>
              </w:rPr>
              <w:t xml:space="preserve">: </w:t>
            </w:r>
            <w:r w:rsidR="001F0D1C" w:rsidRPr="001F0D1C">
              <w:rPr>
                <w:rStyle w:val="af1"/>
                <w:b w:val="0"/>
                <w:bCs w:val="0"/>
                <w:color w:val="000000"/>
                <w:shd w:val="clear" w:color="auto" w:fill="FFFFFF"/>
              </w:rPr>
              <w:t>044030790</w:t>
            </w:r>
          </w:p>
          <w:p w14:paraId="3B90028A" w14:textId="5DCEA0D6" w:rsidR="00D85D04" w:rsidRPr="001F0D1C" w:rsidRDefault="00437BB5" w:rsidP="001F0D1C">
            <w:pPr>
              <w:pStyle w:val="aff5"/>
              <w:widowControl w:val="0"/>
              <w:spacing w:beforeAutospacing="0" w:afterAutospacing="0"/>
            </w:pPr>
            <w:r>
              <w:rPr>
                <w:rStyle w:val="af1"/>
                <w:b w:val="0"/>
                <w:bCs w:val="0"/>
                <w:color w:val="000000"/>
                <w:shd w:val="clear" w:color="auto" w:fill="FFFFFF"/>
              </w:rPr>
              <w:t>К</w:t>
            </w:r>
            <w:r w:rsidRPr="001F0D1C">
              <w:rPr>
                <w:rStyle w:val="af1"/>
                <w:b w:val="0"/>
                <w:bCs w:val="0"/>
                <w:color w:val="000000"/>
                <w:shd w:val="clear" w:color="auto" w:fill="FFFFFF"/>
              </w:rPr>
              <w:t>/</w:t>
            </w:r>
            <w:r>
              <w:rPr>
                <w:rStyle w:val="af1"/>
                <w:b w:val="0"/>
                <w:bCs w:val="0"/>
                <w:color w:val="000000"/>
                <w:shd w:val="clear" w:color="auto" w:fill="FFFFFF"/>
              </w:rPr>
              <w:t>с</w:t>
            </w:r>
            <w:r w:rsidRPr="001F0D1C">
              <w:rPr>
                <w:rStyle w:val="af1"/>
                <w:b w:val="0"/>
                <w:bCs w:val="0"/>
                <w:color w:val="000000"/>
                <w:shd w:val="clear" w:color="auto" w:fill="FFFFFF"/>
              </w:rPr>
              <w:t xml:space="preserve"> </w:t>
            </w:r>
            <w:r w:rsidR="001F0D1C" w:rsidRPr="001F0D1C">
              <w:rPr>
                <w:rStyle w:val="af1"/>
                <w:b w:val="0"/>
                <w:bCs w:val="0"/>
                <w:color w:val="000000"/>
                <w:shd w:val="clear" w:color="auto" w:fill="FFFFFF"/>
              </w:rPr>
              <w:t>30101810900000000790</w:t>
            </w:r>
          </w:p>
          <w:p w14:paraId="1EBE4113" w14:textId="77777777" w:rsidR="00D85D04" w:rsidRDefault="00D85D04">
            <w:pPr>
              <w:widowControl w:val="0"/>
              <w:jc w:val="right"/>
              <w:rPr>
                <w:b/>
                <w:bCs/>
                <w:color w:val="000000"/>
              </w:rPr>
            </w:pPr>
          </w:p>
          <w:p w14:paraId="3D01F324" w14:textId="77777777" w:rsidR="001F0D1C" w:rsidRPr="001F0D1C" w:rsidRDefault="001F0D1C">
            <w:pPr>
              <w:widowControl w:val="0"/>
              <w:jc w:val="right"/>
              <w:rPr>
                <w:b/>
                <w:bCs/>
                <w:color w:val="000000"/>
                <w:sz w:val="14"/>
              </w:rPr>
            </w:pPr>
          </w:p>
          <w:p w14:paraId="78164B07" w14:textId="77777777" w:rsidR="00D85D04" w:rsidRPr="001F0D1C" w:rsidRDefault="00D85D04">
            <w:pPr>
              <w:widowControl w:val="0"/>
              <w:jc w:val="right"/>
              <w:rPr>
                <w:b/>
                <w:bCs/>
                <w:color w:val="000000"/>
                <w:sz w:val="22"/>
                <w:szCs w:val="22"/>
              </w:rPr>
            </w:pPr>
          </w:p>
          <w:p w14:paraId="0A49418F" w14:textId="77777777" w:rsidR="00D85D04" w:rsidRPr="001F0D1C" w:rsidRDefault="00437BB5" w:rsidP="001F0D1C">
            <w:pPr>
              <w:widowControl w:val="0"/>
              <w:rPr>
                <w:b/>
                <w:bCs/>
                <w:color w:val="000000"/>
                <w:sz w:val="22"/>
                <w:szCs w:val="22"/>
              </w:rPr>
            </w:pPr>
            <w:r>
              <w:rPr>
                <w:rFonts w:cstheme="majorBidi"/>
                <w:b/>
                <w:bCs/>
                <w:color w:val="000000" w:themeColor="text1"/>
                <w:sz w:val="22"/>
                <w:szCs w:val="22"/>
              </w:rPr>
              <w:t>Генеральный</w:t>
            </w:r>
            <w:r w:rsidRPr="001F0D1C">
              <w:rPr>
                <w:rFonts w:cstheme="majorBidi"/>
                <w:b/>
                <w:bCs/>
                <w:color w:val="000000" w:themeColor="text1"/>
                <w:sz w:val="22"/>
                <w:szCs w:val="22"/>
              </w:rPr>
              <w:t xml:space="preserve"> </w:t>
            </w:r>
            <w:r>
              <w:rPr>
                <w:rFonts w:cstheme="majorBidi"/>
                <w:b/>
                <w:bCs/>
                <w:color w:val="000000" w:themeColor="text1"/>
                <w:sz w:val="22"/>
                <w:szCs w:val="22"/>
              </w:rPr>
              <w:t>директор</w:t>
            </w:r>
          </w:p>
          <w:p w14:paraId="3764C1B9" w14:textId="7ADE22FF" w:rsidR="00D85D04" w:rsidRPr="001F0D1C" w:rsidRDefault="00650A6F" w:rsidP="001F0D1C">
            <w:pPr>
              <w:widowControl w:val="0"/>
              <w:rPr>
                <w:b/>
                <w:bCs/>
                <w:color w:val="000000"/>
                <w:sz w:val="22"/>
                <w:szCs w:val="22"/>
              </w:rPr>
            </w:pPr>
            <w:r>
              <w:rPr>
                <w:b/>
                <w:bCs/>
                <w:color w:val="000000"/>
                <w:sz w:val="22"/>
                <w:szCs w:val="22"/>
              </w:rPr>
              <w:t>АО «СПП «Колпинское»</w:t>
            </w:r>
          </w:p>
          <w:p w14:paraId="2F68A795" w14:textId="0ED97BE1" w:rsidR="00D85D04" w:rsidRPr="001F0D1C" w:rsidRDefault="00437BB5" w:rsidP="001F0D1C">
            <w:pPr>
              <w:widowControl w:val="0"/>
              <w:spacing w:after="5"/>
              <w:rPr>
                <w:b/>
              </w:rPr>
            </w:pPr>
            <w:r w:rsidRPr="001F0D1C">
              <w:t>_________</w:t>
            </w:r>
            <w:r w:rsidR="001F0D1C">
              <w:t>____</w:t>
            </w:r>
            <w:r w:rsidRPr="001F0D1C">
              <w:t>____/</w:t>
            </w:r>
            <w:r w:rsidR="00602708" w:rsidRPr="001F0D1C">
              <w:rPr>
                <w:sz w:val="22"/>
                <w:szCs w:val="22"/>
                <w:shd w:val="clear" w:color="auto" w:fill="FFFFFF"/>
              </w:rPr>
              <w:t xml:space="preserve"> </w:t>
            </w:r>
            <w:r w:rsidR="00602708" w:rsidRPr="001F0D1C">
              <w:rPr>
                <w:b/>
                <w:sz w:val="22"/>
                <w:szCs w:val="22"/>
                <w:shd w:val="clear" w:color="auto" w:fill="FFFFFF"/>
              </w:rPr>
              <w:t>Пузакова А. М</w:t>
            </w:r>
            <w:r w:rsidR="00602708" w:rsidRPr="001F0D1C">
              <w:rPr>
                <w:sz w:val="22"/>
                <w:szCs w:val="22"/>
                <w:shd w:val="clear" w:color="auto" w:fill="FFFFFF"/>
              </w:rPr>
              <w:t>.</w:t>
            </w:r>
            <w:r w:rsidRPr="001F0D1C">
              <w:rPr>
                <w:b/>
                <w:bCs/>
              </w:rPr>
              <w:t>/</w:t>
            </w:r>
          </w:p>
        </w:tc>
      </w:tr>
    </w:tbl>
    <w:p w14:paraId="45FBE382" w14:textId="244092B6" w:rsidR="00721432" w:rsidRDefault="00721432">
      <w:pPr>
        <w:rPr>
          <w:color w:val="000000"/>
          <w:sz w:val="22"/>
          <w:szCs w:val="22"/>
        </w:rPr>
      </w:pPr>
    </w:p>
    <w:p w14:paraId="4AC9E260" w14:textId="70381370" w:rsidR="00FB5559" w:rsidRDefault="00FB5559">
      <w:pPr>
        <w:rPr>
          <w:color w:val="000000"/>
          <w:sz w:val="22"/>
          <w:szCs w:val="22"/>
        </w:rPr>
      </w:pPr>
      <w:r>
        <w:rPr>
          <w:color w:val="000000"/>
          <w:sz w:val="22"/>
          <w:szCs w:val="22"/>
        </w:rPr>
        <w:br w:type="page"/>
      </w:r>
    </w:p>
    <w:p w14:paraId="324E967E" w14:textId="77777777" w:rsidR="00D85D04" w:rsidRPr="001F0D1C" w:rsidRDefault="00D85D04">
      <w:pPr>
        <w:jc w:val="both"/>
        <w:rPr>
          <w:color w:val="000000"/>
          <w:sz w:val="22"/>
          <w:szCs w:val="22"/>
        </w:rPr>
      </w:pPr>
    </w:p>
    <w:p w14:paraId="27D842ED" w14:textId="57A243C3" w:rsidR="00650A6F" w:rsidRDefault="00650A6F" w:rsidP="00650A6F">
      <w:pPr>
        <w:autoSpaceDE w:val="0"/>
        <w:autoSpaceDN w:val="0"/>
        <w:adjustRightInd w:val="0"/>
        <w:ind w:firstLine="567"/>
        <w:jc w:val="right"/>
        <w:outlineLvl w:val="1"/>
        <w:rPr>
          <w:b/>
          <w:bCs/>
        </w:rPr>
      </w:pPr>
      <w:r>
        <w:rPr>
          <w:b/>
          <w:bCs/>
        </w:rPr>
        <w:t>Приложение №1 к</w:t>
      </w:r>
    </w:p>
    <w:p w14:paraId="7A5D6C53" w14:textId="752F7559" w:rsidR="00650A6F" w:rsidRDefault="00650A6F" w:rsidP="00650A6F">
      <w:pPr>
        <w:autoSpaceDE w:val="0"/>
        <w:autoSpaceDN w:val="0"/>
        <w:adjustRightInd w:val="0"/>
        <w:ind w:firstLine="567"/>
        <w:jc w:val="right"/>
        <w:outlineLvl w:val="1"/>
        <w:rPr>
          <w:b/>
          <w:bCs/>
        </w:rPr>
      </w:pPr>
      <w:r>
        <w:rPr>
          <w:b/>
          <w:bCs/>
        </w:rPr>
        <w:t xml:space="preserve">Договору </w:t>
      </w:r>
      <w:r w:rsidR="00FB5559">
        <w:rPr>
          <w:b/>
          <w:bCs/>
        </w:rPr>
        <w:t>______</w:t>
      </w:r>
      <w:r>
        <w:rPr>
          <w:b/>
          <w:bCs/>
        </w:rPr>
        <w:t xml:space="preserve"> от __ </w:t>
      </w:r>
      <w:r w:rsidR="00FB5559">
        <w:rPr>
          <w:b/>
          <w:bCs/>
        </w:rPr>
        <w:t>______</w:t>
      </w:r>
      <w:r w:rsidR="00FA77A1">
        <w:rPr>
          <w:b/>
          <w:bCs/>
        </w:rPr>
        <w:t xml:space="preserve"> </w:t>
      </w:r>
      <w:r w:rsidR="00FB5559">
        <w:rPr>
          <w:b/>
          <w:bCs/>
        </w:rPr>
        <w:t>2025</w:t>
      </w:r>
    </w:p>
    <w:p w14:paraId="070E7B4A" w14:textId="77777777" w:rsidR="00650A6F" w:rsidRDefault="00650A6F" w:rsidP="00650A6F">
      <w:pPr>
        <w:autoSpaceDE w:val="0"/>
        <w:autoSpaceDN w:val="0"/>
        <w:adjustRightInd w:val="0"/>
        <w:ind w:firstLine="567"/>
        <w:jc w:val="right"/>
        <w:outlineLvl w:val="1"/>
        <w:rPr>
          <w:b/>
          <w:bCs/>
        </w:rPr>
      </w:pPr>
    </w:p>
    <w:p w14:paraId="6D119965" w14:textId="77777777" w:rsidR="00650A6F" w:rsidRPr="00871F9B" w:rsidRDefault="00650A6F" w:rsidP="00650A6F">
      <w:pPr>
        <w:autoSpaceDE w:val="0"/>
        <w:autoSpaceDN w:val="0"/>
        <w:adjustRightInd w:val="0"/>
        <w:ind w:firstLine="567"/>
        <w:jc w:val="center"/>
        <w:outlineLvl w:val="1"/>
        <w:rPr>
          <w:b/>
          <w:bCs/>
          <w:sz w:val="22"/>
          <w:szCs w:val="22"/>
        </w:rPr>
      </w:pPr>
      <w:r w:rsidRPr="00871F9B">
        <w:rPr>
          <w:b/>
          <w:bCs/>
          <w:sz w:val="22"/>
          <w:szCs w:val="22"/>
        </w:rPr>
        <w:t>ТЕХНИЧЕСКОЕ ЗАДАНИЕ</w:t>
      </w:r>
    </w:p>
    <w:p w14:paraId="7774A21C" w14:textId="77777777" w:rsidR="00FB5559" w:rsidRPr="007B6FE5" w:rsidRDefault="00FB5559" w:rsidP="00FB5559">
      <w:pPr>
        <w:jc w:val="right"/>
        <w:rPr>
          <w:sz w:val="20"/>
          <w:szCs w:val="20"/>
        </w:rPr>
      </w:pPr>
      <w:r w:rsidRPr="007B6FE5">
        <w:rPr>
          <w:sz w:val="20"/>
          <w:szCs w:val="20"/>
        </w:rPr>
        <w:t>Утверждаю</w:t>
      </w:r>
    </w:p>
    <w:p w14:paraId="507C15AA" w14:textId="77777777" w:rsidR="00FB5559" w:rsidRPr="007B6FE5" w:rsidRDefault="00FB5559" w:rsidP="00FB5559">
      <w:pPr>
        <w:jc w:val="right"/>
        <w:rPr>
          <w:sz w:val="20"/>
          <w:szCs w:val="20"/>
        </w:rPr>
      </w:pPr>
      <w:r w:rsidRPr="007B6FE5">
        <w:rPr>
          <w:sz w:val="20"/>
          <w:szCs w:val="20"/>
        </w:rPr>
        <w:t>Генеральный директор</w:t>
      </w:r>
    </w:p>
    <w:p w14:paraId="43580096" w14:textId="77777777" w:rsidR="00FB5559" w:rsidRPr="007B6FE5" w:rsidRDefault="00FB5559" w:rsidP="00FB5559">
      <w:pPr>
        <w:jc w:val="right"/>
        <w:rPr>
          <w:sz w:val="20"/>
          <w:szCs w:val="20"/>
        </w:rPr>
      </w:pPr>
      <w:r w:rsidRPr="007B6FE5">
        <w:rPr>
          <w:sz w:val="20"/>
          <w:szCs w:val="20"/>
        </w:rPr>
        <w:t>АО «СПП «Колпинское»</w:t>
      </w:r>
    </w:p>
    <w:p w14:paraId="221B4E90" w14:textId="77777777" w:rsidR="00FB5559" w:rsidRPr="007B6FE5" w:rsidRDefault="00FB5559" w:rsidP="00FB5559">
      <w:pPr>
        <w:jc w:val="right"/>
        <w:rPr>
          <w:sz w:val="20"/>
          <w:szCs w:val="20"/>
        </w:rPr>
      </w:pPr>
      <w:r w:rsidRPr="007B6FE5">
        <w:rPr>
          <w:sz w:val="20"/>
          <w:szCs w:val="20"/>
        </w:rPr>
        <w:t>_________Пузакова А.М.</w:t>
      </w:r>
    </w:p>
    <w:p w14:paraId="0CA1BC83" w14:textId="77777777" w:rsidR="00FB5559" w:rsidRPr="007B6FE5" w:rsidRDefault="00FB5559" w:rsidP="00FB5559">
      <w:pPr>
        <w:jc w:val="right"/>
        <w:rPr>
          <w:sz w:val="20"/>
          <w:szCs w:val="20"/>
        </w:rPr>
      </w:pPr>
      <w:r>
        <w:rPr>
          <w:sz w:val="20"/>
          <w:szCs w:val="20"/>
        </w:rPr>
        <w:t>«__</w:t>
      </w:r>
      <w:r w:rsidRPr="007B6FE5">
        <w:rPr>
          <w:sz w:val="20"/>
          <w:szCs w:val="20"/>
        </w:rPr>
        <w:t xml:space="preserve">» </w:t>
      </w:r>
      <w:r>
        <w:rPr>
          <w:sz w:val="20"/>
          <w:szCs w:val="20"/>
        </w:rPr>
        <w:t>07 2025</w:t>
      </w:r>
      <w:r w:rsidRPr="007B6FE5">
        <w:rPr>
          <w:sz w:val="20"/>
          <w:szCs w:val="20"/>
        </w:rPr>
        <w:t xml:space="preserve"> г.</w:t>
      </w:r>
    </w:p>
    <w:p w14:paraId="33C9AB08" w14:textId="77777777" w:rsidR="00FB5559" w:rsidRDefault="00FB5559" w:rsidP="00FB5559">
      <w:pPr>
        <w:autoSpaceDE w:val="0"/>
        <w:autoSpaceDN w:val="0"/>
        <w:adjustRightInd w:val="0"/>
        <w:ind w:firstLine="567"/>
        <w:jc w:val="right"/>
        <w:outlineLvl w:val="1"/>
        <w:rPr>
          <w:b/>
          <w:bCs/>
        </w:rPr>
      </w:pPr>
    </w:p>
    <w:p w14:paraId="5AB329A5" w14:textId="77777777" w:rsidR="00FB5559" w:rsidRPr="00A572B4" w:rsidRDefault="00FB5559" w:rsidP="00FB5559">
      <w:pPr>
        <w:autoSpaceDE w:val="0"/>
        <w:autoSpaceDN w:val="0"/>
        <w:adjustRightInd w:val="0"/>
        <w:ind w:firstLine="567"/>
        <w:jc w:val="center"/>
        <w:outlineLvl w:val="1"/>
        <w:rPr>
          <w:b/>
          <w:bCs/>
        </w:rPr>
      </w:pPr>
      <w:r w:rsidRPr="00A572B4">
        <w:rPr>
          <w:b/>
          <w:bCs/>
        </w:rPr>
        <w:t>ТЕХНИЧЕСКОЕ ЗАДАНИЕ</w:t>
      </w:r>
    </w:p>
    <w:p w14:paraId="265193AE" w14:textId="77777777" w:rsidR="00FB5559" w:rsidRDefault="00FB5559" w:rsidP="00FB5559">
      <w:pPr>
        <w:autoSpaceDE w:val="0"/>
        <w:autoSpaceDN w:val="0"/>
        <w:adjustRightInd w:val="0"/>
        <w:ind w:firstLine="567"/>
        <w:jc w:val="center"/>
        <w:outlineLvl w:val="1"/>
        <w:rPr>
          <w:b/>
          <w:bCs/>
        </w:rPr>
      </w:pPr>
      <w:r w:rsidRPr="00A572B4">
        <w:rPr>
          <w:b/>
          <w:bCs/>
        </w:rPr>
        <w:t>на предоставление услуг по обучению по дополнительным профессиональным программам повышения квалификации и по охране</w:t>
      </w:r>
      <w:r w:rsidRPr="00AD2A95">
        <w:rPr>
          <w:b/>
          <w:bCs/>
        </w:rPr>
        <w:t xml:space="preserve"> труда</w:t>
      </w:r>
    </w:p>
    <w:p w14:paraId="229B53E7" w14:textId="77777777" w:rsidR="00FB5559" w:rsidRPr="004F51A9" w:rsidRDefault="00FB5559" w:rsidP="00FB5559">
      <w:pPr>
        <w:autoSpaceDE w:val="0"/>
        <w:autoSpaceDN w:val="0"/>
        <w:adjustRightInd w:val="0"/>
        <w:ind w:firstLine="567"/>
        <w:jc w:val="center"/>
        <w:outlineLvl w:val="2"/>
        <w:rPr>
          <w:b/>
          <w:bCs/>
        </w:rPr>
      </w:pPr>
    </w:p>
    <w:p w14:paraId="3BEE88A7" w14:textId="77777777" w:rsidR="00FB5559" w:rsidRDefault="00FB5559" w:rsidP="00FB5559">
      <w:pPr>
        <w:widowControl w:val="0"/>
        <w:autoSpaceDE w:val="0"/>
        <w:autoSpaceDN w:val="0"/>
        <w:adjustRightInd w:val="0"/>
        <w:ind w:firstLine="567"/>
        <w:jc w:val="center"/>
        <w:outlineLvl w:val="2"/>
        <w:rPr>
          <w:b/>
          <w:bCs/>
        </w:rPr>
      </w:pPr>
      <w:r>
        <w:rPr>
          <w:b/>
          <w:bCs/>
        </w:rPr>
        <w:t>1.</w:t>
      </w:r>
      <w:r w:rsidRPr="004F51A9">
        <w:rPr>
          <w:b/>
          <w:bCs/>
        </w:rPr>
        <w:t>Требования к количеству (объему) и качеству оказываемых услуг</w:t>
      </w:r>
    </w:p>
    <w:p w14:paraId="48FD504D" w14:textId="77777777" w:rsidR="00FB5559" w:rsidRPr="004F51A9" w:rsidRDefault="00FB5559" w:rsidP="00FB5559">
      <w:pPr>
        <w:widowControl w:val="0"/>
        <w:autoSpaceDE w:val="0"/>
        <w:autoSpaceDN w:val="0"/>
        <w:adjustRightInd w:val="0"/>
        <w:ind w:firstLine="567"/>
        <w:jc w:val="center"/>
        <w:outlineLvl w:val="2"/>
        <w:rPr>
          <w:b/>
          <w:bCs/>
        </w:rPr>
      </w:pPr>
    </w:p>
    <w:p w14:paraId="38FE6773" w14:textId="77777777" w:rsidR="00FB5559" w:rsidRDefault="00FB5559" w:rsidP="00FB5559">
      <w:pPr>
        <w:autoSpaceDE w:val="0"/>
        <w:autoSpaceDN w:val="0"/>
        <w:adjustRightInd w:val="0"/>
        <w:ind w:firstLine="567"/>
        <w:jc w:val="both"/>
      </w:pPr>
      <w:r>
        <w:t xml:space="preserve">1.1. </w:t>
      </w:r>
      <w:r w:rsidRPr="004F51A9">
        <w:t>Объем оказываемых услуг:</w:t>
      </w:r>
      <w:r>
        <w:t xml:space="preserve"> в соответствии с Приложением №1 к настоящему техническому заданию.</w:t>
      </w:r>
    </w:p>
    <w:p w14:paraId="12D37994" w14:textId="77777777" w:rsidR="00FB5559" w:rsidRDefault="00FB5559" w:rsidP="00FB5559">
      <w:pPr>
        <w:autoSpaceDE w:val="0"/>
        <w:autoSpaceDN w:val="0"/>
        <w:adjustRightInd w:val="0"/>
        <w:ind w:firstLine="567"/>
        <w:jc w:val="both"/>
      </w:pPr>
      <w:r>
        <w:t xml:space="preserve">1.2. </w:t>
      </w:r>
      <w:r w:rsidRPr="00857449">
        <w:t>Код (коды) по Общероссийскому классификатору продукции по видам экономической деятельности (ОКПД2) ОК 034-2014 (КПЕС 2008) с указанием вида (-ов) продукции, соответствующие предмету закупки</w:t>
      </w:r>
      <w:r>
        <w:t xml:space="preserve">: </w:t>
      </w:r>
      <w:r w:rsidRPr="00857449">
        <w:t>85.41.99.900</w:t>
      </w:r>
      <w:r>
        <w:t xml:space="preserve"> </w:t>
      </w:r>
      <w:r w:rsidRPr="00857449">
        <w:t>Услуги в области дополнительного образования прочие, не включенные в другие группировки</w:t>
      </w:r>
    </w:p>
    <w:p w14:paraId="55EBCB3A" w14:textId="77777777" w:rsidR="00FB5559" w:rsidRPr="00C65C2F" w:rsidRDefault="00FB5559" w:rsidP="00FB5559">
      <w:pPr>
        <w:autoSpaceDE w:val="0"/>
        <w:autoSpaceDN w:val="0"/>
        <w:adjustRightInd w:val="0"/>
        <w:ind w:firstLine="567"/>
        <w:jc w:val="both"/>
      </w:pPr>
    </w:p>
    <w:p w14:paraId="51E04D35" w14:textId="77777777" w:rsidR="00FB5559" w:rsidRPr="00C65C2F" w:rsidRDefault="00FB5559" w:rsidP="00FB5559">
      <w:pPr>
        <w:widowControl w:val="0"/>
        <w:autoSpaceDE w:val="0"/>
        <w:autoSpaceDN w:val="0"/>
        <w:adjustRightInd w:val="0"/>
        <w:ind w:firstLine="567"/>
        <w:jc w:val="center"/>
      </w:pPr>
    </w:p>
    <w:p w14:paraId="24FEBBA1" w14:textId="77777777" w:rsidR="00FB5559" w:rsidRDefault="00FB5559" w:rsidP="00FB5559">
      <w:pPr>
        <w:widowControl w:val="0"/>
        <w:autoSpaceDE w:val="0"/>
        <w:autoSpaceDN w:val="0"/>
        <w:adjustRightInd w:val="0"/>
        <w:ind w:firstLine="567"/>
        <w:jc w:val="center"/>
        <w:rPr>
          <w:b/>
          <w:bCs/>
          <w:color w:val="000000"/>
        </w:rPr>
      </w:pPr>
      <w:r w:rsidRPr="004F51A9">
        <w:rPr>
          <w:b/>
          <w:bCs/>
          <w:color w:val="000000"/>
        </w:rPr>
        <w:t>2. Требования к месту, условия</w:t>
      </w:r>
      <w:r>
        <w:rPr>
          <w:b/>
          <w:bCs/>
          <w:color w:val="000000"/>
        </w:rPr>
        <w:t>м</w:t>
      </w:r>
      <w:r w:rsidRPr="004F51A9">
        <w:rPr>
          <w:b/>
          <w:bCs/>
          <w:color w:val="000000"/>
        </w:rPr>
        <w:t xml:space="preserve"> и срокам оказания услуг</w:t>
      </w:r>
    </w:p>
    <w:p w14:paraId="5B70CD01" w14:textId="77777777" w:rsidR="00FB5559" w:rsidRPr="004F51A9" w:rsidRDefault="00FB5559" w:rsidP="00FB5559">
      <w:pPr>
        <w:widowControl w:val="0"/>
        <w:autoSpaceDE w:val="0"/>
        <w:autoSpaceDN w:val="0"/>
        <w:adjustRightInd w:val="0"/>
        <w:ind w:firstLine="567"/>
        <w:jc w:val="center"/>
        <w:rPr>
          <w:b/>
          <w:bCs/>
          <w:color w:val="000000"/>
        </w:rPr>
      </w:pPr>
    </w:p>
    <w:p w14:paraId="11757E13" w14:textId="77777777" w:rsidR="00FB5559" w:rsidRDefault="00FB5559" w:rsidP="00FB5559">
      <w:pPr>
        <w:widowControl w:val="0"/>
        <w:autoSpaceDE w:val="0"/>
        <w:autoSpaceDN w:val="0"/>
        <w:ind w:firstLine="567"/>
        <w:jc w:val="both"/>
      </w:pPr>
      <w:r>
        <w:rPr>
          <w:bCs/>
        </w:rPr>
        <w:t xml:space="preserve">   2.1. </w:t>
      </w:r>
      <w:r w:rsidRPr="00E5719B">
        <w:rPr>
          <w:color w:val="000000"/>
        </w:rPr>
        <w:t xml:space="preserve">Место оказания услуг: </w:t>
      </w:r>
      <w:bookmarkStart w:id="1" w:name="_Hlk147758474"/>
      <w:r>
        <w:t xml:space="preserve">по месту нахождения Заказчика. </w:t>
      </w:r>
      <w:bookmarkEnd w:id="1"/>
    </w:p>
    <w:p w14:paraId="63726928" w14:textId="77777777" w:rsidR="00FB5559" w:rsidRDefault="00FB5559" w:rsidP="00FB5559">
      <w:pPr>
        <w:widowControl w:val="0"/>
        <w:autoSpaceDE w:val="0"/>
        <w:autoSpaceDN w:val="0"/>
        <w:ind w:firstLine="567"/>
        <w:jc w:val="both"/>
      </w:pPr>
      <w:r>
        <w:t xml:space="preserve">   </w:t>
      </w:r>
      <w:r>
        <w:rPr>
          <w:color w:val="000000"/>
        </w:rPr>
        <w:t xml:space="preserve">2.2. </w:t>
      </w:r>
      <w:r w:rsidRPr="00E5719B">
        <w:rPr>
          <w:color w:val="000000"/>
        </w:rPr>
        <w:t xml:space="preserve">Срок оказания услуг: </w:t>
      </w:r>
      <w:bookmarkStart w:id="2" w:name="_Hlk147758435"/>
      <w:r>
        <w:t xml:space="preserve">с момента заключения Договора по </w:t>
      </w:r>
      <w:r w:rsidRPr="00E72799">
        <w:rPr>
          <w:b/>
          <w:bCs/>
        </w:rPr>
        <w:t xml:space="preserve">30 </w:t>
      </w:r>
      <w:r>
        <w:rPr>
          <w:b/>
          <w:bCs/>
        </w:rPr>
        <w:t>сентября</w:t>
      </w:r>
      <w:r w:rsidRPr="00E72799">
        <w:rPr>
          <w:b/>
          <w:bCs/>
        </w:rPr>
        <w:t xml:space="preserve"> 202</w:t>
      </w:r>
      <w:r>
        <w:rPr>
          <w:b/>
          <w:bCs/>
        </w:rPr>
        <w:t>5</w:t>
      </w:r>
      <w:r w:rsidRPr="00E72799">
        <w:rPr>
          <w:b/>
          <w:bCs/>
        </w:rPr>
        <w:t xml:space="preserve"> года</w:t>
      </w:r>
      <w:r>
        <w:t xml:space="preserve"> </w:t>
      </w:r>
      <w:bookmarkEnd w:id="2"/>
      <w:r>
        <w:t>в согласованные с Заказчиком даты.</w:t>
      </w:r>
    </w:p>
    <w:p w14:paraId="3738FD99" w14:textId="77777777" w:rsidR="00FB5559" w:rsidRDefault="00FB5559" w:rsidP="00FB5559">
      <w:pPr>
        <w:jc w:val="both"/>
        <w:rPr>
          <w:rFonts w:eastAsia="Calibri"/>
          <w:lang w:eastAsia="en-US"/>
        </w:rPr>
      </w:pPr>
      <w:r>
        <w:rPr>
          <w:rFonts w:eastAsia="Calibri"/>
          <w:lang w:eastAsia="en-US"/>
        </w:rPr>
        <w:t xml:space="preserve">            </w:t>
      </w:r>
      <w:r w:rsidRPr="00AD77FE">
        <w:rPr>
          <w:rFonts w:eastAsia="Calibri"/>
          <w:lang w:eastAsia="en-US"/>
        </w:rPr>
        <w:t xml:space="preserve">Работникам Заказчика, не прошедшим обучение по уважительным причинам (отпуск, болезнь) Исполнителем предоставляется возможность прохождения обучения в течение 10 </w:t>
      </w:r>
      <w:r>
        <w:rPr>
          <w:rFonts w:eastAsia="Calibri"/>
          <w:lang w:eastAsia="en-US"/>
        </w:rPr>
        <w:t>календарных</w:t>
      </w:r>
      <w:r w:rsidRPr="00AD77FE">
        <w:rPr>
          <w:rFonts w:eastAsia="Calibri"/>
          <w:lang w:eastAsia="en-US"/>
        </w:rPr>
        <w:t xml:space="preserve"> дней после окончания срока предоставления услуг.</w:t>
      </w:r>
    </w:p>
    <w:p w14:paraId="206596CC" w14:textId="77777777" w:rsidR="00FB5559" w:rsidRPr="00E5719B" w:rsidRDefault="00FB5559" w:rsidP="00FB5559">
      <w:pPr>
        <w:widowControl w:val="0"/>
        <w:autoSpaceDE w:val="0"/>
        <w:autoSpaceDN w:val="0"/>
        <w:ind w:firstLine="567"/>
        <w:jc w:val="both"/>
        <w:rPr>
          <w:color w:val="000000"/>
        </w:rPr>
      </w:pPr>
    </w:p>
    <w:p w14:paraId="7456DD22" w14:textId="77777777" w:rsidR="00FB5559" w:rsidRPr="00B469B2" w:rsidRDefault="00FB5559" w:rsidP="00FB5559">
      <w:pPr>
        <w:widowControl w:val="0"/>
        <w:autoSpaceDE w:val="0"/>
        <w:autoSpaceDN w:val="0"/>
        <w:ind w:firstLine="567"/>
        <w:jc w:val="center"/>
        <w:rPr>
          <w:bCs/>
        </w:rPr>
      </w:pPr>
      <w:r w:rsidRPr="004F51A9">
        <w:rPr>
          <w:b/>
          <w:bCs/>
          <w:color w:val="000000"/>
        </w:rPr>
        <w:t>3. Требования к техническим характеристикам услуг</w:t>
      </w:r>
    </w:p>
    <w:p w14:paraId="436E5710" w14:textId="77777777" w:rsidR="00FB5559" w:rsidRDefault="00FB5559" w:rsidP="00FB5559">
      <w:pPr>
        <w:jc w:val="both"/>
      </w:pPr>
    </w:p>
    <w:p w14:paraId="7B0EE86F" w14:textId="77777777" w:rsidR="00FB5559" w:rsidRDefault="00FB5559" w:rsidP="00FB5559">
      <w:pPr>
        <w:ind w:firstLine="709"/>
        <w:jc w:val="both"/>
      </w:pPr>
      <w:r>
        <w:t>3.1. Оказание услуг должно осуществляться в соответствии с действующими государственными стандартами, нормами и правилами, установленными в Российской Федерации для данного вида услуг, в том числе:</w:t>
      </w:r>
    </w:p>
    <w:p w14:paraId="05F7F28C" w14:textId="77777777" w:rsidR="00FB5559" w:rsidRDefault="00FB5559" w:rsidP="00FB5559">
      <w:pPr>
        <w:ind w:firstLine="709"/>
        <w:jc w:val="both"/>
      </w:pPr>
      <w:r>
        <w:t>- Трудовым кодексом Российской Федерации от 30.12.2001 г. № 197-ФЗ;</w:t>
      </w:r>
    </w:p>
    <w:p w14:paraId="1420A108" w14:textId="77777777" w:rsidR="00FB5559" w:rsidRDefault="00FB5559" w:rsidP="00FB5559">
      <w:pPr>
        <w:ind w:firstLine="709"/>
        <w:jc w:val="both"/>
      </w:pPr>
      <w:r>
        <w:t>- Постановлением Правительства РФ от 24.12.2021 г. № 2464 «О порядке обучения по охране труда и проверки знания требований охраны труда»;</w:t>
      </w:r>
    </w:p>
    <w:p w14:paraId="42CE5DEA" w14:textId="77777777" w:rsidR="00FB5559" w:rsidRDefault="00FB5559" w:rsidP="00FB5559">
      <w:pPr>
        <w:ind w:firstLine="709"/>
        <w:jc w:val="both"/>
      </w:pPr>
      <w:r>
        <w:t>- Постановлением Правительства РФ от 16.12.2021 г.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14:paraId="01F5A1B8" w14:textId="77777777" w:rsidR="00FB5559" w:rsidRPr="00FA2BAF" w:rsidRDefault="00FB5559" w:rsidP="00FB5559">
      <w:pPr>
        <w:ind w:firstLine="709"/>
        <w:jc w:val="both"/>
      </w:pPr>
      <w:r w:rsidRPr="00FA2BAF">
        <w:t xml:space="preserve">3.2. Обучение должно включать в себя: </w:t>
      </w:r>
    </w:p>
    <w:p w14:paraId="4749BCCD" w14:textId="77777777" w:rsidR="00FB5559" w:rsidRPr="00FA2BAF" w:rsidRDefault="00FB5559" w:rsidP="00FB5559">
      <w:pPr>
        <w:ind w:firstLine="709"/>
        <w:jc w:val="both"/>
      </w:pPr>
      <w:r w:rsidRPr="00FA2BAF">
        <w:t>- изучение слушателем лекционных материалов (теоретических и практических);</w:t>
      </w:r>
    </w:p>
    <w:p w14:paraId="72DCDDB6" w14:textId="77777777" w:rsidR="00FB5559" w:rsidRPr="00FA2BAF" w:rsidRDefault="00FB5559" w:rsidP="00FB5559">
      <w:pPr>
        <w:ind w:firstLine="709"/>
        <w:jc w:val="both"/>
      </w:pPr>
      <w:r w:rsidRPr="00FA2BAF">
        <w:t>- выполнение тестовых заданий (по каждому модулю программы);</w:t>
      </w:r>
    </w:p>
    <w:p w14:paraId="1E328CC6" w14:textId="77777777" w:rsidR="00FB5559" w:rsidRPr="00FA2BAF" w:rsidRDefault="00FB5559" w:rsidP="00FB5559">
      <w:pPr>
        <w:ind w:firstLine="709"/>
        <w:jc w:val="both"/>
      </w:pPr>
      <w:r w:rsidRPr="00FA2BAF">
        <w:t>- скачивание раздаточных материалов для дальнейшего использования с текущими обновлениями;</w:t>
      </w:r>
    </w:p>
    <w:p w14:paraId="144F52F0" w14:textId="77777777" w:rsidR="00FB5559" w:rsidRPr="00FA2BAF" w:rsidRDefault="00FB5559" w:rsidP="00FB5559">
      <w:pPr>
        <w:ind w:firstLine="709"/>
        <w:jc w:val="both"/>
      </w:pPr>
      <w:r w:rsidRPr="00FA2BAF">
        <w:t>- ознакомление с методической литературой по программам и актуальной нормативно-правовой базой с использованием бесплатного интернет-ресурса.</w:t>
      </w:r>
    </w:p>
    <w:p w14:paraId="422D6DD8" w14:textId="77777777" w:rsidR="00FB5559" w:rsidRDefault="00FB5559" w:rsidP="00FB5559">
      <w:pPr>
        <w:ind w:firstLine="709"/>
        <w:jc w:val="both"/>
      </w:pPr>
      <w:r w:rsidRPr="00FA2BAF">
        <w:t>Авторизация слушателей для доступа к ресурсам должна выполняться по логину и паролю с любого компьютера, подключенного к сети Интернет.</w:t>
      </w:r>
    </w:p>
    <w:p w14:paraId="63DBDB32" w14:textId="77777777" w:rsidR="00FB5559" w:rsidRDefault="00FB5559" w:rsidP="00FB5559">
      <w:pPr>
        <w:ind w:firstLine="709"/>
        <w:jc w:val="both"/>
      </w:pPr>
      <w:r>
        <w:t>3.3. Программы должны быть составлены на основании требований Постановления Правительства Российской Федерации «О порядке обучения по охране труда и проверки знания требований охраны труда» от 24.12.2021 № 2464  с учетом примерных тем согласно приложения N 3 к Правилам N 2464, в соответствии с требованиями Федерального закона от 21 ноября 2011 г. № 323-ФЗ «Об основах охраны здоровья граждан в Российской Федерации».</w:t>
      </w:r>
    </w:p>
    <w:p w14:paraId="0475044E" w14:textId="77777777" w:rsidR="00FB5559" w:rsidRDefault="00FB5559" w:rsidP="00FB5559">
      <w:pPr>
        <w:ind w:firstLine="709"/>
        <w:jc w:val="both"/>
      </w:pPr>
      <w:r>
        <w:t>3.4. Получаемые знания: в соответствии с Постановлением Правительства Российской Федерации «О порядке обучения по охране труда и проверки знания требований охраны труда» от 24.12.2021 № 2464 с учетом примерных тем согласно приложения N 3 к Правилам N 2464, в соответствии с Приказом Министерства труда и социальной защиты Российской Федерации от 16.10.2020 №782н «Об утверждении правил по охране труда при работе на высоте».</w:t>
      </w:r>
    </w:p>
    <w:p w14:paraId="1832D079" w14:textId="77777777" w:rsidR="00FB5559" w:rsidRDefault="00FB5559" w:rsidP="00FB5559">
      <w:pPr>
        <w:ind w:firstLine="709"/>
        <w:jc w:val="both"/>
      </w:pPr>
      <w:r>
        <w:t>3.5. Условия оказания услуг:</w:t>
      </w:r>
    </w:p>
    <w:p w14:paraId="707464E8" w14:textId="77777777" w:rsidR="00FB5559" w:rsidRDefault="00FB5559" w:rsidP="00FB5559">
      <w:pPr>
        <w:ind w:firstLine="709"/>
        <w:jc w:val="both"/>
      </w:pPr>
      <w:r>
        <w:t>1.</w:t>
      </w:r>
      <w:r>
        <w:tab/>
        <w:t>В соответствии с Постановлением Правительства РФ от 16.12.2021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Исполнитель должен быть включен в реестр аккредитованных организаций, оказывающих услуги в области охраны труда, с видом услуг: обучение работодателей и работников вопросам охраны труда.</w:t>
      </w:r>
    </w:p>
    <w:p w14:paraId="3C5005E7" w14:textId="77777777" w:rsidR="00FB5559" w:rsidRPr="00AD2A95" w:rsidRDefault="00FB5559" w:rsidP="00FB5559">
      <w:pPr>
        <w:ind w:firstLine="709"/>
        <w:jc w:val="both"/>
      </w:pPr>
      <w:r w:rsidRPr="00AD2A95">
        <w:t>2. Исполнитель:</w:t>
      </w:r>
    </w:p>
    <w:p w14:paraId="64FF3EDD" w14:textId="77777777" w:rsidR="00FB5559" w:rsidRPr="00AD2A95" w:rsidRDefault="00FB5559" w:rsidP="00FB5559">
      <w:pPr>
        <w:ind w:firstLine="709"/>
        <w:jc w:val="both"/>
      </w:pPr>
      <w:r w:rsidRPr="00AD2A95">
        <w:t>- осуществляет проведение обучения работников;</w:t>
      </w:r>
    </w:p>
    <w:p w14:paraId="2F1B9D39" w14:textId="77777777" w:rsidR="00FB5559" w:rsidRPr="00AD2A95" w:rsidRDefault="00FB5559" w:rsidP="00FB5559">
      <w:pPr>
        <w:pStyle w:val="aff5"/>
        <w:spacing w:beforeAutospacing="0" w:afterAutospacing="0"/>
        <w:jc w:val="both"/>
      </w:pPr>
      <w:r w:rsidRPr="00AD2A95">
        <w:t xml:space="preserve">            - обеспечивает слушателей учебной литературой, наглядными пособиями по изучаемым предметам;</w:t>
      </w:r>
    </w:p>
    <w:p w14:paraId="516B4DA0" w14:textId="77777777" w:rsidR="00FB5559" w:rsidRPr="00AD2A95" w:rsidRDefault="00FB5559" w:rsidP="00FB5559">
      <w:pPr>
        <w:pStyle w:val="aff5"/>
        <w:spacing w:beforeAutospacing="0" w:afterAutospacing="0"/>
        <w:jc w:val="both"/>
      </w:pPr>
      <w:r w:rsidRPr="00AD2A95">
        <w:t xml:space="preserve">            - обеспечивает возможность круглосуточного доступа в течение обучения к образовательным ресурсам (личный кабинет слушателя);</w:t>
      </w:r>
    </w:p>
    <w:p w14:paraId="1C8DDCA0" w14:textId="77777777" w:rsidR="00FB5559" w:rsidRDefault="00FB5559" w:rsidP="00FB5559">
      <w:pPr>
        <w:ind w:firstLine="709"/>
        <w:jc w:val="both"/>
      </w:pPr>
      <w:r w:rsidRPr="00AD2A95">
        <w:t>- проводит проверку знания.</w:t>
      </w:r>
    </w:p>
    <w:p w14:paraId="0955B660" w14:textId="77777777" w:rsidR="00FB5559" w:rsidRDefault="00FB5559" w:rsidP="00FB5559">
      <w:pPr>
        <w:ind w:firstLine="709"/>
        <w:jc w:val="both"/>
      </w:pPr>
      <w:r>
        <w:t>3. После проверки знания Исполнитель передаёт в реестр Минтруда России сведения об обученных работниках:</w:t>
      </w:r>
    </w:p>
    <w:p w14:paraId="384248F5" w14:textId="77777777" w:rsidR="00FB5559" w:rsidRDefault="00FB5559" w:rsidP="00FB5559">
      <w:pPr>
        <w:ind w:firstLine="709"/>
        <w:jc w:val="both"/>
      </w:pPr>
      <w:r>
        <w:t>•</w:t>
      </w:r>
      <w:r>
        <w:tab/>
        <w:t>ФИО работника, его СНИЛС, профессию или должность,</w:t>
      </w:r>
    </w:p>
    <w:p w14:paraId="61F5AECD" w14:textId="77777777" w:rsidR="00FB5559" w:rsidRDefault="00FB5559" w:rsidP="00FB5559">
      <w:pPr>
        <w:ind w:firstLine="709"/>
        <w:jc w:val="both"/>
      </w:pPr>
      <w:r>
        <w:t>•</w:t>
      </w:r>
      <w:r>
        <w:tab/>
        <w:t>название учреждения, направившего работника на обучение, ИНН;</w:t>
      </w:r>
    </w:p>
    <w:p w14:paraId="293FD979" w14:textId="77777777" w:rsidR="00FB5559" w:rsidRDefault="00FB5559" w:rsidP="00FB5559">
      <w:pPr>
        <w:ind w:firstLine="709"/>
        <w:jc w:val="both"/>
      </w:pPr>
      <w:r>
        <w:t>•</w:t>
      </w:r>
      <w:r>
        <w:tab/>
        <w:t>название программы обучения;</w:t>
      </w:r>
    </w:p>
    <w:p w14:paraId="1186B91F" w14:textId="77777777" w:rsidR="00FB5559" w:rsidRDefault="00FB5559" w:rsidP="00FB5559">
      <w:pPr>
        <w:ind w:firstLine="709"/>
        <w:jc w:val="both"/>
      </w:pPr>
      <w:r>
        <w:t>•</w:t>
      </w:r>
      <w:r>
        <w:tab/>
        <w:t>дату и результат проверки знания;</w:t>
      </w:r>
    </w:p>
    <w:p w14:paraId="78789CA5" w14:textId="77777777" w:rsidR="00FB5559" w:rsidRDefault="00FB5559" w:rsidP="00FB5559">
      <w:pPr>
        <w:ind w:firstLine="709"/>
        <w:jc w:val="both"/>
      </w:pPr>
      <w:r>
        <w:t>•</w:t>
      </w:r>
      <w:r>
        <w:tab/>
        <w:t>номер протокола проверки знания.</w:t>
      </w:r>
    </w:p>
    <w:p w14:paraId="461E6399" w14:textId="77777777" w:rsidR="00FB5559" w:rsidRDefault="00FB5559" w:rsidP="00FB5559">
      <w:pPr>
        <w:ind w:firstLine="709"/>
        <w:jc w:val="both"/>
      </w:pPr>
      <w:r>
        <w:t xml:space="preserve">4. </w:t>
      </w:r>
      <w:r w:rsidRPr="00A55431">
        <w:t>По завершении оказания услуг Исполнитель обязан представить следующие документы:</w:t>
      </w:r>
    </w:p>
    <w:p w14:paraId="16DFAF97" w14:textId="77777777" w:rsidR="00FB5559" w:rsidRDefault="00FB5559" w:rsidP="00FB5559">
      <w:pPr>
        <w:ind w:firstLine="709"/>
        <w:jc w:val="both"/>
      </w:pPr>
      <w:r>
        <w:t>- у</w:t>
      </w:r>
      <w:r w:rsidRPr="00A55431">
        <w:t>достоверение установленного образца о получении дополнительного профессионального образования (о повышении квалификации, о профессиональной переподготовке), выданное на каждого слушателя</w:t>
      </w:r>
      <w:r>
        <w:t xml:space="preserve"> (по согласованию с Заказчиком)</w:t>
      </w:r>
      <w:r w:rsidRPr="00A55431">
        <w:t>;</w:t>
      </w:r>
    </w:p>
    <w:p w14:paraId="1E5FE084" w14:textId="77777777" w:rsidR="00FB5559" w:rsidRDefault="00FB5559" w:rsidP="00FB5559">
      <w:pPr>
        <w:ind w:firstLine="709"/>
        <w:jc w:val="both"/>
      </w:pPr>
      <w:r>
        <w:t xml:space="preserve">- </w:t>
      </w:r>
      <w:r w:rsidRPr="00AB735F">
        <w:t>протокол проверки знания на бумажном носителе, согласно п. 92-93 Постановления Правительства РФ от 24.12.2021 г. № 2464 «О порядке обучения по охране труда и проверки знания требований охраны труда» или в электронном виде с использованием электронной подписи</w:t>
      </w:r>
      <w:r>
        <w:t xml:space="preserve"> с номером регистрации в реестре Минтруда обученных лиц по охране труда.</w:t>
      </w:r>
    </w:p>
    <w:p w14:paraId="5F34E551" w14:textId="77777777" w:rsidR="00FB5559" w:rsidRDefault="00FB5559" w:rsidP="00FB5559">
      <w:pPr>
        <w:ind w:firstLine="709"/>
        <w:jc w:val="both"/>
      </w:pPr>
      <w:r>
        <w:t xml:space="preserve">Документы об обучении предоставляются по адресу: 196654, </w:t>
      </w:r>
      <w:r w:rsidRPr="00045557">
        <w:t xml:space="preserve">Санкт-Петербург, г. Колпино, </w:t>
      </w:r>
      <w:r>
        <w:t>наб. Комсомольского канала, д, 26</w:t>
      </w:r>
      <w:r w:rsidRPr="00045557">
        <w:t>.</w:t>
      </w:r>
    </w:p>
    <w:p w14:paraId="0B4E4B91" w14:textId="77777777" w:rsidR="00FB5559" w:rsidRPr="002A26CF" w:rsidRDefault="00FB5559" w:rsidP="00FB5559">
      <w:pPr>
        <w:ind w:firstLine="709"/>
        <w:jc w:val="both"/>
        <w:rPr>
          <w:color w:val="000000"/>
        </w:rPr>
      </w:pPr>
    </w:p>
    <w:p w14:paraId="55B5A5CF" w14:textId="77777777" w:rsidR="00FB5559" w:rsidRDefault="00FB5559" w:rsidP="00FB5559">
      <w:pPr>
        <w:widowControl w:val="0"/>
        <w:autoSpaceDE w:val="0"/>
        <w:autoSpaceDN w:val="0"/>
        <w:adjustRightInd w:val="0"/>
        <w:jc w:val="center"/>
        <w:rPr>
          <w:rFonts w:cs="Courier New"/>
          <w:b/>
          <w:color w:val="000000"/>
          <w:lang w:bidi="ru-RU"/>
        </w:rPr>
      </w:pPr>
      <w:r>
        <w:rPr>
          <w:rFonts w:cs="Courier New"/>
          <w:b/>
          <w:color w:val="000000"/>
          <w:lang w:bidi="ru-RU"/>
        </w:rPr>
        <w:t xml:space="preserve">4. </w:t>
      </w:r>
      <w:r w:rsidRPr="007F4442">
        <w:rPr>
          <w:rFonts w:cs="Courier New"/>
          <w:b/>
          <w:color w:val="000000"/>
          <w:lang w:bidi="ru-RU"/>
        </w:rPr>
        <w:t>Требования к качеству и безопасности.</w:t>
      </w:r>
    </w:p>
    <w:p w14:paraId="34A6CF84" w14:textId="77777777" w:rsidR="00FB5559" w:rsidRPr="007F4442" w:rsidRDefault="00FB5559" w:rsidP="00FB5559">
      <w:pPr>
        <w:widowControl w:val="0"/>
        <w:autoSpaceDE w:val="0"/>
        <w:autoSpaceDN w:val="0"/>
        <w:adjustRightInd w:val="0"/>
        <w:jc w:val="center"/>
        <w:rPr>
          <w:rFonts w:cs="Courier New"/>
          <w:b/>
          <w:color w:val="000000"/>
          <w:lang w:bidi="ru-RU"/>
        </w:rPr>
      </w:pPr>
    </w:p>
    <w:p w14:paraId="7E73C235" w14:textId="77777777" w:rsidR="00FB5559" w:rsidRPr="007F4442" w:rsidRDefault="00FB5559" w:rsidP="00FB5559">
      <w:pPr>
        <w:ind w:firstLine="709"/>
        <w:jc w:val="both"/>
        <w:rPr>
          <w:lang w:bidi="ru-RU"/>
        </w:rPr>
      </w:pPr>
      <w:r>
        <w:rPr>
          <w:rFonts w:cs="Courier New"/>
          <w:color w:val="000000"/>
          <w:lang w:bidi="ru-RU"/>
        </w:rPr>
        <w:t xml:space="preserve">4.1. </w:t>
      </w:r>
      <w:r w:rsidRPr="007F4442">
        <w:rPr>
          <w:rFonts w:cs="Courier New"/>
          <w:color w:val="000000"/>
          <w:lang w:bidi="ru-RU"/>
        </w:rPr>
        <w:t>Качество услуг должно соответствовать требованиям, установленны</w:t>
      </w:r>
      <w:r>
        <w:rPr>
          <w:rFonts w:cs="Courier New"/>
          <w:color w:val="000000"/>
          <w:lang w:bidi="ru-RU"/>
        </w:rPr>
        <w:t>м</w:t>
      </w:r>
      <w:r w:rsidRPr="007F4442">
        <w:rPr>
          <w:rFonts w:cs="Courier New"/>
          <w:color w:val="000000"/>
          <w:lang w:bidi="ru-RU"/>
        </w:rPr>
        <w:t xml:space="preserve"> законодательством РФ.</w:t>
      </w:r>
    </w:p>
    <w:p w14:paraId="39EE617E" w14:textId="77777777" w:rsidR="00FB5559" w:rsidRDefault="00FB5559" w:rsidP="00FB5559">
      <w:pPr>
        <w:widowControl w:val="0"/>
        <w:ind w:firstLine="709"/>
        <w:jc w:val="both"/>
        <w:rPr>
          <w:rFonts w:cs="Courier New"/>
          <w:color w:val="000000"/>
          <w:lang w:bidi="ru-RU"/>
        </w:rPr>
      </w:pPr>
      <w:r>
        <w:rPr>
          <w:rFonts w:cs="Courier New"/>
          <w:color w:val="000000"/>
          <w:lang w:bidi="ru-RU"/>
        </w:rPr>
        <w:t xml:space="preserve">4.2. </w:t>
      </w:r>
      <w:r w:rsidRPr="007F4442">
        <w:rPr>
          <w:rFonts w:cs="Courier New"/>
          <w:color w:val="000000"/>
          <w:lang w:bidi="ru-RU"/>
        </w:rPr>
        <w:t>Услуги должны оказываться с соблюдением норм безопасности услуг для жизни, здоровья, имущества Заказчика и окружающей среды, а также должна быть обеспечена безопасность процесса оказания услуг.</w:t>
      </w:r>
    </w:p>
    <w:p w14:paraId="091EEA88" w14:textId="77777777" w:rsidR="00FB5559" w:rsidRDefault="00FB5559" w:rsidP="00FB5559">
      <w:pPr>
        <w:widowControl w:val="0"/>
        <w:ind w:firstLine="709"/>
        <w:jc w:val="both"/>
        <w:rPr>
          <w:rFonts w:cs="Courier New"/>
          <w:color w:val="000000"/>
          <w:lang w:bidi="ru-RU"/>
        </w:rPr>
      </w:pPr>
    </w:p>
    <w:p w14:paraId="02180906" w14:textId="77777777" w:rsidR="00FB5559" w:rsidRDefault="00FB5559" w:rsidP="00FB5559">
      <w:pPr>
        <w:tabs>
          <w:tab w:val="left" w:pos="567"/>
        </w:tabs>
        <w:ind w:firstLine="567"/>
        <w:jc w:val="center"/>
        <w:rPr>
          <w:b/>
          <w:bCs/>
        </w:rPr>
      </w:pPr>
      <w:r w:rsidRPr="004F51A9">
        <w:rPr>
          <w:b/>
          <w:bCs/>
        </w:rPr>
        <w:t>5. Требования к приемке оказанных услуг</w:t>
      </w:r>
    </w:p>
    <w:p w14:paraId="6F1EE5B2" w14:textId="77777777" w:rsidR="00FB5559" w:rsidRPr="004F51A9" w:rsidRDefault="00FB5559" w:rsidP="00FB5559">
      <w:pPr>
        <w:tabs>
          <w:tab w:val="left" w:pos="567"/>
        </w:tabs>
        <w:ind w:firstLine="567"/>
        <w:jc w:val="center"/>
        <w:rPr>
          <w:b/>
          <w:bCs/>
        </w:rPr>
      </w:pPr>
    </w:p>
    <w:p w14:paraId="0F5ED88D" w14:textId="77777777" w:rsidR="00FB5559" w:rsidRDefault="00FB5559" w:rsidP="00FB5559">
      <w:pPr>
        <w:widowControl w:val="0"/>
        <w:autoSpaceDE w:val="0"/>
        <w:autoSpaceDN w:val="0"/>
        <w:adjustRightInd w:val="0"/>
        <w:ind w:firstLine="567"/>
        <w:jc w:val="both"/>
      </w:pPr>
      <w:r>
        <w:t>5</w:t>
      </w:r>
      <w:r w:rsidRPr="00E5719B">
        <w:t xml:space="preserve">.1. </w:t>
      </w:r>
      <w:r w:rsidRPr="00DE4429">
        <w:t xml:space="preserve">Не позднее </w:t>
      </w:r>
      <w:r>
        <w:t>3</w:t>
      </w:r>
      <w:r w:rsidRPr="00DE4429">
        <w:t xml:space="preserve"> дней со дня окончания оказания услуг </w:t>
      </w:r>
      <w:r w:rsidRPr="00E5719B">
        <w:t>Исполнитель передаёт Заказчику</w:t>
      </w:r>
      <w:r>
        <w:t>:</w:t>
      </w:r>
    </w:p>
    <w:p w14:paraId="44A65F95" w14:textId="77777777" w:rsidR="00FB5559" w:rsidRDefault="00FB5559" w:rsidP="00FB5559">
      <w:pPr>
        <w:widowControl w:val="0"/>
        <w:autoSpaceDE w:val="0"/>
        <w:autoSpaceDN w:val="0"/>
        <w:adjustRightInd w:val="0"/>
        <w:ind w:firstLine="567"/>
        <w:jc w:val="both"/>
      </w:pPr>
      <w:r w:rsidRPr="00272CDA">
        <w:t xml:space="preserve">-    акт </w:t>
      </w:r>
      <w:r>
        <w:t>оказанных услуг</w:t>
      </w:r>
      <w:r w:rsidRPr="00272CDA">
        <w:t xml:space="preserve"> в 2 (двух) экземплярах;</w:t>
      </w:r>
    </w:p>
    <w:p w14:paraId="3DADA01C" w14:textId="77777777" w:rsidR="00FB5559" w:rsidRPr="00272CDA" w:rsidRDefault="00FB5559" w:rsidP="00FB5559">
      <w:pPr>
        <w:widowControl w:val="0"/>
        <w:autoSpaceDE w:val="0"/>
        <w:autoSpaceDN w:val="0"/>
        <w:adjustRightInd w:val="0"/>
        <w:ind w:firstLine="567"/>
        <w:jc w:val="both"/>
      </w:pPr>
      <w:r>
        <w:t>-    счет</w:t>
      </w:r>
      <w:r w:rsidRPr="002B6E87">
        <w:t xml:space="preserve"> </w:t>
      </w:r>
      <w:r w:rsidRPr="00272CDA">
        <w:t>в 1 (одном) экземпляре</w:t>
      </w:r>
      <w:r>
        <w:t>;</w:t>
      </w:r>
    </w:p>
    <w:p w14:paraId="48E428DD" w14:textId="77777777" w:rsidR="00FB5559" w:rsidRPr="00272CDA" w:rsidRDefault="00FB5559" w:rsidP="00FB5559">
      <w:pPr>
        <w:widowControl w:val="0"/>
        <w:autoSpaceDE w:val="0"/>
        <w:autoSpaceDN w:val="0"/>
        <w:adjustRightInd w:val="0"/>
        <w:ind w:firstLine="567"/>
        <w:jc w:val="both"/>
      </w:pPr>
      <w:r w:rsidRPr="00272CDA">
        <w:t>-    универсальный передаточный акт (при наличии) в  2 (двух) экземплярах;</w:t>
      </w:r>
    </w:p>
    <w:p w14:paraId="74008631" w14:textId="77777777" w:rsidR="00FB5559" w:rsidRPr="00272CDA" w:rsidRDefault="00FB5559" w:rsidP="00FB5559">
      <w:pPr>
        <w:widowControl w:val="0"/>
        <w:autoSpaceDE w:val="0"/>
        <w:autoSpaceDN w:val="0"/>
        <w:adjustRightInd w:val="0"/>
        <w:ind w:firstLine="567"/>
        <w:jc w:val="both"/>
      </w:pPr>
      <w:r w:rsidRPr="00272CDA">
        <w:t>-    оригинал счета-фактуры (при наличии) в 1 (одном) экземпляре;</w:t>
      </w:r>
    </w:p>
    <w:p w14:paraId="5328F2D2" w14:textId="77777777" w:rsidR="00FB5559" w:rsidRPr="00E5719B" w:rsidRDefault="00FB5559" w:rsidP="00FB5559">
      <w:pPr>
        <w:widowControl w:val="0"/>
        <w:autoSpaceDE w:val="0"/>
        <w:autoSpaceDN w:val="0"/>
        <w:adjustRightInd w:val="0"/>
        <w:ind w:firstLine="567"/>
        <w:jc w:val="both"/>
      </w:pPr>
      <w:r>
        <w:t>5</w:t>
      </w:r>
      <w:r w:rsidRPr="00E5719B">
        <w:t>.</w:t>
      </w:r>
      <w:r>
        <w:t>2</w:t>
      </w:r>
      <w:r w:rsidRPr="00E5719B">
        <w:t xml:space="preserve">. В случае отсутствия у Заказчика замечаний по качеству и объему оказанных услуг, Заказчик в срок, не превышающий </w:t>
      </w:r>
      <w:r>
        <w:t>3</w:t>
      </w:r>
      <w:r w:rsidRPr="00E5719B">
        <w:t xml:space="preserve"> (</w:t>
      </w:r>
      <w:r>
        <w:t>трех</w:t>
      </w:r>
      <w:r w:rsidRPr="00E5719B">
        <w:t>) рабочих дней со дня получения Акта оказанных услуг, подписывает его.</w:t>
      </w:r>
    </w:p>
    <w:p w14:paraId="64F84737" w14:textId="77777777" w:rsidR="00FB5559" w:rsidRPr="00E5719B" w:rsidRDefault="00FB5559" w:rsidP="00FB5559">
      <w:pPr>
        <w:widowControl w:val="0"/>
        <w:autoSpaceDE w:val="0"/>
        <w:autoSpaceDN w:val="0"/>
        <w:adjustRightInd w:val="0"/>
        <w:ind w:firstLine="567"/>
        <w:jc w:val="both"/>
      </w:pPr>
      <w:r>
        <w:t>5</w:t>
      </w:r>
      <w:r w:rsidRPr="00E5719B">
        <w:t>.</w:t>
      </w:r>
      <w:r>
        <w:t>3</w:t>
      </w:r>
      <w:r w:rsidRPr="00E5719B">
        <w:t>. В случае обнаружения некачественно оказанных услуг или услуг, оказанных не в полном объеме, составляется акт</w:t>
      </w:r>
      <w:r w:rsidRPr="00A304AC">
        <w:t xml:space="preserve"> </w:t>
      </w:r>
      <w:r w:rsidRPr="00E5719B">
        <w:t>оказанных услуг с выявленными замечаниями и указанием сроков их устранения, который подписывают Исполнитель и Заказчик. При отказе Исполнителя от подписания акта, в акт</w:t>
      </w:r>
      <w:r w:rsidRPr="00A304AC">
        <w:t xml:space="preserve"> </w:t>
      </w:r>
      <w:r w:rsidRPr="00E5719B">
        <w:t>оказанных услуг вносится соответствующая запись, удостоверяемая подписью Заказчика.</w:t>
      </w:r>
    </w:p>
    <w:p w14:paraId="23D0FC86" w14:textId="77777777" w:rsidR="00FB5559" w:rsidRPr="00E5719B" w:rsidRDefault="00FB5559" w:rsidP="00FB5559">
      <w:pPr>
        <w:widowControl w:val="0"/>
        <w:autoSpaceDE w:val="0"/>
        <w:autoSpaceDN w:val="0"/>
        <w:adjustRightInd w:val="0"/>
        <w:ind w:firstLine="567"/>
        <w:jc w:val="both"/>
      </w:pPr>
      <w:r w:rsidRPr="00E5719B">
        <w:t>Исполнитель обязан устранить все обнаруженные недостатки своими силами и за свой счет в сроки, указанные в акте</w:t>
      </w:r>
      <w:r w:rsidRPr="00A304AC">
        <w:t xml:space="preserve"> </w:t>
      </w:r>
      <w:r w:rsidRPr="00E5719B">
        <w:t xml:space="preserve">оказанных услуг. </w:t>
      </w:r>
    </w:p>
    <w:p w14:paraId="2374579B" w14:textId="77777777" w:rsidR="00FB5559" w:rsidRPr="00E5719B" w:rsidRDefault="00FB5559" w:rsidP="00FB5559">
      <w:pPr>
        <w:widowControl w:val="0"/>
        <w:autoSpaceDE w:val="0"/>
        <w:autoSpaceDN w:val="0"/>
        <w:adjustRightInd w:val="0"/>
        <w:ind w:firstLine="567"/>
        <w:jc w:val="both"/>
      </w:pPr>
      <w:r w:rsidRPr="00E5719B">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t>договором</w:t>
      </w:r>
      <w:r w:rsidRPr="00E5719B">
        <w:t>.</w:t>
      </w:r>
    </w:p>
    <w:p w14:paraId="41518E41" w14:textId="77777777" w:rsidR="00FB5559" w:rsidRPr="00E5719B" w:rsidRDefault="00FB5559" w:rsidP="00FB5559">
      <w:pPr>
        <w:widowControl w:val="0"/>
        <w:autoSpaceDE w:val="0"/>
        <w:autoSpaceDN w:val="0"/>
        <w:adjustRightInd w:val="0"/>
        <w:ind w:firstLine="567"/>
        <w:jc w:val="both"/>
      </w:pPr>
      <w:r>
        <w:t>5</w:t>
      </w:r>
      <w:r w:rsidRPr="00E5719B">
        <w:t>.</w:t>
      </w:r>
      <w:r>
        <w:t>4</w:t>
      </w:r>
      <w:r w:rsidRPr="00E5719B">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отчётной документации, а также неправильного оформления Акта оказанных услуг,</w:t>
      </w:r>
      <w:r w:rsidRPr="002F48CF">
        <w:t xml:space="preserve"> </w:t>
      </w:r>
      <w:r w:rsidRPr="00272CDA">
        <w:t>универсальн</w:t>
      </w:r>
      <w:r>
        <w:t>ого</w:t>
      </w:r>
      <w:r w:rsidRPr="00272CDA">
        <w:t xml:space="preserve"> передаточн</w:t>
      </w:r>
      <w:r>
        <w:t>ого</w:t>
      </w:r>
      <w:r w:rsidRPr="00272CDA">
        <w:t xml:space="preserve"> акт</w:t>
      </w:r>
      <w:r>
        <w:t>а</w:t>
      </w:r>
      <w:r w:rsidRPr="00272CDA">
        <w:t xml:space="preserve"> (при наличии)</w:t>
      </w:r>
      <w:r>
        <w:t>,</w:t>
      </w:r>
      <w:r w:rsidRPr="00E5719B">
        <w:t xml:space="preserve"> счета на оплату, счет-фактуры (в случае, если Исполнитель является плательщиком НДС).</w:t>
      </w:r>
    </w:p>
    <w:p w14:paraId="70CB2F3F" w14:textId="77777777" w:rsidR="00FB5559" w:rsidRPr="00E5719B" w:rsidRDefault="00FB5559" w:rsidP="00FB5559">
      <w:pPr>
        <w:widowControl w:val="0"/>
        <w:autoSpaceDE w:val="0"/>
        <w:autoSpaceDN w:val="0"/>
        <w:adjustRightInd w:val="0"/>
        <w:ind w:firstLine="567"/>
        <w:jc w:val="both"/>
      </w:pPr>
      <w:r>
        <w:t>5</w:t>
      </w:r>
      <w:r w:rsidRPr="00E5719B">
        <w:t>.</w:t>
      </w:r>
      <w:r>
        <w:t>5</w:t>
      </w:r>
      <w:r w:rsidRPr="00E5719B">
        <w:t>.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услуг до устранения Исполнителем допущенных нарушений.</w:t>
      </w:r>
    </w:p>
    <w:p w14:paraId="3DE089B6" w14:textId="77777777" w:rsidR="00FB5559" w:rsidRPr="00E5719B" w:rsidRDefault="00FB5559" w:rsidP="00FB5559">
      <w:pPr>
        <w:widowControl w:val="0"/>
        <w:autoSpaceDE w:val="0"/>
        <w:autoSpaceDN w:val="0"/>
        <w:adjustRightInd w:val="0"/>
        <w:ind w:firstLine="567"/>
        <w:jc w:val="both"/>
        <w:rPr>
          <w:b/>
        </w:rPr>
      </w:pPr>
      <w:r>
        <w:t>5.6</w:t>
      </w:r>
      <w:r w:rsidRPr="00E5719B">
        <w:t xml:space="preserve">. Датой исполнения обязательств по </w:t>
      </w:r>
      <w:r>
        <w:t>договору</w:t>
      </w:r>
      <w:r w:rsidRPr="00E5719B">
        <w:t xml:space="preserve"> Исполнителем считается д</w:t>
      </w:r>
      <w:bookmarkStart w:id="3" w:name="_Hlk127456058"/>
      <w:r>
        <w:t xml:space="preserve">ата подписания Заказчиком Акта </w:t>
      </w:r>
      <w:r w:rsidRPr="00E5719B">
        <w:t>оказанных услуг</w:t>
      </w:r>
      <w:bookmarkEnd w:id="3"/>
      <w:r w:rsidRPr="00E5719B">
        <w:t>.</w:t>
      </w:r>
      <w:r w:rsidRPr="00E5719B">
        <w:rPr>
          <w:b/>
        </w:rPr>
        <w:t xml:space="preserve"> </w:t>
      </w:r>
    </w:p>
    <w:p w14:paraId="6A0FCE7A" w14:textId="77777777" w:rsidR="00FB5559" w:rsidRDefault="00FB5559" w:rsidP="00FB5559">
      <w:pPr>
        <w:tabs>
          <w:tab w:val="center" w:pos="4677"/>
          <w:tab w:val="right" w:pos="9355"/>
        </w:tabs>
        <w:ind w:firstLine="567"/>
        <w:jc w:val="center"/>
        <w:rPr>
          <w:b/>
        </w:rPr>
      </w:pPr>
    </w:p>
    <w:p w14:paraId="7B710378" w14:textId="77777777" w:rsidR="00FB5559" w:rsidRDefault="00FB5559" w:rsidP="00FB5559">
      <w:pPr>
        <w:tabs>
          <w:tab w:val="left" w:pos="567"/>
        </w:tabs>
        <w:ind w:firstLine="567"/>
        <w:jc w:val="center"/>
        <w:rPr>
          <w:b/>
          <w:bCs/>
        </w:rPr>
      </w:pPr>
    </w:p>
    <w:p w14:paraId="399F1B0A" w14:textId="77777777" w:rsidR="00FB5559" w:rsidRDefault="00FB5559" w:rsidP="00FB5559"/>
    <w:p w14:paraId="27DD1FA2" w14:textId="77777777" w:rsidR="00FB5559" w:rsidRPr="00465C99" w:rsidRDefault="00FB5559" w:rsidP="00FB5559">
      <w:r w:rsidRPr="00465C99">
        <w:t>Разработал:</w:t>
      </w:r>
    </w:p>
    <w:p w14:paraId="69134AE3" w14:textId="77777777" w:rsidR="00FB5559" w:rsidRPr="00465C99" w:rsidRDefault="00FB5559" w:rsidP="00FB5559">
      <w:pPr>
        <w:tabs>
          <w:tab w:val="left" w:pos="6580"/>
        </w:tabs>
      </w:pPr>
      <w:r>
        <w:t>Специалист по охране труда</w:t>
      </w:r>
      <w:r w:rsidRPr="00465C99">
        <w:tab/>
      </w:r>
      <w:r>
        <w:t>У. В Панфилова</w:t>
      </w:r>
    </w:p>
    <w:p w14:paraId="242CD9C8" w14:textId="77777777" w:rsidR="00FB5559" w:rsidRPr="005548B3" w:rsidRDefault="00FB5559" w:rsidP="00FB5559">
      <w:pPr>
        <w:tabs>
          <w:tab w:val="left" w:pos="6580"/>
        </w:tabs>
      </w:pPr>
    </w:p>
    <w:p w14:paraId="684828CD" w14:textId="77777777" w:rsidR="00650A6F" w:rsidRPr="00871F9B" w:rsidRDefault="00650A6F" w:rsidP="00650A6F">
      <w:pPr>
        <w:autoSpaceDE w:val="0"/>
        <w:autoSpaceDN w:val="0"/>
        <w:adjustRightInd w:val="0"/>
        <w:ind w:firstLine="567"/>
        <w:jc w:val="center"/>
        <w:outlineLvl w:val="2"/>
        <w:rPr>
          <w:b/>
          <w:bCs/>
          <w:sz w:val="22"/>
          <w:szCs w:val="22"/>
        </w:rPr>
      </w:pPr>
    </w:p>
    <w:p w14:paraId="6F97D4B9" w14:textId="77777777" w:rsidR="005231B9" w:rsidRPr="00871F9B" w:rsidRDefault="005231B9" w:rsidP="00650A6F">
      <w:pPr>
        <w:autoSpaceDE w:val="0"/>
        <w:autoSpaceDN w:val="0"/>
        <w:adjustRightInd w:val="0"/>
        <w:ind w:firstLine="567"/>
        <w:jc w:val="center"/>
        <w:outlineLvl w:val="2"/>
        <w:rPr>
          <w:b/>
          <w:bCs/>
          <w:sz w:val="22"/>
          <w:szCs w:val="22"/>
        </w:rPr>
      </w:pPr>
    </w:p>
    <w:p w14:paraId="492C58BB" w14:textId="77777777" w:rsidR="00650A6F" w:rsidRDefault="00650A6F" w:rsidP="00650A6F">
      <w:pPr>
        <w:tabs>
          <w:tab w:val="left" w:pos="6580"/>
        </w:tabs>
      </w:pPr>
    </w:p>
    <w:p w14:paraId="06270C31" w14:textId="77777777" w:rsidR="00871F9B" w:rsidRPr="005548B3" w:rsidRDefault="00871F9B" w:rsidP="00650A6F">
      <w:pPr>
        <w:tabs>
          <w:tab w:val="left" w:pos="6580"/>
        </w:tabs>
      </w:pPr>
    </w:p>
    <w:p w14:paraId="750CDE1D" w14:textId="77777777" w:rsidR="00FA13C2" w:rsidRDefault="00FA13C2">
      <w:pPr>
        <w:spacing w:line="235" w:lineRule="auto"/>
        <w:ind w:right="-1"/>
        <w:jc w:val="center"/>
        <w:rPr>
          <w:b/>
          <w:color w:val="000000" w:themeColor="text1"/>
        </w:rPr>
      </w:pPr>
    </w:p>
    <w:p w14:paraId="79F283C1" w14:textId="77777777" w:rsidR="00D60CF6" w:rsidRPr="001F0D1C" w:rsidRDefault="00D60CF6">
      <w:pPr>
        <w:spacing w:line="235" w:lineRule="auto"/>
        <w:ind w:right="-1"/>
        <w:jc w:val="center"/>
        <w:rPr>
          <w:b/>
          <w:color w:val="000000" w:themeColor="text1"/>
        </w:rPr>
      </w:pPr>
    </w:p>
    <w:p w14:paraId="08649A01" w14:textId="77777777" w:rsidR="00FA13C2" w:rsidRPr="001F0D1C" w:rsidRDefault="00FA13C2">
      <w:pPr>
        <w:spacing w:line="235" w:lineRule="auto"/>
        <w:ind w:right="-1"/>
        <w:jc w:val="center"/>
        <w:rPr>
          <w:b/>
          <w:color w:val="000000" w:themeColor="text1"/>
        </w:rPr>
      </w:pPr>
    </w:p>
    <w:tbl>
      <w:tblPr>
        <w:tblStyle w:val="a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4"/>
        <w:gridCol w:w="5305"/>
      </w:tblGrid>
      <w:tr w:rsidR="00650A6F" w14:paraId="7C3433D8" w14:textId="77777777" w:rsidTr="00650A6F">
        <w:tc>
          <w:tcPr>
            <w:tcW w:w="5304" w:type="dxa"/>
          </w:tcPr>
          <w:p w14:paraId="3CDAA61B" w14:textId="7C3D99FA" w:rsidR="00650A6F" w:rsidRDefault="00650A6F" w:rsidP="00650A6F">
            <w:pPr>
              <w:widowControl w:val="0"/>
              <w:jc w:val="both"/>
              <w:rPr>
                <w:b/>
                <w:bCs/>
                <w:sz w:val="22"/>
                <w:szCs w:val="22"/>
              </w:rPr>
            </w:pPr>
            <w:r>
              <w:rPr>
                <w:b/>
                <w:bCs/>
                <w:sz w:val="22"/>
                <w:szCs w:val="22"/>
              </w:rPr>
              <w:t>Исполнитель:</w:t>
            </w:r>
          </w:p>
          <w:p w14:paraId="07A6B1F1" w14:textId="77777777" w:rsidR="00650A6F" w:rsidRDefault="00650A6F" w:rsidP="00650A6F">
            <w:pPr>
              <w:widowControl w:val="0"/>
              <w:jc w:val="both"/>
              <w:rPr>
                <w:b/>
                <w:bCs/>
                <w:sz w:val="22"/>
                <w:szCs w:val="22"/>
              </w:rPr>
            </w:pPr>
            <w:r>
              <w:rPr>
                <w:b/>
                <w:bCs/>
                <w:sz w:val="22"/>
                <w:szCs w:val="22"/>
              </w:rPr>
              <w:t>Руководитель</w:t>
            </w:r>
          </w:p>
          <w:p w14:paraId="210510FE" w14:textId="77777777" w:rsidR="00650A6F" w:rsidRDefault="00650A6F" w:rsidP="00650A6F">
            <w:pPr>
              <w:widowControl w:val="0"/>
              <w:jc w:val="both"/>
              <w:rPr>
                <w:b/>
                <w:bCs/>
                <w:sz w:val="22"/>
                <w:szCs w:val="22"/>
              </w:rPr>
            </w:pPr>
          </w:p>
          <w:p w14:paraId="5A699AB7" w14:textId="77777777" w:rsidR="00650A6F" w:rsidRDefault="00650A6F" w:rsidP="00650A6F">
            <w:pPr>
              <w:widowControl w:val="0"/>
              <w:jc w:val="both"/>
              <w:rPr>
                <w:b/>
                <w:sz w:val="22"/>
                <w:szCs w:val="22"/>
              </w:rPr>
            </w:pPr>
            <w:r>
              <w:rPr>
                <w:b/>
                <w:bCs/>
                <w:sz w:val="22"/>
                <w:szCs w:val="22"/>
              </w:rPr>
              <w:t>_________________ /_________________./</w:t>
            </w:r>
          </w:p>
          <w:p w14:paraId="6B6E9479" w14:textId="77777777" w:rsidR="00650A6F" w:rsidRDefault="00650A6F">
            <w:pPr>
              <w:spacing w:line="235" w:lineRule="auto"/>
              <w:ind w:right="-1"/>
              <w:jc w:val="center"/>
              <w:rPr>
                <w:b/>
                <w:color w:val="000000" w:themeColor="text1"/>
              </w:rPr>
            </w:pPr>
          </w:p>
        </w:tc>
        <w:tc>
          <w:tcPr>
            <w:tcW w:w="5305" w:type="dxa"/>
          </w:tcPr>
          <w:p w14:paraId="35F6A970" w14:textId="62490CFF" w:rsidR="00650A6F" w:rsidRDefault="00650A6F" w:rsidP="00650A6F">
            <w:pPr>
              <w:widowControl w:val="0"/>
              <w:rPr>
                <w:rFonts w:cstheme="majorBidi"/>
                <w:b/>
                <w:bCs/>
                <w:color w:val="000000" w:themeColor="text1"/>
                <w:sz w:val="22"/>
                <w:szCs w:val="22"/>
              </w:rPr>
            </w:pPr>
            <w:r>
              <w:rPr>
                <w:rFonts w:cstheme="majorBidi"/>
                <w:b/>
                <w:bCs/>
                <w:color w:val="000000" w:themeColor="text1"/>
                <w:sz w:val="22"/>
                <w:szCs w:val="22"/>
              </w:rPr>
              <w:t>Заказчик:</w:t>
            </w:r>
          </w:p>
          <w:p w14:paraId="2B666BC4" w14:textId="77777777" w:rsidR="00650A6F" w:rsidRPr="001F0D1C" w:rsidRDefault="00650A6F" w:rsidP="00650A6F">
            <w:pPr>
              <w:widowControl w:val="0"/>
              <w:rPr>
                <w:b/>
                <w:bCs/>
                <w:color w:val="000000"/>
                <w:sz w:val="22"/>
                <w:szCs w:val="22"/>
              </w:rPr>
            </w:pPr>
            <w:r>
              <w:rPr>
                <w:rFonts w:cstheme="majorBidi"/>
                <w:b/>
                <w:bCs/>
                <w:color w:val="000000" w:themeColor="text1"/>
                <w:sz w:val="22"/>
                <w:szCs w:val="22"/>
              </w:rPr>
              <w:t>Генеральный</w:t>
            </w:r>
            <w:r w:rsidRPr="001F0D1C">
              <w:rPr>
                <w:rFonts w:cstheme="majorBidi"/>
                <w:b/>
                <w:bCs/>
                <w:color w:val="000000" w:themeColor="text1"/>
                <w:sz w:val="22"/>
                <w:szCs w:val="22"/>
              </w:rPr>
              <w:t xml:space="preserve"> </w:t>
            </w:r>
            <w:r>
              <w:rPr>
                <w:rFonts w:cstheme="majorBidi"/>
                <w:b/>
                <w:bCs/>
                <w:color w:val="000000" w:themeColor="text1"/>
                <w:sz w:val="22"/>
                <w:szCs w:val="22"/>
              </w:rPr>
              <w:t>директор</w:t>
            </w:r>
          </w:p>
          <w:p w14:paraId="13410C0F" w14:textId="77777777" w:rsidR="00650A6F" w:rsidRPr="001F0D1C" w:rsidRDefault="00650A6F" w:rsidP="00650A6F">
            <w:pPr>
              <w:widowControl w:val="0"/>
              <w:rPr>
                <w:b/>
                <w:bCs/>
                <w:color w:val="000000"/>
                <w:sz w:val="22"/>
                <w:szCs w:val="22"/>
              </w:rPr>
            </w:pPr>
            <w:r>
              <w:rPr>
                <w:b/>
                <w:bCs/>
                <w:color w:val="000000"/>
                <w:sz w:val="22"/>
                <w:szCs w:val="22"/>
              </w:rPr>
              <w:t>АО «СПП «Колпинское»</w:t>
            </w:r>
          </w:p>
          <w:p w14:paraId="0C42DD65" w14:textId="4178445C" w:rsidR="00650A6F" w:rsidRDefault="00650A6F" w:rsidP="00650A6F">
            <w:pPr>
              <w:spacing w:line="235" w:lineRule="auto"/>
              <w:ind w:right="-1"/>
              <w:jc w:val="center"/>
              <w:rPr>
                <w:b/>
                <w:color w:val="000000" w:themeColor="text1"/>
              </w:rPr>
            </w:pPr>
            <w:r w:rsidRPr="001F0D1C">
              <w:t>_________</w:t>
            </w:r>
            <w:r>
              <w:t>____</w:t>
            </w:r>
            <w:r w:rsidRPr="001F0D1C">
              <w:t>____/</w:t>
            </w:r>
            <w:r w:rsidRPr="001F0D1C">
              <w:rPr>
                <w:sz w:val="22"/>
                <w:szCs w:val="22"/>
                <w:shd w:val="clear" w:color="auto" w:fill="FFFFFF"/>
              </w:rPr>
              <w:t xml:space="preserve"> </w:t>
            </w:r>
            <w:r w:rsidRPr="001F0D1C">
              <w:rPr>
                <w:b/>
                <w:sz w:val="22"/>
                <w:szCs w:val="22"/>
                <w:shd w:val="clear" w:color="auto" w:fill="FFFFFF"/>
              </w:rPr>
              <w:t>Пузакова А. М</w:t>
            </w:r>
            <w:r w:rsidRPr="001F0D1C">
              <w:rPr>
                <w:sz w:val="22"/>
                <w:szCs w:val="22"/>
                <w:shd w:val="clear" w:color="auto" w:fill="FFFFFF"/>
              </w:rPr>
              <w:t>.</w:t>
            </w:r>
            <w:r w:rsidRPr="001F0D1C">
              <w:rPr>
                <w:b/>
                <w:bCs/>
              </w:rPr>
              <w:t>/</w:t>
            </w:r>
          </w:p>
        </w:tc>
      </w:tr>
    </w:tbl>
    <w:p w14:paraId="080078DB" w14:textId="77777777" w:rsidR="00650A6F" w:rsidRDefault="00650A6F">
      <w:pPr>
        <w:rPr>
          <w:b/>
          <w:color w:val="000000" w:themeColor="text1"/>
        </w:rPr>
      </w:pPr>
      <w:r>
        <w:rPr>
          <w:b/>
          <w:color w:val="000000" w:themeColor="text1"/>
        </w:rPr>
        <w:br w:type="page"/>
      </w:r>
    </w:p>
    <w:tbl>
      <w:tblPr>
        <w:tblStyle w:val="aff9"/>
        <w:tblW w:w="0" w:type="auto"/>
        <w:tblLook w:val="04A0" w:firstRow="1" w:lastRow="0" w:firstColumn="1" w:lastColumn="0" w:noHBand="0" w:noVBand="1"/>
      </w:tblPr>
      <w:tblGrid>
        <w:gridCol w:w="2660"/>
        <w:gridCol w:w="5494"/>
        <w:gridCol w:w="1417"/>
      </w:tblGrid>
      <w:tr w:rsidR="00FB5559" w14:paraId="1A791D08" w14:textId="77777777" w:rsidTr="001E484A">
        <w:tc>
          <w:tcPr>
            <w:tcW w:w="9571" w:type="dxa"/>
            <w:gridSpan w:val="3"/>
            <w:tcBorders>
              <w:top w:val="nil"/>
              <w:left w:val="nil"/>
              <w:bottom w:val="single" w:sz="4" w:space="0" w:color="auto"/>
              <w:right w:val="nil"/>
            </w:tcBorders>
          </w:tcPr>
          <w:p w14:paraId="12847DA3" w14:textId="77777777" w:rsidR="00FB5559" w:rsidRDefault="00FB5559" w:rsidP="001E484A">
            <w:pPr>
              <w:jc w:val="right"/>
            </w:pPr>
            <w:r>
              <w:t xml:space="preserve">Приложение №1 к Техническому заданию </w:t>
            </w:r>
          </w:p>
          <w:p w14:paraId="7FD49C32" w14:textId="77777777" w:rsidR="00FB5559" w:rsidRDefault="00FB5559" w:rsidP="001E484A"/>
        </w:tc>
      </w:tr>
      <w:tr w:rsidR="00FB5559" w14:paraId="2F8247F6" w14:textId="77777777" w:rsidTr="001E484A">
        <w:tc>
          <w:tcPr>
            <w:tcW w:w="2660" w:type="dxa"/>
            <w:tcBorders>
              <w:top w:val="single" w:sz="4" w:space="0" w:color="auto"/>
            </w:tcBorders>
          </w:tcPr>
          <w:p w14:paraId="335B80EB" w14:textId="77777777" w:rsidR="00FB5559" w:rsidRPr="00746F80" w:rsidRDefault="00FB5559" w:rsidP="001E484A">
            <w:r>
              <w:t>Программа</w:t>
            </w:r>
          </w:p>
        </w:tc>
        <w:tc>
          <w:tcPr>
            <w:tcW w:w="5494" w:type="dxa"/>
            <w:tcBorders>
              <w:top w:val="single" w:sz="4" w:space="0" w:color="auto"/>
            </w:tcBorders>
          </w:tcPr>
          <w:p w14:paraId="586D7603" w14:textId="77777777" w:rsidR="00FB5559" w:rsidRPr="00746F80" w:rsidRDefault="00FB5559" w:rsidP="001E484A">
            <w:r>
              <w:t>Требования</w:t>
            </w:r>
          </w:p>
        </w:tc>
        <w:tc>
          <w:tcPr>
            <w:tcW w:w="1417" w:type="dxa"/>
            <w:tcBorders>
              <w:top w:val="single" w:sz="4" w:space="0" w:color="auto"/>
            </w:tcBorders>
          </w:tcPr>
          <w:p w14:paraId="7A55253B" w14:textId="77777777" w:rsidR="00FB5559" w:rsidRPr="00746F80" w:rsidRDefault="00FB5559" w:rsidP="001E484A">
            <w:r>
              <w:t>Количество человек</w:t>
            </w:r>
          </w:p>
        </w:tc>
      </w:tr>
      <w:tr w:rsidR="00FB5559" w14:paraId="08515497" w14:textId="77777777" w:rsidTr="001E484A">
        <w:tc>
          <w:tcPr>
            <w:tcW w:w="2660" w:type="dxa"/>
          </w:tcPr>
          <w:p w14:paraId="340F8834" w14:textId="77777777" w:rsidR="00FB5559" w:rsidRPr="00746F80" w:rsidRDefault="00FB5559" w:rsidP="001E484A">
            <w:r w:rsidRPr="00746F80">
              <w:t>Программа А - общие вопросы охраны труда и функционирования системы управления охраной труда</w:t>
            </w:r>
          </w:p>
        </w:tc>
        <w:tc>
          <w:tcPr>
            <w:tcW w:w="5494" w:type="dxa"/>
          </w:tcPr>
          <w:p w14:paraId="52E8F294" w14:textId="77777777" w:rsidR="00FB5559" w:rsidRDefault="00FB5559" w:rsidP="001E484A">
            <w:r w:rsidRPr="00746F80">
              <w:t xml:space="preserve">Обучение </w:t>
            </w:r>
            <w:r>
              <w:t xml:space="preserve"> длительностью не менее 16 часов. По итогам обучения проведение проверки знаний занесением результата в реестр обученных лиц Минтруда. </w:t>
            </w:r>
          </w:p>
          <w:p w14:paraId="4DAF00BD" w14:textId="77777777" w:rsidR="00FB5559" w:rsidRDefault="00FB5559" w:rsidP="001E484A">
            <w:r>
              <w:t xml:space="preserve">Итог обучения: протокол проверки знаний с указанием программы обучения, результатом проверки знаний и указанием регистрационного номера в реестре обученных лиц. </w:t>
            </w:r>
          </w:p>
          <w:p w14:paraId="4DBC3EDB" w14:textId="77777777" w:rsidR="00FB5559" w:rsidRPr="00746F80" w:rsidRDefault="00FB5559" w:rsidP="001E484A">
            <w:r>
              <w:t xml:space="preserve">Преподаватели учебного центра должны иметь практический опыт не менее 3 лет. Должны быть аттестованы в соответствии со специализацией иметь соответствующее образование. </w:t>
            </w:r>
          </w:p>
        </w:tc>
        <w:tc>
          <w:tcPr>
            <w:tcW w:w="1417" w:type="dxa"/>
          </w:tcPr>
          <w:p w14:paraId="49C43C7D" w14:textId="77777777" w:rsidR="00FB5559" w:rsidRPr="00746F80" w:rsidRDefault="00FB5559" w:rsidP="001E484A">
            <w:r>
              <w:t>1</w:t>
            </w:r>
          </w:p>
        </w:tc>
      </w:tr>
      <w:tr w:rsidR="00FB5559" w14:paraId="21CADB38" w14:textId="77777777" w:rsidTr="001E484A">
        <w:tc>
          <w:tcPr>
            <w:tcW w:w="2660" w:type="dxa"/>
          </w:tcPr>
          <w:p w14:paraId="3326DBC7" w14:textId="77777777" w:rsidR="00FB5559" w:rsidRDefault="00FB5559" w:rsidP="001E484A">
            <w:r w:rsidRPr="00746F80">
              <w:t>Программа В - безопасные м</w:t>
            </w:r>
            <w:r>
              <w:t>е</w:t>
            </w:r>
            <w:r w:rsidRPr="00746F80">
              <w:t>тоды и приемы выполнения работ повышенной опасности:</w:t>
            </w:r>
          </w:p>
          <w:p w14:paraId="74CA4099" w14:textId="77777777" w:rsidR="00FB5559" w:rsidRDefault="00FB5559" w:rsidP="001E484A">
            <w:r>
              <w:t xml:space="preserve">- </w:t>
            </w:r>
            <w:r w:rsidRPr="009C5C75">
              <w:t>безопасные методы и приемы выполнения земляных работ</w:t>
            </w:r>
            <w:r>
              <w:t>;</w:t>
            </w:r>
          </w:p>
          <w:p w14:paraId="0E1D2F96" w14:textId="77777777" w:rsidR="00FB5559" w:rsidRDefault="00FB5559" w:rsidP="001E484A">
            <w:r>
              <w:t xml:space="preserve">- </w:t>
            </w:r>
            <w:r w:rsidRPr="009C5C75">
              <w:t>безопасные методы и приемы выполнения работ на высоте</w:t>
            </w:r>
            <w:r>
              <w:t>;</w:t>
            </w:r>
          </w:p>
          <w:p w14:paraId="10B746AA" w14:textId="77777777" w:rsidR="00FB5559" w:rsidRDefault="00FB5559" w:rsidP="001E484A">
            <w:r>
              <w:t xml:space="preserve">- </w:t>
            </w:r>
            <w:r w:rsidRPr="009C5C75">
              <w:t>безопасные методы и приемы выполнения строительных работ в том числе: -окрасочные работы, электросварочные и газосварочные</w:t>
            </w:r>
            <w:r>
              <w:t>;</w:t>
            </w:r>
          </w:p>
          <w:p w14:paraId="621EB1EF" w14:textId="77777777" w:rsidR="00FB5559" w:rsidRDefault="00FB5559" w:rsidP="001E484A">
            <w:r>
              <w:t xml:space="preserve">- </w:t>
            </w:r>
            <w:r w:rsidRPr="009C5C75">
              <w:t>безопасные методы и приемы выполнения работ связанные с эксплуатацией подъемных сооружений</w:t>
            </w:r>
            <w:r>
              <w:t>;</w:t>
            </w:r>
          </w:p>
          <w:p w14:paraId="4E9D1748" w14:textId="77777777" w:rsidR="00FB5559" w:rsidRDefault="00FB5559" w:rsidP="001E484A">
            <w:r>
              <w:t xml:space="preserve">- </w:t>
            </w:r>
            <w:r w:rsidRPr="009C5C75">
              <w:t>безопасные методы и приемы выполнения работ в электроустановках</w:t>
            </w:r>
            <w:r>
              <w:t>;</w:t>
            </w:r>
          </w:p>
          <w:p w14:paraId="7B930FDA" w14:textId="77777777" w:rsidR="00FB5559" w:rsidRDefault="00FB5559" w:rsidP="001E484A">
            <w:r>
              <w:t xml:space="preserve">- </w:t>
            </w:r>
            <w:r w:rsidRPr="009C5C75">
              <w:t>безопасные методы и приемы выполнения работ в непосредственной близости от полотна или проезжей части эксплуатируемых автомобильных и железных доро</w:t>
            </w:r>
            <w:r>
              <w:t>г;</w:t>
            </w:r>
          </w:p>
          <w:p w14:paraId="53D41136" w14:textId="77777777" w:rsidR="00FB5559" w:rsidRDefault="00FB5559" w:rsidP="001E484A">
            <w:r>
              <w:t xml:space="preserve">- </w:t>
            </w:r>
            <w:r w:rsidRPr="009C5C75">
              <w:t>безопасные методы и приемы работ, на участках с заражением почвы</w:t>
            </w:r>
            <w:r>
              <w:t>;</w:t>
            </w:r>
          </w:p>
          <w:p w14:paraId="09A51791" w14:textId="77777777" w:rsidR="00FB5559" w:rsidRDefault="00FB5559" w:rsidP="001E484A">
            <w:r>
              <w:t xml:space="preserve">- </w:t>
            </w:r>
            <w:r w:rsidRPr="009C5C75">
              <w:t>безопасные методы и приемы работ по валке леса в особо опасных условиях</w:t>
            </w:r>
            <w:r>
              <w:t>;</w:t>
            </w:r>
          </w:p>
          <w:p w14:paraId="1D85CC13" w14:textId="77777777" w:rsidR="00FB5559" w:rsidRDefault="00FB5559" w:rsidP="001E484A">
            <w:r>
              <w:t xml:space="preserve">- </w:t>
            </w:r>
            <w:r w:rsidRPr="009C5C75">
              <w:t>безопасные методы и приемы работ с ручным инструментом, в том числе с пиротехническим</w:t>
            </w:r>
            <w:r>
              <w:t>.</w:t>
            </w:r>
          </w:p>
          <w:p w14:paraId="30F2C9CC" w14:textId="77777777" w:rsidR="00FB5559" w:rsidRPr="00746F80" w:rsidRDefault="00FB5559" w:rsidP="001E484A"/>
        </w:tc>
        <w:tc>
          <w:tcPr>
            <w:tcW w:w="5494" w:type="dxa"/>
          </w:tcPr>
          <w:p w14:paraId="6D34693A" w14:textId="77777777" w:rsidR="00FB5559" w:rsidRPr="00746F80" w:rsidRDefault="00FB5559" w:rsidP="001E484A">
            <w:r>
              <w:t>Обучение имеет практические занятие продолжительностью не менее 25% от общего срока обучения</w:t>
            </w:r>
            <w:r w:rsidRPr="00746F80">
              <w:t xml:space="preserve">. По итогам обучения проведение проверки знаний занесением результата в реестр обученных лиц Минтруда. </w:t>
            </w:r>
          </w:p>
          <w:p w14:paraId="0EB5D946" w14:textId="77777777" w:rsidR="00FB5559" w:rsidRDefault="00FB5559" w:rsidP="001E484A">
            <w:r w:rsidRPr="00746F80">
              <w:t>Итог обучения: протокол прове</w:t>
            </w:r>
            <w:r>
              <w:t>рки знаний с указанием программ</w:t>
            </w:r>
            <w:r w:rsidRPr="00746F80">
              <w:t xml:space="preserve"> обучения, результатом проверки знаний и указанием регистрационного номера в реестре обученных лиц</w:t>
            </w:r>
            <w:r>
              <w:t xml:space="preserve"> по каждой из программ</w:t>
            </w:r>
            <w:r w:rsidRPr="00746F80">
              <w:t>.</w:t>
            </w:r>
          </w:p>
          <w:p w14:paraId="715D0800" w14:textId="77777777" w:rsidR="00FB5559" w:rsidRDefault="00FB5559" w:rsidP="001E484A">
            <w:r w:rsidRPr="00E321FC">
              <w:t>Преподаватели учебного центра должны иметь практический опыт не менее 3 лет. Должны быть аттестованы в соответствии со специализацией иметь соответствующее образование.</w:t>
            </w:r>
          </w:p>
          <w:p w14:paraId="1908E356" w14:textId="77777777" w:rsidR="00FB5559" w:rsidRPr="00746F80" w:rsidRDefault="00FB5559" w:rsidP="001E484A">
            <w:r>
              <w:t xml:space="preserve">Тестирование для специалиста по охране труда должно проходить на платформе Мин. Труда в системе ЕИСОТ. </w:t>
            </w:r>
          </w:p>
        </w:tc>
        <w:tc>
          <w:tcPr>
            <w:tcW w:w="1417" w:type="dxa"/>
          </w:tcPr>
          <w:p w14:paraId="05060D1F" w14:textId="77777777" w:rsidR="00FB5559" w:rsidRDefault="00FB5559" w:rsidP="001E484A"/>
          <w:p w14:paraId="54321E8D" w14:textId="77777777" w:rsidR="00FB5559" w:rsidRPr="003B1A1D" w:rsidRDefault="00FB5559" w:rsidP="001E484A">
            <w:r>
              <w:t>9</w:t>
            </w:r>
          </w:p>
        </w:tc>
      </w:tr>
      <w:tr w:rsidR="00FB5559" w14:paraId="2317D683" w14:textId="77777777" w:rsidTr="001E484A">
        <w:tc>
          <w:tcPr>
            <w:tcW w:w="2660" w:type="dxa"/>
          </w:tcPr>
          <w:p w14:paraId="7E48BE91" w14:textId="77777777" w:rsidR="00FB5559" w:rsidRDefault="00FB5559" w:rsidP="001E484A">
            <w:r w:rsidRPr="009C5C75">
              <w:t>Программа В - безопасные методы и приемы выполнения работ повышенной опасности:</w:t>
            </w:r>
          </w:p>
          <w:p w14:paraId="47C3CEF7" w14:textId="77777777" w:rsidR="00FB5559" w:rsidRDefault="00FB5559" w:rsidP="001E484A">
            <w:r>
              <w:t xml:space="preserve">- </w:t>
            </w:r>
            <w:r w:rsidRPr="009C5C75">
              <w:t>безопасные методы и приемы выполнения пожароопасных работ</w:t>
            </w:r>
            <w:r>
              <w:t>;</w:t>
            </w:r>
          </w:p>
          <w:p w14:paraId="3DE7B12C" w14:textId="77777777" w:rsidR="00FB5559" w:rsidRDefault="00FB5559" w:rsidP="001E484A">
            <w:r>
              <w:t xml:space="preserve">- </w:t>
            </w:r>
            <w:r w:rsidRPr="009C5C75">
              <w:t>безопасные методы и приемы выполнения ремонтных, монтажных и демонтажных работ зданий и сооружений</w:t>
            </w:r>
          </w:p>
          <w:p w14:paraId="7C84BDD9" w14:textId="77777777" w:rsidR="00FB5559" w:rsidRDefault="00FB5559" w:rsidP="001E484A">
            <w:r>
              <w:t xml:space="preserve">- </w:t>
            </w:r>
            <w:r w:rsidRPr="009C5C75">
              <w:t>безопасные методы приемы выполнения работ при размещении, монтаже, технического обслуживания и ремонте технологического оборудования (включая технологическое оборудование)</w:t>
            </w:r>
            <w:r>
              <w:t>;</w:t>
            </w:r>
          </w:p>
          <w:p w14:paraId="0B741802" w14:textId="77777777" w:rsidR="00FB5559" w:rsidRPr="00746F80" w:rsidRDefault="00FB5559" w:rsidP="001E484A">
            <w:r>
              <w:t xml:space="preserve">- </w:t>
            </w:r>
            <w:r w:rsidRPr="009C5C75">
              <w:t>безопасные методы и приемы выполнения газоопасных работ</w:t>
            </w:r>
            <w:r>
              <w:t>.</w:t>
            </w:r>
          </w:p>
        </w:tc>
        <w:tc>
          <w:tcPr>
            <w:tcW w:w="5494" w:type="dxa"/>
          </w:tcPr>
          <w:p w14:paraId="7FC9C709" w14:textId="77777777" w:rsidR="00FB5559" w:rsidRPr="009C5C75" w:rsidRDefault="00FB5559" w:rsidP="001E484A">
            <w:r w:rsidRPr="009C5C75">
              <w:t xml:space="preserve">Обучение имеет практические занятие продолжительностью не менее 25% от общего срока обучения. По итогам обучения проведение проверки знаний занесением результата в реестр обученных лиц Минтруда. </w:t>
            </w:r>
          </w:p>
          <w:p w14:paraId="7AE59AF4" w14:textId="77777777" w:rsidR="00FB5559" w:rsidRPr="009C5C75" w:rsidRDefault="00FB5559" w:rsidP="001E484A">
            <w:r w:rsidRPr="009C5C75">
              <w:t>Итог обучения: протокол проверки знаний с указанием программ обучения, результатом проверки знаний и указанием регистрационного номера в реестре обученных лиц по каждой из программ.</w:t>
            </w:r>
          </w:p>
          <w:p w14:paraId="5576780D" w14:textId="77777777" w:rsidR="00FB5559" w:rsidRDefault="00FB5559" w:rsidP="001E484A">
            <w:r w:rsidRPr="009C5C75">
              <w:t>Преподаватели учебного центра должны иметь практический опыт не менее 3 лет. Должны быть аттестованы в соответствии со специализацией иметь соответствующее образование.</w:t>
            </w:r>
          </w:p>
          <w:p w14:paraId="3CE87CD7" w14:textId="77777777" w:rsidR="00FB5559" w:rsidRDefault="00FB5559" w:rsidP="001E484A">
            <w:r>
              <w:t>Тестирование для специалиста по охране труда должно проходить на платформе Мин. Труда в системе ЕИСОТ.</w:t>
            </w:r>
          </w:p>
        </w:tc>
        <w:tc>
          <w:tcPr>
            <w:tcW w:w="1417" w:type="dxa"/>
          </w:tcPr>
          <w:p w14:paraId="3E0A1015" w14:textId="77777777" w:rsidR="00FB5559" w:rsidRDefault="00FB5559" w:rsidP="001E484A">
            <w:r>
              <w:t>3</w:t>
            </w:r>
          </w:p>
        </w:tc>
      </w:tr>
      <w:tr w:rsidR="00FB5559" w14:paraId="354D0C5A" w14:textId="77777777" w:rsidTr="001E484A">
        <w:tc>
          <w:tcPr>
            <w:tcW w:w="2660" w:type="dxa"/>
          </w:tcPr>
          <w:p w14:paraId="648D341B" w14:textId="77777777" w:rsidR="00FB5559" w:rsidRPr="00746F80" w:rsidRDefault="00FB5559" w:rsidP="001E484A">
            <w:r w:rsidRPr="00746F80">
              <w:t>Программа дополнительного профессионального образования повышения квалификации по подготовке преподавателей, обучающих приемам оказания первой помощи</w:t>
            </w:r>
          </w:p>
        </w:tc>
        <w:tc>
          <w:tcPr>
            <w:tcW w:w="5494" w:type="dxa"/>
          </w:tcPr>
          <w:p w14:paraId="1814EBD1" w14:textId="77777777" w:rsidR="00FB5559" w:rsidRPr="00746F80" w:rsidRDefault="00FB5559" w:rsidP="001E484A">
            <w:r>
              <w:t>Обучение длительностью не менее 72 часов. Выдача удостоверения подтверждающего повышение квалификации по указанной программе.</w:t>
            </w:r>
          </w:p>
        </w:tc>
        <w:tc>
          <w:tcPr>
            <w:tcW w:w="1417" w:type="dxa"/>
          </w:tcPr>
          <w:p w14:paraId="75A77C00" w14:textId="77777777" w:rsidR="00FB5559" w:rsidRDefault="00FB5559" w:rsidP="001E484A">
            <w:r>
              <w:t>1</w:t>
            </w:r>
          </w:p>
        </w:tc>
      </w:tr>
      <w:tr w:rsidR="00FB5559" w14:paraId="7FD73C89" w14:textId="77777777" w:rsidTr="001E484A">
        <w:tc>
          <w:tcPr>
            <w:tcW w:w="2660" w:type="dxa"/>
          </w:tcPr>
          <w:p w14:paraId="67DFB860" w14:textId="77777777" w:rsidR="00FB5559" w:rsidRPr="00746F80" w:rsidRDefault="00FB5559" w:rsidP="001E484A">
            <w:r w:rsidRPr="00746F80">
              <w:t>Обучение руководителей и специалистов ответственных за безопасную организацию и проведение работ на высоте, выдающих наряд-допуск на производство работ на высоте, ответственных за проведение инструктажей; члены аттестационных комиссий, проводящих ежегодную проверку знаний по безопасным методам и приемам выполнения работ на высоте (3 группа безопасности работ на высоте)</w:t>
            </w:r>
          </w:p>
        </w:tc>
        <w:tc>
          <w:tcPr>
            <w:tcW w:w="5494" w:type="dxa"/>
          </w:tcPr>
          <w:p w14:paraId="0CB1395B" w14:textId="77777777" w:rsidR="00FB5559" w:rsidRDefault="00FB5559" w:rsidP="001E484A">
            <w:r>
              <w:t>Программа должна содержать теоретическую и практическую части. Практическая часть должна быть не менее 25% от общего времени обучения. Преподаватели учебного центра должны быть старше 21 года и иметь опыт выполнения работ на высоте более 2 лет.</w:t>
            </w:r>
          </w:p>
          <w:p w14:paraId="05F222EA" w14:textId="77777777" w:rsidR="00FB5559" w:rsidRDefault="00FB5559" w:rsidP="001E484A">
            <w:r>
              <w:t>По итогу обучения - выдача удостоверения о допуске к работе на высоте с указанием присвоенной группы работ на высоте. Протокол проверки знаний с указанием результата сдачи экзамена</w:t>
            </w:r>
          </w:p>
          <w:p w14:paraId="35323018" w14:textId="77777777" w:rsidR="00FB5559" w:rsidRDefault="00FB5559" w:rsidP="001E484A">
            <w:r>
              <w:t xml:space="preserve">Внесение результата обучения в реестр обученных лиц. </w:t>
            </w:r>
          </w:p>
        </w:tc>
        <w:tc>
          <w:tcPr>
            <w:tcW w:w="1417" w:type="dxa"/>
          </w:tcPr>
          <w:p w14:paraId="616BCE53" w14:textId="77777777" w:rsidR="00FB5559" w:rsidRDefault="00FB5559" w:rsidP="001E484A">
            <w:r>
              <w:t>1</w:t>
            </w:r>
          </w:p>
        </w:tc>
      </w:tr>
    </w:tbl>
    <w:p w14:paraId="7F3A53AB" w14:textId="77777777" w:rsidR="00FB5559" w:rsidRDefault="00FB5559" w:rsidP="00FB5559"/>
    <w:p w14:paraId="7BA8C9B8" w14:textId="77777777" w:rsidR="00FB5559" w:rsidRDefault="00FB5559" w:rsidP="00FB5559"/>
    <w:p w14:paraId="152913D2" w14:textId="154F88C3" w:rsidR="00FB5559" w:rsidRDefault="00FB5559">
      <w:pPr>
        <w:rPr>
          <w:color w:val="000000"/>
          <w:sz w:val="22"/>
          <w:szCs w:val="22"/>
        </w:rPr>
      </w:pPr>
      <w:r>
        <w:rPr>
          <w:color w:val="000000"/>
          <w:sz w:val="22"/>
          <w:szCs w:val="22"/>
        </w:rPr>
        <w:br w:type="page"/>
      </w:r>
    </w:p>
    <w:p w14:paraId="273E707E" w14:textId="77777777" w:rsidR="00650A6F" w:rsidRDefault="00650A6F" w:rsidP="00650A6F">
      <w:pPr>
        <w:jc w:val="both"/>
        <w:rPr>
          <w:color w:val="000000"/>
          <w:sz w:val="22"/>
          <w:szCs w:val="22"/>
        </w:rPr>
      </w:pPr>
    </w:p>
    <w:p w14:paraId="67AB9609" w14:textId="77777777" w:rsidR="00FB5559" w:rsidRDefault="00FB5559" w:rsidP="00650A6F">
      <w:pPr>
        <w:spacing w:line="235" w:lineRule="auto"/>
        <w:ind w:right="-1"/>
        <w:jc w:val="right"/>
        <w:rPr>
          <w:b/>
          <w:color w:val="000000" w:themeColor="text1"/>
        </w:rPr>
      </w:pPr>
    </w:p>
    <w:p w14:paraId="2EF7DBB4" w14:textId="77777777" w:rsidR="00650A6F" w:rsidRDefault="00650A6F" w:rsidP="00650A6F">
      <w:pPr>
        <w:spacing w:line="235" w:lineRule="auto"/>
        <w:ind w:right="-1"/>
        <w:jc w:val="right"/>
        <w:rPr>
          <w:b/>
          <w:color w:val="000000" w:themeColor="text1"/>
        </w:rPr>
      </w:pPr>
      <w:r>
        <w:rPr>
          <w:b/>
          <w:color w:val="000000" w:themeColor="text1"/>
        </w:rPr>
        <w:t xml:space="preserve">Приложение №2 к </w:t>
      </w:r>
    </w:p>
    <w:p w14:paraId="58AFB64F" w14:textId="1E48F78E" w:rsidR="00650A6F" w:rsidRDefault="00650A6F" w:rsidP="00650A6F">
      <w:pPr>
        <w:spacing w:line="235" w:lineRule="auto"/>
        <w:ind w:right="-1"/>
        <w:jc w:val="right"/>
        <w:rPr>
          <w:b/>
          <w:color w:val="000000" w:themeColor="text1"/>
        </w:rPr>
      </w:pPr>
      <w:r>
        <w:rPr>
          <w:b/>
          <w:color w:val="000000" w:themeColor="text1"/>
        </w:rPr>
        <w:t xml:space="preserve">договору № </w:t>
      </w:r>
      <w:r w:rsidR="00FB5559">
        <w:rPr>
          <w:b/>
          <w:color w:val="000000" w:themeColor="text1"/>
        </w:rPr>
        <w:t>______</w:t>
      </w:r>
      <w:r>
        <w:rPr>
          <w:b/>
          <w:color w:val="000000" w:themeColor="text1"/>
        </w:rPr>
        <w:t xml:space="preserve"> от __ </w:t>
      </w:r>
      <w:r w:rsidR="00FB5559">
        <w:rPr>
          <w:b/>
          <w:color w:val="000000" w:themeColor="text1"/>
        </w:rPr>
        <w:t>_____</w:t>
      </w:r>
      <w:r w:rsidR="00FA77A1">
        <w:rPr>
          <w:b/>
          <w:color w:val="000000" w:themeColor="text1"/>
        </w:rPr>
        <w:t xml:space="preserve"> </w:t>
      </w:r>
      <w:r w:rsidR="00FB5559">
        <w:rPr>
          <w:b/>
          <w:color w:val="000000" w:themeColor="text1"/>
        </w:rPr>
        <w:t>2025</w:t>
      </w:r>
      <w:r w:rsidR="00FA77A1">
        <w:rPr>
          <w:b/>
          <w:color w:val="000000" w:themeColor="text1"/>
        </w:rPr>
        <w:t>г</w:t>
      </w:r>
    </w:p>
    <w:p w14:paraId="5C4DF5B1" w14:textId="77777777" w:rsidR="00650A6F" w:rsidRDefault="00650A6F" w:rsidP="00650A6F">
      <w:pPr>
        <w:spacing w:line="235" w:lineRule="auto"/>
        <w:ind w:right="-1"/>
        <w:jc w:val="right"/>
        <w:rPr>
          <w:b/>
          <w:color w:val="000000" w:themeColor="text1"/>
        </w:rPr>
      </w:pPr>
    </w:p>
    <w:p w14:paraId="35D76B42" w14:textId="73A53D60" w:rsidR="00650A6F" w:rsidRDefault="00650A6F" w:rsidP="00650A6F">
      <w:pPr>
        <w:spacing w:line="235" w:lineRule="auto"/>
        <w:ind w:right="-1"/>
        <w:rPr>
          <w:b/>
          <w:color w:val="000000" w:themeColor="text1"/>
        </w:rPr>
      </w:pPr>
      <w:r>
        <w:rPr>
          <w:b/>
          <w:color w:val="000000" w:themeColor="text1"/>
        </w:rPr>
        <w:t>Форма</w:t>
      </w:r>
    </w:p>
    <w:p w14:paraId="63EA23D9" w14:textId="397F7B93" w:rsidR="00650A6F" w:rsidRPr="00D01CA2" w:rsidRDefault="00650A6F" w:rsidP="00650A6F">
      <w:pPr>
        <w:spacing w:line="235" w:lineRule="auto"/>
        <w:ind w:right="-1"/>
        <w:jc w:val="center"/>
        <w:rPr>
          <w:b/>
          <w:color w:val="000000" w:themeColor="text1"/>
        </w:rPr>
      </w:pPr>
      <w:r>
        <w:rPr>
          <w:b/>
          <w:color w:val="000000" w:themeColor="text1"/>
        </w:rPr>
        <w:t>Заявка на обучение</w:t>
      </w:r>
    </w:p>
    <w:p w14:paraId="3FEC27A9" w14:textId="77777777" w:rsidR="00650A6F" w:rsidRDefault="00650A6F" w:rsidP="00650A6F">
      <w:pPr>
        <w:spacing w:line="235" w:lineRule="auto"/>
        <w:ind w:left="567" w:right="-1"/>
        <w:rPr>
          <w:b/>
          <w:bCs/>
        </w:rPr>
      </w:pPr>
    </w:p>
    <w:p w14:paraId="2B3D409B" w14:textId="05974225" w:rsidR="00650A6F" w:rsidRDefault="00650A6F" w:rsidP="00650A6F">
      <w:pPr>
        <w:spacing w:line="235" w:lineRule="auto"/>
        <w:ind w:left="567" w:right="-1"/>
        <w:rPr>
          <w:b/>
          <w:bCs/>
        </w:rPr>
      </w:pPr>
      <w:r>
        <w:rPr>
          <w:b/>
          <w:bCs/>
        </w:rPr>
        <w:t>Заказчик:</w:t>
      </w:r>
    </w:p>
    <w:p w14:paraId="16D13A58" w14:textId="74AE984E" w:rsidR="00650A6F" w:rsidRDefault="00650A6F" w:rsidP="00650A6F">
      <w:pPr>
        <w:spacing w:line="235" w:lineRule="auto"/>
        <w:ind w:left="567" w:right="-1"/>
        <w:rPr>
          <w:b/>
          <w:bCs/>
        </w:rPr>
      </w:pPr>
      <w:r>
        <w:rPr>
          <w:b/>
          <w:bCs/>
        </w:rPr>
        <w:t>ИНН:</w:t>
      </w:r>
    </w:p>
    <w:tbl>
      <w:tblPr>
        <w:tblW w:w="5216" w:type="pct"/>
        <w:tblInd w:w="-147" w:type="dxa"/>
        <w:tblLayout w:type="fixed"/>
        <w:tblLook w:val="04A0" w:firstRow="1" w:lastRow="0" w:firstColumn="1" w:lastColumn="0" w:noHBand="0" w:noVBand="1"/>
      </w:tblPr>
      <w:tblGrid>
        <w:gridCol w:w="567"/>
        <w:gridCol w:w="1843"/>
        <w:gridCol w:w="1559"/>
        <w:gridCol w:w="1133"/>
        <w:gridCol w:w="1561"/>
        <w:gridCol w:w="3128"/>
        <w:gridCol w:w="1276"/>
      </w:tblGrid>
      <w:tr w:rsidR="00650A6F" w:rsidRPr="00D256BA" w14:paraId="37B117A4" w14:textId="77777777" w:rsidTr="006F085F">
        <w:trPr>
          <w:cantSplit/>
          <w:trHeight w:val="852"/>
        </w:trPr>
        <w:tc>
          <w:tcPr>
            <w:tcW w:w="567" w:type="dxa"/>
            <w:tcBorders>
              <w:top w:val="single" w:sz="4" w:space="0" w:color="000000"/>
              <w:left w:val="single" w:sz="4" w:space="0" w:color="000000"/>
              <w:bottom w:val="single" w:sz="4" w:space="0" w:color="000000"/>
              <w:right w:val="single" w:sz="4" w:space="0" w:color="000000"/>
            </w:tcBorders>
            <w:vAlign w:val="center"/>
          </w:tcPr>
          <w:p w14:paraId="67E435F3" w14:textId="77777777" w:rsidR="00650A6F" w:rsidRPr="00D256BA" w:rsidRDefault="00650A6F" w:rsidP="006F085F">
            <w:pPr>
              <w:widowControl w:val="0"/>
              <w:tabs>
                <w:tab w:val="left" w:pos="426"/>
              </w:tabs>
              <w:jc w:val="center"/>
              <w:rPr>
                <w:sz w:val="20"/>
                <w:szCs w:val="20"/>
              </w:rPr>
            </w:pPr>
          </w:p>
          <w:p w14:paraId="38F69B98" w14:textId="77777777" w:rsidR="00650A6F" w:rsidRPr="00D256BA" w:rsidRDefault="00650A6F" w:rsidP="006F085F">
            <w:pPr>
              <w:widowControl w:val="0"/>
              <w:tabs>
                <w:tab w:val="left" w:pos="426"/>
              </w:tabs>
              <w:jc w:val="center"/>
              <w:rPr>
                <w:sz w:val="20"/>
                <w:szCs w:val="20"/>
              </w:rPr>
            </w:pPr>
            <w:r w:rsidRPr="00D256BA">
              <w:rPr>
                <w:sz w:val="20"/>
                <w:szCs w:val="20"/>
              </w:rPr>
              <w:t>№ п/п</w:t>
            </w:r>
          </w:p>
        </w:tc>
        <w:tc>
          <w:tcPr>
            <w:tcW w:w="1843" w:type="dxa"/>
            <w:tcBorders>
              <w:top w:val="single" w:sz="4" w:space="0" w:color="000000"/>
              <w:left w:val="single" w:sz="4" w:space="0" w:color="000000"/>
              <w:bottom w:val="single" w:sz="4" w:space="0" w:color="000000"/>
              <w:right w:val="single" w:sz="4" w:space="0" w:color="000000"/>
            </w:tcBorders>
            <w:vAlign w:val="center"/>
          </w:tcPr>
          <w:p w14:paraId="67BBFAC5" w14:textId="77777777" w:rsidR="00650A6F" w:rsidRPr="00D256BA" w:rsidRDefault="00650A6F" w:rsidP="006F085F">
            <w:pPr>
              <w:widowControl w:val="0"/>
              <w:tabs>
                <w:tab w:val="left" w:pos="426"/>
              </w:tabs>
              <w:jc w:val="center"/>
              <w:rPr>
                <w:sz w:val="20"/>
                <w:szCs w:val="20"/>
              </w:rPr>
            </w:pPr>
            <w:r>
              <w:rPr>
                <w:sz w:val="20"/>
                <w:szCs w:val="20"/>
              </w:rPr>
              <w:t>ФИО слушателя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31904EA1" w14:textId="77777777" w:rsidR="00650A6F" w:rsidRPr="00D256BA" w:rsidRDefault="00650A6F" w:rsidP="006F085F">
            <w:pPr>
              <w:widowControl w:val="0"/>
              <w:tabs>
                <w:tab w:val="left" w:pos="426"/>
              </w:tabs>
              <w:jc w:val="center"/>
              <w:rPr>
                <w:sz w:val="20"/>
                <w:szCs w:val="20"/>
              </w:rPr>
            </w:pPr>
            <w:r w:rsidRPr="00643046">
              <w:rPr>
                <w:sz w:val="20"/>
                <w:szCs w:val="20"/>
              </w:rPr>
              <w:t>Должность</w:t>
            </w:r>
          </w:p>
        </w:tc>
        <w:tc>
          <w:tcPr>
            <w:tcW w:w="1133" w:type="dxa"/>
            <w:tcBorders>
              <w:top w:val="single" w:sz="4" w:space="0" w:color="000000"/>
              <w:left w:val="single" w:sz="4" w:space="0" w:color="000000"/>
              <w:bottom w:val="single" w:sz="4" w:space="0" w:color="000000"/>
              <w:right w:val="single" w:sz="4" w:space="0" w:color="000000"/>
            </w:tcBorders>
            <w:vAlign w:val="center"/>
          </w:tcPr>
          <w:p w14:paraId="08254205" w14:textId="77777777" w:rsidR="00650A6F" w:rsidRPr="00D256BA" w:rsidRDefault="00650A6F" w:rsidP="006F085F">
            <w:pPr>
              <w:widowControl w:val="0"/>
              <w:tabs>
                <w:tab w:val="left" w:pos="426"/>
              </w:tabs>
              <w:jc w:val="center"/>
              <w:rPr>
                <w:sz w:val="20"/>
                <w:szCs w:val="20"/>
              </w:rPr>
            </w:pPr>
            <w:r w:rsidRPr="00D256BA">
              <w:rPr>
                <w:sz w:val="20"/>
                <w:szCs w:val="20"/>
              </w:rPr>
              <w:t>Дата рождения</w:t>
            </w:r>
          </w:p>
        </w:tc>
        <w:tc>
          <w:tcPr>
            <w:tcW w:w="1561" w:type="dxa"/>
            <w:tcBorders>
              <w:top w:val="single" w:sz="4" w:space="0" w:color="000000"/>
              <w:left w:val="single" w:sz="4" w:space="0" w:color="000000"/>
              <w:bottom w:val="single" w:sz="4" w:space="0" w:color="000000"/>
              <w:right w:val="single" w:sz="4" w:space="0" w:color="000000"/>
            </w:tcBorders>
            <w:vAlign w:val="center"/>
          </w:tcPr>
          <w:p w14:paraId="186270E4" w14:textId="77777777" w:rsidR="00650A6F" w:rsidRPr="00D256BA" w:rsidRDefault="00650A6F" w:rsidP="006F085F">
            <w:pPr>
              <w:widowControl w:val="0"/>
              <w:tabs>
                <w:tab w:val="left" w:pos="426"/>
              </w:tabs>
              <w:jc w:val="center"/>
              <w:rPr>
                <w:sz w:val="20"/>
                <w:szCs w:val="20"/>
              </w:rPr>
            </w:pPr>
            <w:r w:rsidRPr="00D256BA">
              <w:rPr>
                <w:bCs/>
                <w:sz w:val="20"/>
                <w:szCs w:val="20"/>
              </w:rPr>
              <w:t>№СНИЛС</w:t>
            </w:r>
          </w:p>
        </w:tc>
        <w:tc>
          <w:tcPr>
            <w:tcW w:w="3128" w:type="dxa"/>
            <w:tcBorders>
              <w:top w:val="single" w:sz="4" w:space="0" w:color="000000"/>
              <w:left w:val="single" w:sz="4" w:space="0" w:color="000000"/>
              <w:bottom w:val="single" w:sz="4" w:space="0" w:color="000000"/>
              <w:right w:val="single" w:sz="4" w:space="0" w:color="000000"/>
            </w:tcBorders>
            <w:vAlign w:val="center"/>
          </w:tcPr>
          <w:p w14:paraId="1391A1B7" w14:textId="77777777" w:rsidR="00650A6F" w:rsidRPr="00D256BA" w:rsidRDefault="00650A6F" w:rsidP="006F085F">
            <w:pPr>
              <w:widowControl w:val="0"/>
              <w:tabs>
                <w:tab w:val="left" w:pos="426"/>
              </w:tabs>
              <w:jc w:val="center"/>
              <w:rPr>
                <w:sz w:val="20"/>
                <w:szCs w:val="20"/>
              </w:rPr>
            </w:pPr>
            <w:r w:rsidRPr="00D256BA">
              <w:rPr>
                <w:sz w:val="20"/>
                <w:szCs w:val="20"/>
              </w:rPr>
              <w:t>Наименование программы/</w:t>
            </w:r>
          </w:p>
          <w:p w14:paraId="54F59683" w14:textId="77777777" w:rsidR="00650A6F" w:rsidRPr="00D256BA" w:rsidRDefault="00650A6F" w:rsidP="006F085F">
            <w:pPr>
              <w:widowControl w:val="0"/>
              <w:tabs>
                <w:tab w:val="left" w:pos="426"/>
              </w:tabs>
              <w:jc w:val="center"/>
              <w:rPr>
                <w:sz w:val="20"/>
                <w:szCs w:val="20"/>
              </w:rPr>
            </w:pPr>
            <w:r w:rsidRPr="00D256BA">
              <w:rPr>
                <w:sz w:val="20"/>
                <w:szCs w:val="20"/>
              </w:rPr>
              <w:t>Срок освоения, акад. часы</w:t>
            </w:r>
          </w:p>
        </w:tc>
        <w:tc>
          <w:tcPr>
            <w:tcW w:w="1276" w:type="dxa"/>
            <w:tcBorders>
              <w:top w:val="single" w:sz="4" w:space="0" w:color="000000"/>
              <w:left w:val="single" w:sz="4" w:space="0" w:color="000000"/>
              <w:bottom w:val="single" w:sz="4" w:space="0" w:color="000000"/>
              <w:right w:val="single" w:sz="4" w:space="0" w:color="000000"/>
            </w:tcBorders>
            <w:vAlign w:val="center"/>
          </w:tcPr>
          <w:p w14:paraId="6C9BFFCC" w14:textId="77777777" w:rsidR="00650A6F" w:rsidRPr="00D256BA" w:rsidRDefault="00650A6F" w:rsidP="006F085F">
            <w:pPr>
              <w:widowControl w:val="0"/>
              <w:tabs>
                <w:tab w:val="left" w:pos="426"/>
              </w:tabs>
              <w:jc w:val="center"/>
              <w:rPr>
                <w:sz w:val="20"/>
                <w:szCs w:val="20"/>
              </w:rPr>
            </w:pPr>
            <w:r w:rsidRPr="00D256BA">
              <w:rPr>
                <w:sz w:val="20"/>
                <w:szCs w:val="20"/>
              </w:rPr>
              <w:t>Стоимость программы, руб.</w:t>
            </w:r>
          </w:p>
        </w:tc>
      </w:tr>
      <w:tr w:rsidR="00650A6F" w:rsidRPr="00D256BA" w14:paraId="3BEB6AC3" w14:textId="77777777" w:rsidTr="006F085F">
        <w:tc>
          <w:tcPr>
            <w:tcW w:w="567" w:type="dxa"/>
            <w:tcBorders>
              <w:top w:val="single" w:sz="4" w:space="0" w:color="000000"/>
              <w:left w:val="single" w:sz="4" w:space="0" w:color="000000"/>
              <w:bottom w:val="single" w:sz="4" w:space="0" w:color="auto"/>
              <w:right w:val="single" w:sz="4" w:space="0" w:color="auto"/>
            </w:tcBorders>
            <w:vAlign w:val="center"/>
          </w:tcPr>
          <w:p w14:paraId="1FE4C306" w14:textId="77777777" w:rsidR="00650A6F" w:rsidRPr="00C65639" w:rsidRDefault="00650A6F" w:rsidP="006F085F">
            <w:pPr>
              <w:widowControl w:val="0"/>
              <w:tabs>
                <w:tab w:val="left" w:pos="426"/>
              </w:tabs>
              <w:jc w:val="center"/>
              <w:rPr>
                <w:sz w:val="20"/>
                <w:szCs w:val="22"/>
              </w:rPr>
            </w:pPr>
            <w:r w:rsidRPr="00C65639">
              <w:rPr>
                <w:sz w:val="20"/>
                <w:szCs w:val="22"/>
              </w:rPr>
              <w:t>1</w:t>
            </w:r>
          </w:p>
        </w:tc>
        <w:tc>
          <w:tcPr>
            <w:tcW w:w="1843" w:type="dxa"/>
            <w:tcBorders>
              <w:top w:val="single" w:sz="4" w:space="0" w:color="000000"/>
              <w:left w:val="single" w:sz="4" w:space="0" w:color="auto"/>
              <w:bottom w:val="single" w:sz="4" w:space="0" w:color="auto"/>
              <w:right w:val="single" w:sz="4" w:space="0" w:color="000000"/>
            </w:tcBorders>
            <w:vAlign w:val="center"/>
          </w:tcPr>
          <w:p w14:paraId="261A8BDB" w14:textId="77777777" w:rsidR="00650A6F" w:rsidRPr="00C65639" w:rsidRDefault="00650A6F" w:rsidP="006F085F">
            <w:pPr>
              <w:widowControl w:val="0"/>
              <w:tabs>
                <w:tab w:val="left" w:pos="426"/>
              </w:tabs>
              <w:rPr>
                <w:sz w:val="20"/>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3741FC2"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000000"/>
              <w:left w:val="single" w:sz="4" w:space="0" w:color="000000"/>
              <w:bottom w:val="single" w:sz="4" w:space="0" w:color="000000"/>
              <w:right w:val="single" w:sz="4" w:space="0" w:color="000000"/>
            </w:tcBorders>
            <w:vAlign w:val="center"/>
          </w:tcPr>
          <w:p w14:paraId="78F32F16"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000000"/>
              <w:left w:val="single" w:sz="4" w:space="0" w:color="000000"/>
              <w:bottom w:val="single" w:sz="4" w:space="0" w:color="000000"/>
              <w:right w:val="single" w:sz="4" w:space="0" w:color="000000"/>
            </w:tcBorders>
            <w:vAlign w:val="center"/>
          </w:tcPr>
          <w:p w14:paraId="2462687D"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000000"/>
              <w:left w:val="single" w:sz="4" w:space="0" w:color="000000"/>
              <w:bottom w:val="single" w:sz="4" w:space="0" w:color="000000"/>
              <w:right w:val="single" w:sz="4" w:space="0" w:color="000000"/>
            </w:tcBorders>
          </w:tcPr>
          <w:p w14:paraId="6E4F42DF"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C55F71" w14:textId="77777777" w:rsidR="00650A6F" w:rsidRPr="00D256BA" w:rsidRDefault="00650A6F" w:rsidP="006F085F">
            <w:pPr>
              <w:widowControl w:val="0"/>
              <w:tabs>
                <w:tab w:val="left" w:pos="426"/>
              </w:tabs>
              <w:jc w:val="center"/>
              <w:rPr>
                <w:sz w:val="20"/>
                <w:szCs w:val="20"/>
              </w:rPr>
            </w:pPr>
          </w:p>
        </w:tc>
      </w:tr>
      <w:tr w:rsidR="00650A6F" w:rsidRPr="00D256BA" w14:paraId="23E36072" w14:textId="77777777" w:rsidTr="006F085F">
        <w:trPr>
          <w:trHeight w:val="135"/>
        </w:trPr>
        <w:tc>
          <w:tcPr>
            <w:tcW w:w="567" w:type="dxa"/>
            <w:tcBorders>
              <w:top w:val="single" w:sz="4" w:space="0" w:color="auto"/>
              <w:left w:val="single" w:sz="4" w:space="0" w:color="000000"/>
              <w:bottom w:val="single" w:sz="4" w:space="0" w:color="auto"/>
              <w:right w:val="single" w:sz="4" w:space="0" w:color="000000"/>
            </w:tcBorders>
            <w:vAlign w:val="center"/>
          </w:tcPr>
          <w:p w14:paraId="516B864B" w14:textId="77777777" w:rsidR="00650A6F" w:rsidRPr="00C65639" w:rsidRDefault="00650A6F" w:rsidP="006F085F">
            <w:pPr>
              <w:widowControl w:val="0"/>
              <w:tabs>
                <w:tab w:val="left" w:pos="426"/>
              </w:tabs>
              <w:jc w:val="center"/>
              <w:rPr>
                <w:sz w:val="20"/>
                <w:szCs w:val="22"/>
              </w:rPr>
            </w:pPr>
            <w:r w:rsidRPr="00C65639">
              <w:rPr>
                <w:sz w:val="20"/>
                <w:szCs w:val="22"/>
              </w:rPr>
              <w:t>2.</w:t>
            </w:r>
          </w:p>
        </w:tc>
        <w:tc>
          <w:tcPr>
            <w:tcW w:w="1843" w:type="dxa"/>
            <w:tcBorders>
              <w:top w:val="single" w:sz="4" w:space="0" w:color="auto"/>
              <w:left w:val="single" w:sz="4" w:space="0" w:color="000000"/>
              <w:bottom w:val="single" w:sz="4" w:space="0" w:color="auto"/>
              <w:right w:val="single" w:sz="4" w:space="0" w:color="000000"/>
            </w:tcBorders>
            <w:vAlign w:val="center"/>
          </w:tcPr>
          <w:p w14:paraId="250BC1B7"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000000"/>
              <w:left w:val="single" w:sz="4" w:space="0" w:color="000000"/>
              <w:bottom w:val="single" w:sz="4" w:space="0" w:color="auto"/>
              <w:right w:val="single" w:sz="4" w:space="0" w:color="000000"/>
            </w:tcBorders>
            <w:vAlign w:val="center"/>
          </w:tcPr>
          <w:p w14:paraId="4F13547C"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000000"/>
              <w:left w:val="single" w:sz="4" w:space="0" w:color="000000"/>
              <w:bottom w:val="single" w:sz="4" w:space="0" w:color="auto"/>
              <w:right w:val="single" w:sz="4" w:space="0" w:color="000000"/>
            </w:tcBorders>
            <w:vAlign w:val="center"/>
          </w:tcPr>
          <w:p w14:paraId="339CEC12"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000000"/>
              <w:left w:val="single" w:sz="4" w:space="0" w:color="000000"/>
              <w:bottom w:val="single" w:sz="4" w:space="0" w:color="auto"/>
              <w:right w:val="single" w:sz="4" w:space="0" w:color="000000"/>
            </w:tcBorders>
            <w:vAlign w:val="center"/>
          </w:tcPr>
          <w:p w14:paraId="26192BE8"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000000"/>
              <w:left w:val="single" w:sz="4" w:space="0" w:color="000000"/>
              <w:bottom w:val="single" w:sz="4" w:space="0" w:color="auto"/>
              <w:right w:val="single" w:sz="4" w:space="0" w:color="000000"/>
            </w:tcBorders>
          </w:tcPr>
          <w:p w14:paraId="2EB6340E"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000000"/>
              <w:left w:val="single" w:sz="4" w:space="0" w:color="000000"/>
              <w:bottom w:val="single" w:sz="4" w:space="0" w:color="auto"/>
              <w:right w:val="single" w:sz="4" w:space="0" w:color="000000"/>
            </w:tcBorders>
            <w:vAlign w:val="center"/>
          </w:tcPr>
          <w:p w14:paraId="1EF7CF96" w14:textId="77777777" w:rsidR="00650A6F" w:rsidRPr="00D256BA" w:rsidRDefault="00650A6F" w:rsidP="006F085F">
            <w:pPr>
              <w:widowControl w:val="0"/>
              <w:tabs>
                <w:tab w:val="left" w:pos="426"/>
              </w:tabs>
              <w:jc w:val="center"/>
              <w:rPr>
                <w:sz w:val="20"/>
                <w:szCs w:val="20"/>
              </w:rPr>
            </w:pPr>
          </w:p>
        </w:tc>
      </w:tr>
      <w:tr w:rsidR="00650A6F" w:rsidRPr="00D256BA" w14:paraId="6D8F778C" w14:textId="77777777" w:rsidTr="006F085F">
        <w:trPr>
          <w:trHeight w:val="95"/>
        </w:trPr>
        <w:tc>
          <w:tcPr>
            <w:tcW w:w="567" w:type="dxa"/>
            <w:tcBorders>
              <w:top w:val="single" w:sz="4" w:space="0" w:color="auto"/>
              <w:left w:val="single" w:sz="4" w:space="0" w:color="000000"/>
              <w:bottom w:val="single" w:sz="4" w:space="0" w:color="auto"/>
              <w:right w:val="single" w:sz="4" w:space="0" w:color="000000"/>
            </w:tcBorders>
            <w:vAlign w:val="center"/>
          </w:tcPr>
          <w:p w14:paraId="64F7BCAB" w14:textId="77777777" w:rsidR="00650A6F" w:rsidRPr="00C65639" w:rsidRDefault="00650A6F" w:rsidP="006F085F">
            <w:pPr>
              <w:widowControl w:val="0"/>
              <w:tabs>
                <w:tab w:val="left" w:pos="426"/>
              </w:tabs>
              <w:jc w:val="center"/>
              <w:rPr>
                <w:sz w:val="20"/>
                <w:szCs w:val="22"/>
              </w:rPr>
            </w:pPr>
            <w:r>
              <w:rPr>
                <w:sz w:val="20"/>
                <w:szCs w:val="22"/>
              </w:rPr>
              <w:t>3.</w:t>
            </w:r>
          </w:p>
        </w:tc>
        <w:tc>
          <w:tcPr>
            <w:tcW w:w="1843" w:type="dxa"/>
            <w:tcBorders>
              <w:top w:val="single" w:sz="4" w:space="0" w:color="auto"/>
              <w:left w:val="single" w:sz="4" w:space="0" w:color="000000"/>
              <w:bottom w:val="single" w:sz="4" w:space="0" w:color="auto"/>
              <w:right w:val="single" w:sz="4" w:space="0" w:color="000000"/>
            </w:tcBorders>
            <w:vAlign w:val="center"/>
          </w:tcPr>
          <w:p w14:paraId="0F0DE25C"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auto"/>
              <w:right w:val="single" w:sz="4" w:space="0" w:color="000000"/>
            </w:tcBorders>
            <w:vAlign w:val="center"/>
          </w:tcPr>
          <w:p w14:paraId="22B1AF07"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auto"/>
              <w:right w:val="single" w:sz="4" w:space="0" w:color="000000"/>
            </w:tcBorders>
            <w:vAlign w:val="center"/>
          </w:tcPr>
          <w:p w14:paraId="15945D96"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auto"/>
              <w:right w:val="single" w:sz="4" w:space="0" w:color="000000"/>
            </w:tcBorders>
            <w:vAlign w:val="center"/>
          </w:tcPr>
          <w:p w14:paraId="77D70640"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auto"/>
              <w:right w:val="single" w:sz="4" w:space="0" w:color="000000"/>
            </w:tcBorders>
          </w:tcPr>
          <w:p w14:paraId="0F17BF63"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auto"/>
              <w:right w:val="single" w:sz="4" w:space="0" w:color="000000"/>
            </w:tcBorders>
            <w:vAlign w:val="center"/>
          </w:tcPr>
          <w:p w14:paraId="1D15EF71" w14:textId="77777777" w:rsidR="00650A6F" w:rsidRPr="00D256BA" w:rsidRDefault="00650A6F" w:rsidP="006F085F">
            <w:pPr>
              <w:widowControl w:val="0"/>
              <w:tabs>
                <w:tab w:val="left" w:pos="426"/>
              </w:tabs>
              <w:jc w:val="center"/>
              <w:rPr>
                <w:sz w:val="20"/>
                <w:szCs w:val="20"/>
              </w:rPr>
            </w:pPr>
          </w:p>
        </w:tc>
      </w:tr>
      <w:tr w:rsidR="00650A6F" w:rsidRPr="00D256BA" w14:paraId="224072E5"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33EA2A39" w14:textId="77777777" w:rsidR="00650A6F" w:rsidRPr="00C65639" w:rsidRDefault="00650A6F" w:rsidP="006F085F">
            <w:pPr>
              <w:widowControl w:val="0"/>
              <w:tabs>
                <w:tab w:val="left" w:pos="426"/>
              </w:tabs>
              <w:jc w:val="center"/>
              <w:rPr>
                <w:sz w:val="20"/>
                <w:szCs w:val="22"/>
              </w:rPr>
            </w:pPr>
            <w:r>
              <w:rPr>
                <w:sz w:val="20"/>
                <w:szCs w:val="22"/>
              </w:rPr>
              <w:t>4.</w:t>
            </w:r>
          </w:p>
        </w:tc>
        <w:tc>
          <w:tcPr>
            <w:tcW w:w="1843" w:type="dxa"/>
            <w:tcBorders>
              <w:top w:val="single" w:sz="4" w:space="0" w:color="auto"/>
              <w:left w:val="single" w:sz="4" w:space="0" w:color="000000"/>
              <w:bottom w:val="single" w:sz="4" w:space="0" w:color="auto"/>
              <w:right w:val="single" w:sz="4" w:space="0" w:color="000000"/>
            </w:tcBorders>
            <w:vAlign w:val="center"/>
          </w:tcPr>
          <w:p w14:paraId="3962A9FE"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19205496"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0859B3C5"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745245A9"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13474DF9"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3186FA63" w14:textId="77777777" w:rsidR="00650A6F" w:rsidRPr="00D256BA" w:rsidRDefault="00650A6F" w:rsidP="006F085F">
            <w:pPr>
              <w:widowControl w:val="0"/>
              <w:tabs>
                <w:tab w:val="left" w:pos="426"/>
              </w:tabs>
              <w:jc w:val="center"/>
              <w:rPr>
                <w:sz w:val="20"/>
                <w:szCs w:val="20"/>
              </w:rPr>
            </w:pPr>
          </w:p>
        </w:tc>
      </w:tr>
      <w:tr w:rsidR="00650A6F" w:rsidRPr="00D256BA" w14:paraId="01C5BC25"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1D84873F"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00453D61"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7B505C45"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54F0BF73"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32ED74B9"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5AA39DCB"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51E9649D" w14:textId="77777777" w:rsidR="00650A6F" w:rsidRPr="00D256BA" w:rsidRDefault="00650A6F" w:rsidP="006F085F">
            <w:pPr>
              <w:widowControl w:val="0"/>
              <w:tabs>
                <w:tab w:val="left" w:pos="426"/>
              </w:tabs>
              <w:jc w:val="center"/>
              <w:rPr>
                <w:sz w:val="20"/>
                <w:szCs w:val="20"/>
              </w:rPr>
            </w:pPr>
          </w:p>
        </w:tc>
      </w:tr>
      <w:tr w:rsidR="00650A6F" w:rsidRPr="00D256BA" w14:paraId="6BB3D3F7"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19CF9A81"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4C671025"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28E33EA6"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30E72CAA"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2FA93EBD"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0AD8AF5B"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35CBEF9B" w14:textId="77777777" w:rsidR="00650A6F" w:rsidRPr="00D256BA" w:rsidRDefault="00650A6F" w:rsidP="006F085F">
            <w:pPr>
              <w:widowControl w:val="0"/>
              <w:tabs>
                <w:tab w:val="left" w:pos="426"/>
              </w:tabs>
              <w:jc w:val="center"/>
              <w:rPr>
                <w:sz w:val="20"/>
                <w:szCs w:val="20"/>
              </w:rPr>
            </w:pPr>
          </w:p>
        </w:tc>
      </w:tr>
      <w:tr w:rsidR="00650A6F" w:rsidRPr="00D256BA" w14:paraId="53AFD62A"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6CD78F95"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24AC33DA"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7D4DFB3F"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33ACA3E9"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0118FD96"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36C51219"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4154222C" w14:textId="77777777" w:rsidR="00650A6F" w:rsidRPr="00D256BA" w:rsidRDefault="00650A6F" w:rsidP="006F085F">
            <w:pPr>
              <w:widowControl w:val="0"/>
              <w:tabs>
                <w:tab w:val="left" w:pos="426"/>
              </w:tabs>
              <w:jc w:val="center"/>
              <w:rPr>
                <w:sz w:val="20"/>
                <w:szCs w:val="20"/>
              </w:rPr>
            </w:pPr>
          </w:p>
        </w:tc>
      </w:tr>
      <w:tr w:rsidR="00650A6F" w:rsidRPr="00D256BA" w14:paraId="6DD74534"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1BB7DD7B"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77B87173"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79E54AB3"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6C6FB407"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145A6C41"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6BF7A8E4"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17172446" w14:textId="77777777" w:rsidR="00650A6F" w:rsidRPr="00D256BA" w:rsidRDefault="00650A6F" w:rsidP="006F085F">
            <w:pPr>
              <w:widowControl w:val="0"/>
              <w:tabs>
                <w:tab w:val="left" w:pos="426"/>
              </w:tabs>
              <w:jc w:val="center"/>
              <w:rPr>
                <w:sz w:val="20"/>
                <w:szCs w:val="20"/>
              </w:rPr>
            </w:pPr>
          </w:p>
        </w:tc>
      </w:tr>
      <w:tr w:rsidR="00650A6F" w:rsidRPr="00D256BA" w14:paraId="513C34D0"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7686C96F"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2BEA96BF"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61A5D4C2"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31DFF93C"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786935B4"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773E4275"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2A887D50" w14:textId="77777777" w:rsidR="00650A6F" w:rsidRPr="00D256BA" w:rsidRDefault="00650A6F" w:rsidP="006F085F">
            <w:pPr>
              <w:widowControl w:val="0"/>
              <w:tabs>
                <w:tab w:val="left" w:pos="426"/>
              </w:tabs>
              <w:jc w:val="center"/>
              <w:rPr>
                <w:sz w:val="20"/>
                <w:szCs w:val="20"/>
              </w:rPr>
            </w:pPr>
          </w:p>
        </w:tc>
      </w:tr>
      <w:tr w:rsidR="00650A6F" w:rsidRPr="00D256BA" w14:paraId="5200D667"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0DC2E5BC"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08F40C6E"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158D951B"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739DE8AC"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0BF413B6"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2DA4DF19"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290F7B7B" w14:textId="77777777" w:rsidR="00650A6F" w:rsidRPr="00D256BA" w:rsidRDefault="00650A6F" w:rsidP="006F085F">
            <w:pPr>
              <w:widowControl w:val="0"/>
              <w:tabs>
                <w:tab w:val="left" w:pos="426"/>
              </w:tabs>
              <w:jc w:val="center"/>
              <w:rPr>
                <w:sz w:val="20"/>
                <w:szCs w:val="20"/>
              </w:rPr>
            </w:pPr>
          </w:p>
        </w:tc>
      </w:tr>
      <w:tr w:rsidR="00650A6F" w:rsidRPr="00D256BA" w14:paraId="08B0BD10"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052E1A84"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54BBFF69"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4B424798"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48C17400"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408BFF6A"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55D2500F"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00564564" w14:textId="77777777" w:rsidR="00650A6F" w:rsidRPr="00D256BA" w:rsidRDefault="00650A6F" w:rsidP="006F085F">
            <w:pPr>
              <w:widowControl w:val="0"/>
              <w:tabs>
                <w:tab w:val="left" w:pos="426"/>
              </w:tabs>
              <w:jc w:val="center"/>
              <w:rPr>
                <w:sz w:val="20"/>
                <w:szCs w:val="20"/>
              </w:rPr>
            </w:pPr>
          </w:p>
        </w:tc>
      </w:tr>
      <w:tr w:rsidR="00650A6F" w:rsidRPr="00D256BA" w14:paraId="16DBB336"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7F51B6F9"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7CE56475"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074BD0B9"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0292F232"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5A62295A"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02D93C97"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62F61DA2" w14:textId="77777777" w:rsidR="00650A6F" w:rsidRPr="00D256BA" w:rsidRDefault="00650A6F" w:rsidP="006F085F">
            <w:pPr>
              <w:widowControl w:val="0"/>
              <w:tabs>
                <w:tab w:val="left" w:pos="426"/>
              </w:tabs>
              <w:jc w:val="center"/>
              <w:rPr>
                <w:sz w:val="20"/>
                <w:szCs w:val="20"/>
              </w:rPr>
            </w:pPr>
          </w:p>
        </w:tc>
      </w:tr>
      <w:tr w:rsidR="00650A6F" w:rsidRPr="00D256BA" w14:paraId="301584BD" w14:textId="77777777" w:rsidTr="006F085F">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0576E38E" w14:textId="77777777" w:rsidR="00650A6F" w:rsidRDefault="00650A6F" w:rsidP="006F085F">
            <w:pPr>
              <w:widowControl w:val="0"/>
              <w:tabs>
                <w:tab w:val="left" w:pos="426"/>
              </w:tabs>
              <w:jc w:val="center"/>
              <w:rPr>
                <w:sz w:val="20"/>
                <w:szCs w:val="22"/>
              </w:rPr>
            </w:pPr>
          </w:p>
        </w:tc>
        <w:tc>
          <w:tcPr>
            <w:tcW w:w="1843" w:type="dxa"/>
            <w:tcBorders>
              <w:top w:val="single" w:sz="4" w:space="0" w:color="auto"/>
              <w:left w:val="single" w:sz="4" w:space="0" w:color="000000"/>
              <w:bottom w:val="single" w:sz="4" w:space="0" w:color="auto"/>
              <w:right w:val="single" w:sz="4" w:space="0" w:color="000000"/>
            </w:tcBorders>
            <w:vAlign w:val="center"/>
          </w:tcPr>
          <w:p w14:paraId="3D047642" w14:textId="77777777" w:rsidR="00650A6F" w:rsidRPr="00C65639" w:rsidRDefault="00650A6F" w:rsidP="006F085F">
            <w:pPr>
              <w:widowControl w:val="0"/>
              <w:tabs>
                <w:tab w:val="left" w:pos="426"/>
              </w:tabs>
              <w:rPr>
                <w:color w:val="1A1A1A"/>
                <w:sz w:val="20"/>
                <w:szCs w:val="22"/>
                <w:shd w:val="clear" w:color="auto" w:fill="FFFFFF"/>
              </w:rPr>
            </w:pPr>
          </w:p>
        </w:tc>
        <w:tc>
          <w:tcPr>
            <w:tcW w:w="1559" w:type="dxa"/>
            <w:tcBorders>
              <w:top w:val="single" w:sz="4" w:space="0" w:color="auto"/>
              <w:left w:val="single" w:sz="4" w:space="0" w:color="000000"/>
              <w:bottom w:val="single" w:sz="4" w:space="0" w:color="000000"/>
              <w:right w:val="single" w:sz="4" w:space="0" w:color="000000"/>
            </w:tcBorders>
            <w:vAlign w:val="center"/>
          </w:tcPr>
          <w:p w14:paraId="6F399A3D" w14:textId="77777777" w:rsidR="00650A6F" w:rsidRPr="00C65639" w:rsidRDefault="00650A6F" w:rsidP="006F085F">
            <w:pPr>
              <w:widowControl w:val="0"/>
              <w:tabs>
                <w:tab w:val="left" w:pos="426"/>
              </w:tabs>
              <w:jc w:val="center"/>
              <w:rPr>
                <w:sz w:val="20"/>
                <w:szCs w:val="22"/>
              </w:rPr>
            </w:pPr>
          </w:p>
        </w:tc>
        <w:tc>
          <w:tcPr>
            <w:tcW w:w="1133" w:type="dxa"/>
            <w:tcBorders>
              <w:top w:val="single" w:sz="4" w:space="0" w:color="auto"/>
              <w:left w:val="single" w:sz="4" w:space="0" w:color="000000"/>
              <w:bottom w:val="single" w:sz="4" w:space="0" w:color="000000"/>
              <w:right w:val="single" w:sz="4" w:space="0" w:color="000000"/>
            </w:tcBorders>
            <w:vAlign w:val="center"/>
          </w:tcPr>
          <w:p w14:paraId="0FDF1551" w14:textId="77777777" w:rsidR="00650A6F" w:rsidRPr="00C65639" w:rsidRDefault="00650A6F" w:rsidP="006F085F">
            <w:pPr>
              <w:widowControl w:val="0"/>
              <w:tabs>
                <w:tab w:val="left" w:pos="426"/>
              </w:tabs>
              <w:jc w:val="center"/>
              <w:rPr>
                <w:sz w:val="20"/>
                <w:szCs w:val="22"/>
              </w:rPr>
            </w:pPr>
          </w:p>
        </w:tc>
        <w:tc>
          <w:tcPr>
            <w:tcW w:w="1561" w:type="dxa"/>
            <w:tcBorders>
              <w:top w:val="single" w:sz="4" w:space="0" w:color="auto"/>
              <w:left w:val="single" w:sz="4" w:space="0" w:color="000000"/>
              <w:bottom w:val="single" w:sz="4" w:space="0" w:color="000000"/>
              <w:right w:val="single" w:sz="4" w:space="0" w:color="000000"/>
            </w:tcBorders>
            <w:vAlign w:val="center"/>
          </w:tcPr>
          <w:p w14:paraId="7C418157" w14:textId="77777777" w:rsidR="00650A6F" w:rsidRPr="00C65639" w:rsidRDefault="00650A6F" w:rsidP="006F085F">
            <w:pPr>
              <w:widowControl w:val="0"/>
              <w:tabs>
                <w:tab w:val="left" w:pos="426"/>
              </w:tabs>
              <w:jc w:val="center"/>
              <w:rPr>
                <w:sz w:val="20"/>
                <w:szCs w:val="22"/>
              </w:rPr>
            </w:pPr>
          </w:p>
        </w:tc>
        <w:tc>
          <w:tcPr>
            <w:tcW w:w="3128" w:type="dxa"/>
            <w:tcBorders>
              <w:top w:val="single" w:sz="4" w:space="0" w:color="auto"/>
              <w:left w:val="single" w:sz="4" w:space="0" w:color="000000"/>
              <w:bottom w:val="single" w:sz="4" w:space="0" w:color="000000"/>
              <w:right w:val="single" w:sz="4" w:space="0" w:color="000000"/>
            </w:tcBorders>
          </w:tcPr>
          <w:p w14:paraId="780BDA4B" w14:textId="77777777" w:rsidR="00650A6F" w:rsidRPr="00D256BA" w:rsidRDefault="00650A6F" w:rsidP="006F085F">
            <w:pPr>
              <w:widowControl w:val="0"/>
              <w:tabs>
                <w:tab w:val="left" w:pos="426"/>
              </w:tabs>
              <w:jc w:val="center"/>
              <w:rPr>
                <w:sz w:val="20"/>
                <w:szCs w:val="20"/>
              </w:rPr>
            </w:pPr>
          </w:p>
        </w:tc>
        <w:tc>
          <w:tcPr>
            <w:tcW w:w="1276" w:type="dxa"/>
            <w:tcBorders>
              <w:top w:val="single" w:sz="4" w:space="0" w:color="auto"/>
              <w:left w:val="single" w:sz="4" w:space="0" w:color="000000"/>
              <w:bottom w:val="single" w:sz="4" w:space="0" w:color="000000"/>
              <w:right w:val="single" w:sz="4" w:space="0" w:color="000000"/>
            </w:tcBorders>
            <w:vAlign w:val="center"/>
          </w:tcPr>
          <w:p w14:paraId="79C25A77" w14:textId="77777777" w:rsidR="00650A6F" w:rsidRPr="00D256BA" w:rsidRDefault="00650A6F" w:rsidP="006F085F">
            <w:pPr>
              <w:widowControl w:val="0"/>
              <w:tabs>
                <w:tab w:val="left" w:pos="426"/>
              </w:tabs>
              <w:jc w:val="center"/>
              <w:rPr>
                <w:sz w:val="20"/>
                <w:szCs w:val="20"/>
              </w:rPr>
            </w:pPr>
          </w:p>
        </w:tc>
      </w:tr>
      <w:tr w:rsidR="00650A6F" w:rsidRPr="00D256BA" w14:paraId="261DAF6F" w14:textId="77777777" w:rsidTr="006F085F">
        <w:tc>
          <w:tcPr>
            <w:tcW w:w="567" w:type="dxa"/>
            <w:tcBorders>
              <w:top w:val="single" w:sz="4" w:space="0" w:color="auto"/>
              <w:left w:val="single" w:sz="4" w:space="0" w:color="000000"/>
              <w:bottom w:val="single" w:sz="4" w:space="0" w:color="000000"/>
              <w:right w:val="single" w:sz="4" w:space="0" w:color="000000"/>
            </w:tcBorders>
          </w:tcPr>
          <w:p w14:paraId="449203BA" w14:textId="77777777" w:rsidR="00650A6F" w:rsidRPr="00D256BA" w:rsidRDefault="00650A6F" w:rsidP="006F085F">
            <w:pPr>
              <w:widowControl w:val="0"/>
              <w:tabs>
                <w:tab w:val="left" w:pos="426"/>
              </w:tabs>
              <w:jc w:val="center"/>
              <w:rPr>
                <w:sz w:val="20"/>
                <w:szCs w:val="20"/>
              </w:rPr>
            </w:pPr>
          </w:p>
        </w:tc>
        <w:tc>
          <w:tcPr>
            <w:tcW w:w="9224" w:type="dxa"/>
            <w:gridSpan w:val="5"/>
            <w:tcBorders>
              <w:top w:val="single" w:sz="4" w:space="0" w:color="000000"/>
              <w:left w:val="single" w:sz="4" w:space="0" w:color="000000"/>
              <w:bottom w:val="single" w:sz="4" w:space="0" w:color="000000"/>
              <w:right w:val="single" w:sz="4" w:space="0" w:color="000000"/>
            </w:tcBorders>
          </w:tcPr>
          <w:p w14:paraId="30A5D1D6" w14:textId="77777777" w:rsidR="00650A6F" w:rsidRPr="00D256BA" w:rsidRDefault="00650A6F" w:rsidP="006F085F">
            <w:pPr>
              <w:widowControl w:val="0"/>
              <w:tabs>
                <w:tab w:val="left" w:pos="426"/>
              </w:tabs>
              <w:jc w:val="center"/>
              <w:rPr>
                <w:sz w:val="20"/>
                <w:szCs w:val="20"/>
              </w:rPr>
            </w:pPr>
            <w:r w:rsidRPr="00D256BA">
              <w:rPr>
                <w:sz w:val="20"/>
                <w:szCs w:val="20"/>
              </w:rPr>
              <w:t>ИТОГО</w:t>
            </w:r>
          </w:p>
          <w:p w14:paraId="646FBB5B" w14:textId="77777777" w:rsidR="00650A6F" w:rsidRPr="00D256BA" w:rsidRDefault="00650A6F" w:rsidP="006F085F">
            <w:pPr>
              <w:widowControl w:val="0"/>
              <w:tabs>
                <w:tab w:val="left" w:pos="426"/>
              </w:tabs>
              <w:rPr>
                <w:sz w:val="20"/>
                <w:szCs w:val="20"/>
              </w:rPr>
            </w:pPr>
          </w:p>
          <w:p w14:paraId="2D73903D" w14:textId="77777777" w:rsidR="00650A6F" w:rsidRPr="00D256BA" w:rsidRDefault="00650A6F" w:rsidP="006F085F">
            <w:pPr>
              <w:widowControl w:val="0"/>
              <w:tabs>
                <w:tab w:val="left" w:pos="426"/>
              </w:tabs>
              <w:jc w:val="center"/>
              <w:rPr>
                <w:rFonts w:asciiTheme="majorBidi" w:hAnsiTheme="majorBidi" w:cstheme="majorBidi"/>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5714981" w14:textId="77777777" w:rsidR="00650A6F" w:rsidRPr="00D256BA" w:rsidRDefault="00650A6F" w:rsidP="006F085F">
            <w:pPr>
              <w:widowControl w:val="0"/>
              <w:tabs>
                <w:tab w:val="left" w:pos="426"/>
              </w:tabs>
              <w:jc w:val="center"/>
              <w:rPr>
                <w:sz w:val="20"/>
                <w:szCs w:val="20"/>
              </w:rPr>
            </w:pPr>
          </w:p>
        </w:tc>
      </w:tr>
    </w:tbl>
    <w:p w14:paraId="5BDFF96F" w14:textId="77777777" w:rsidR="00650A6F" w:rsidRDefault="00650A6F" w:rsidP="00650A6F">
      <w:pPr>
        <w:ind w:firstLine="708"/>
        <w:jc w:val="both"/>
        <w:rPr>
          <w:bCs/>
          <w:i/>
          <w:iCs/>
          <w:color w:val="000000"/>
          <w:sz w:val="22"/>
          <w:szCs w:val="22"/>
        </w:rPr>
      </w:pPr>
      <w:r>
        <w:rPr>
          <w:bCs/>
          <w:i/>
          <w:iCs/>
          <w:color w:val="000000"/>
          <w:sz w:val="20"/>
          <w:szCs w:val="20"/>
        </w:rPr>
        <w:t>*С условиями договора об оказании платных образовательных услуг, с уставом,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ознакомлен (в соответствии со статьями 54,55 Федерального закона от 29.12.2012 №273 – ФЗ «Об образовании в Российской Федерации» и Постановлением Правительства РФ от 15.08.2013 №706 «Об утверждении Правил оказания платных образовательных услуг»). Принимаю на себя права и обязанности Слушателя по договору в части оказания образовательных услуг по настоящему приложению. Даю согласие на обработку Исполнителем моих персональных данных, указанных в настоящем Техническом задании, а также в полученных им в соответствии с условиями договора</w:t>
      </w:r>
      <w:r>
        <w:rPr>
          <w:bCs/>
          <w:i/>
          <w:iCs/>
          <w:color w:val="000000"/>
          <w:sz w:val="22"/>
          <w:szCs w:val="22"/>
        </w:rPr>
        <w:t>.</w:t>
      </w:r>
    </w:p>
    <w:p w14:paraId="68917C9E" w14:textId="77777777" w:rsidR="00650A6F" w:rsidRDefault="00650A6F" w:rsidP="00650A6F">
      <w:pPr>
        <w:ind w:firstLine="708"/>
      </w:pPr>
    </w:p>
    <w:p w14:paraId="30669CFB" w14:textId="77777777" w:rsidR="00650A6F" w:rsidRDefault="00650A6F" w:rsidP="00650A6F">
      <w:pPr>
        <w:ind w:firstLine="708"/>
      </w:pPr>
    </w:p>
    <w:tbl>
      <w:tblPr>
        <w:tblStyle w:val="aff9"/>
        <w:tblW w:w="10619" w:type="dxa"/>
        <w:tblLayout w:type="fixed"/>
        <w:tblLook w:val="04A0" w:firstRow="1" w:lastRow="0" w:firstColumn="1" w:lastColumn="0" w:noHBand="0" w:noVBand="1"/>
      </w:tblPr>
      <w:tblGrid>
        <w:gridCol w:w="5057"/>
        <w:gridCol w:w="5562"/>
      </w:tblGrid>
      <w:tr w:rsidR="00650A6F" w:rsidRPr="000969BC" w14:paraId="33F179BA" w14:textId="77777777" w:rsidTr="006F085F">
        <w:tc>
          <w:tcPr>
            <w:tcW w:w="5057" w:type="dxa"/>
            <w:tcBorders>
              <w:top w:val="nil"/>
              <w:left w:val="nil"/>
              <w:bottom w:val="nil"/>
              <w:right w:val="nil"/>
            </w:tcBorders>
          </w:tcPr>
          <w:p w14:paraId="6BA10C04" w14:textId="77777777" w:rsidR="00650A6F" w:rsidRPr="00FB5559" w:rsidRDefault="00650A6F" w:rsidP="006F085F">
            <w:pPr>
              <w:widowControl w:val="0"/>
              <w:tabs>
                <w:tab w:val="left" w:pos="567"/>
              </w:tabs>
              <w:spacing w:line="276" w:lineRule="auto"/>
              <w:jc w:val="both"/>
              <w:rPr>
                <w:b/>
                <w:lang w:eastAsia="en-US"/>
              </w:rPr>
            </w:pPr>
            <w:r w:rsidRPr="00FB5559">
              <w:rPr>
                <w:b/>
                <w:lang w:eastAsia="en-US"/>
              </w:rPr>
              <w:t>Исполнитель:</w:t>
            </w:r>
          </w:p>
          <w:p w14:paraId="1C56F68F" w14:textId="55C58FD1" w:rsidR="00650A6F" w:rsidRPr="00FB5559" w:rsidRDefault="00871F9B" w:rsidP="006F085F">
            <w:pPr>
              <w:widowControl w:val="0"/>
              <w:spacing w:line="276" w:lineRule="auto"/>
              <w:rPr>
                <w:b/>
                <w:bCs/>
                <w:lang w:eastAsia="en-US"/>
              </w:rPr>
            </w:pPr>
            <w:r w:rsidRPr="00FB5559">
              <w:rPr>
                <w:b/>
                <w:bCs/>
                <w:lang w:eastAsia="en-US"/>
              </w:rPr>
              <w:t>Руководитель</w:t>
            </w:r>
          </w:p>
          <w:p w14:paraId="4F3D7E3A" w14:textId="77777777" w:rsidR="00650A6F" w:rsidRPr="00FB5559" w:rsidRDefault="00650A6F" w:rsidP="006F085F">
            <w:pPr>
              <w:widowControl w:val="0"/>
              <w:spacing w:line="276" w:lineRule="auto"/>
              <w:rPr>
                <w:b/>
                <w:bCs/>
                <w:sz w:val="14"/>
                <w:lang w:eastAsia="en-US"/>
              </w:rPr>
            </w:pPr>
          </w:p>
          <w:p w14:paraId="05204C58" w14:textId="77777777" w:rsidR="00650A6F" w:rsidRPr="00FB5559" w:rsidRDefault="00650A6F" w:rsidP="006F085F">
            <w:pPr>
              <w:widowControl w:val="0"/>
              <w:spacing w:line="276" w:lineRule="auto"/>
              <w:rPr>
                <w:b/>
                <w:bCs/>
                <w:sz w:val="10"/>
                <w:lang w:eastAsia="en-US"/>
              </w:rPr>
            </w:pPr>
          </w:p>
          <w:p w14:paraId="431D7435" w14:textId="77777777" w:rsidR="00650A6F" w:rsidRPr="00FB5559" w:rsidRDefault="00650A6F" w:rsidP="006F085F">
            <w:pPr>
              <w:widowControl w:val="0"/>
              <w:spacing w:line="276" w:lineRule="auto"/>
              <w:rPr>
                <w:b/>
                <w:bCs/>
                <w:lang w:eastAsia="en-US"/>
              </w:rPr>
            </w:pPr>
          </w:p>
          <w:p w14:paraId="5BFFDD7C" w14:textId="2D7507FD" w:rsidR="00650A6F" w:rsidRPr="00FB5559" w:rsidRDefault="00650A6F" w:rsidP="00EF5B76">
            <w:pPr>
              <w:widowControl w:val="0"/>
            </w:pPr>
            <w:r w:rsidRPr="00FB5559">
              <w:rPr>
                <w:b/>
                <w:bCs/>
                <w:lang w:eastAsia="en-US"/>
              </w:rPr>
              <w:t>___________________ /</w:t>
            </w:r>
            <w:r w:rsidR="00EF5B76" w:rsidRPr="00FB5559">
              <w:rPr>
                <w:b/>
                <w:bCs/>
                <w:lang w:eastAsia="en-US"/>
              </w:rPr>
              <w:t>___________________</w:t>
            </w:r>
            <w:r w:rsidRPr="00FB5559">
              <w:rPr>
                <w:b/>
                <w:bCs/>
                <w:lang w:eastAsia="en-US"/>
              </w:rPr>
              <w:t>/</w:t>
            </w:r>
          </w:p>
        </w:tc>
        <w:tc>
          <w:tcPr>
            <w:tcW w:w="5561" w:type="dxa"/>
            <w:tcBorders>
              <w:top w:val="nil"/>
              <w:left w:val="nil"/>
              <w:bottom w:val="nil"/>
              <w:right w:val="nil"/>
            </w:tcBorders>
          </w:tcPr>
          <w:p w14:paraId="01E0BBC9" w14:textId="77777777" w:rsidR="00650A6F" w:rsidRPr="00FB5559" w:rsidRDefault="00650A6F" w:rsidP="006F085F">
            <w:pPr>
              <w:widowControl w:val="0"/>
              <w:tabs>
                <w:tab w:val="left" w:pos="567"/>
              </w:tabs>
              <w:rPr>
                <w:b/>
              </w:rPr>
            </w:pPr>
            <w:r w:rsidRPr="00FB5559">
              <w:rPr>
                <w:b/>
              </w:rPr>
              <w:t>Заказчик:</w:t>
            </w:r>
          </w:p>
          <w:p w14:paraId="2590CA6A" w14:textId="77777777" w:rsidR="00650A6F" w:rsidRPr="00FB5559" w:rsidRDefault="00650A6F" w:rsidP="006F085F">
            <w:pPr>
              <w:widowControl w:val="0"/>
              <w:spacing w:line="276" w:lineRule="auto"/>
              <w:rPr>
                <w:b/>
                <w:bCs/>
                <w:lang w:eastAsia="en-US"/>
              </w:rPr>
            </w:pPr>
            <w:r w:rsidRPr="00FB5559">
              <w:rPr>
                <w:b/>
                <w:bCs/>
                <w:lang w:eastAsia="en-US"/>
              </w:rPr>
              <w:t>Генеральный директор</w:t>
            </w:r>
          </w:p>
          <w:p w14:paraId="3EB2076C" w14:textId="77777777" w:rsidR="00650A6F" w:rsidRPr="00FB5559" w:rsidRDefault="00650A6F" w:rsidP="006F085F">
            <w:pPr>
              <w:widowControl w:val="0"/>
              <w:spacing w:line="276" w:lineRule="auto"/>
              <w:rPr>
                <w:b/>
                <w:bCs/>
                <w:lang w:eastAsia="en-US"/>
              </w:rPr>
            </w:pPr>
          </w:p>
          <w:p w14:paraId="4ED38C94" w14:textId="77777777" w:rsidR="00650A6F" w:rsidRPr="00FB5559" w:rsidRDefault="00650A6F" w:rsidP="006F085F">
            <w:pPr>
              <w:widowControl w:val="0"/>
              <w:spacing w:line="276" w:lineRule="auto"/>
              <w:rPr>
                <w:b/>
                <w:bCs/>
                <w:lang w:eastAsia="en-US"/>
              </w:rPr>
            </w:pPr>
          </w:p>
          <w:p w14:paraId="24C4FB82" w14:textId="77777777" w:rsidR="00650A6F" w:rsidRPr="000969BC" w:rsidRDefault="00650A6F" w:rsidP="006F085F">
            <w:pPr>
              <w:widowControl w:val="0"/>
            </w:pPr>
            <w:r w:rsidRPr="00FB5559">
              <w:rPr>
                <w:b/>
                <w:bCs/>
                <w:lang w:eastAsia="en-US"/>
              </w:rPr>
              <w:t>________________ / Пузакова А.М./</w:t>
            </w:r>
          </w:p>
        </w:tc>
      </w:tr>
    </w:tbl>
    <w:p w14:paraId="51D7A3B2" w14:textId="77777777" w:rsidR="00650A6F" w:rsidRDefault="00650A6F" w:rsidP="00650A6F">
      <w:pPr>
        <w:jc w:val="both"/>
        <w:rPr>
          <w:color w:val="000000"/>
          <w:sz w:val="22"/>
          <w:szCs w:val="22"/>
        </w:rPr>
      </w:pPr>
    </w:p>
    <w:p w14:paraId="6AF8BF02" w14:textId="651C9F02" w:rsidR="00EF5B76" w:rsidRDefault="00EF5B76">
      <w:pPr>
        <w:rPr>
          <w:b/>
          <w:color w:val="000000" w:themeColor="text1"/>
        </w:rPr>
      </w:pPr>
      <w:r>
        <w:rPr>
          <w:b/>
          <w:color w:val="000000" w:themeColor="text1"/>
        </w:rPr>
        <w:br w:type="page"/>
      </w:r>
    </w:p>
    <w:p w14:paraId="087D5072" w14:textId="77777777" w:rsidR="00EF5B76" w:rsidRDefault="00EF5B76" w:rsidP="00EF5B76">
      <w:pPr>
        <w:jc w:val="both"/>
        <w:rPr>
          <w:color w:val="000000"/>
          <w:sz w:val="22"/>
          <w:szCs w:val="22"/>
        </w:rPr>
      </w:pPr>
    </w:p>
    <w:p w14:paraId="4A83E1F5" w14:textId="54329D96" w:rsidR="00EF5B76" w:rsidRDefault="00EF5B76" w:rsidP="00EF5B76">
      <w:pPr>
        <w:spacing w:line="235" w:lineRule="auto"/>
        <w:ind w:right="-1"/>
        <w:jc w:val="right"/>
        <w:rPr>
          <w:b/>
          <w:color w:val="000000" w:themeColor="text1"/>
        </w:rPr>
      </w:pPr>
      <w:r>
        <w:rPr>
          <w:b/>
          <w:color w:val="000000" w:themeColor="text1"/>
        </w:rPr>
        <w:t xml:space="preserve">Приложение №3 к </w:t>
      </w:r>
    </w:p>
    <w:p w14:paraId="408044DA" w14:textId="160CE258" w:rsidR="00EF5B76" w:rsidRDefault="00EF5B76" w:rsidP="00EF5B76">
      <w:pPr>
        <w:spacing w:line="235" w:lineRule="auto"/>
        <w:ind w:right="-1"/>
        <w:jc w:val="right"/>
        <w:rPr>
          <w:b/>
          <w:color w:val="000000" w:themeColor="text1"/>
        </w:rPr>
      </w:pPr>
      <w:r>
        <w:rPr>
          <w:b/>
          <w:color w:val="000000" w:themeColor="text1"/>
        </w:rPr>
        <w:t xml:space="preserve">договору № </w:t>
      </w:r>
      <w:r w:rsidR="00FB5559">
        <w:rPr>
          <w:b/>
          <w:color w:val="000000" w:themeColor="text1"/>
        </w:rPr>
        <w:t>______</w:t>
      </w:r>
      <w:r>
        <w:rPr>
          <w:b/>
          <w:color w:val="000000" w:themeColor="text1"/>
        </w:rPr>
        <w:t xml:space="preserve"> от __ </w:t>
      </w:r>
      <w:r w:rsidR="00FB5559">
        <w:rPr>
          <w:b/>
          <w:color w:val="000000" w:themeColor="text1"/>
        </w:rPr>
        <w:t>______</w:t>
      </w:r>
      <w:r w:rsidR="00FA77A1">
        <w:rPr>
          <w:b/>
          <w:color w:val="000000" w:themeColor="text1"/>
        </w:rPr>
        <w:t xml:space="preserve"> </w:t>
      </w:r>
      <w:r>
        <w:rPr>
          <w:b/>
          <w:color w:val="000000" w:themeColor="text1"/>
        </w:rPr>
        <w:t>202</w:t>
      </w:r>
      <w:r w:rsidR="00552FD2">
        <w:rPr>
          <w:b/>
          <w:color w:val="000000" w:themeColor="text1"/>
        </w:rPr>
        <w:t>5</w:t>
      </w:r>
      <w:r w:rsidR="00FA77A1">
        <w:rPr>
          <w:b/>
          <w:color w:val="000000" w:themeColor="text1"/>
        </w:rPr>
        <w:t xml:space="preserve"> г.</w:t>
      </w:r>
    </w:p>
    <w:p w14:paraId="13DE38AA" w14:textId="77777777" w:rsidR="00EF5B76" w:rsidRDefault="00EF5B76" w:rsidP="00EF5B76">
      <w:pPr>
        <w:spacing w:line="235" w:lineRule="auto"/>
        <w:ind w:right="-1"/>
        <w:jc w:val="right"/>
        <w:rPr>
          <w:b/>
          <w:color w:val="000000" w:themeColor="text1"/>
        </w:rPr>
      </w:pPr>
    </w:p>
    <w:p w14:paraId="12C1E87D" w14:textId="74DA97E4" w:rsidR="00EF5B76" w:rsidRPr="00D01CA2" w:rsidRDefault="00EF5B76" w:rsidP="00EF5B76">
      <w:pPr>
        <w:spacing w:line="235" w:lineRule="auto"/>
        <w:ind w:right="-1"/>
        <w:jc w:val="center"/>
        <w:rPr>
          <w:b/>
          <w:color w:val="000000" w:themeColor="text1"/>
        </w:rPr>
      </w:pPr>
      <w:r>
        <w:rPr>
          <w:b/>
          <w:color w:val="000000" w:themeColor="text1"/>
        </w:rPr>
        <w:t>Спецификация№1</w:t>
      </w:r>
    </w:p>
    <w:tbl>
      <w:tblPr>
        <w:tblW w:w="5011" w:type="pct"/>
        <w:tblInd w:w="-147" w:type="dxa"/>
        <w:tblLayout w:type="fixed"/>
        <w:tblLook w:val="04A0" w:firstRow="1" w:lastRow="0" w:firstColumn="1" w:lastColumn="0" w:noHBand="0" w:noVBand="1"/>
      </w:tblPr>
      <w:tblGrid>
        <w:gridCol w:w="567"/>
        <w:gridCol w:w="6379"/>
        <w:gridCol w:w="1276"/>
        <w:gridCol w:w="1276"/>
        <w:gridCol w:w="1134"/>
      </w:tblGrid>
      <w:tr w:rsidR="006F085F" w:rsidRPr="00D256BA" w14:paraId="4116ED9D" w14:textId="033814F3" w:rsidTr="00776E7C">
        <w:trPr>
          <w:cantSplit/>
          <w:trHeight w:val="852"/>
        </w:trPr>
        <w:tc>
          <w:tcPr>
            <w:tcW w:w="567" w:type="dxa"/>
            <w:tcBorders>
              <w:top w:val="single" w:sz="4" w:space="0" w:color="000000"/>
              <w:left w:val="single" w:sz="4" w:space="0" w:color="000000"/>
              <w:bottom w:val="single" w:sz="4" w:space="0" w:color="000000"/>
              <w:right w:val="single" w:sz="4" w:space="0" w:color="000000"/>
            </w:tcBorders>
            <w:vAlign w:val="center"/>
          </w:tcPr>
          <w:p w14:paraId="0CF64188" w14:textId="77777777" w:rsidR="006F085F" w:rsidRPr="00D256BA" w:rsidRDefault="006F085F" w:rsidP="006F085F">
            <w:pPr>
              <w:widowControl w:val="0"/>
              <w:tabs>
                <w:tab w:val="left" w:pos="426"/>
              </w:tabs>
              <w:jc w:val="center"/>
              <w:rPr>
                <w:sz w:val="20"/>
                <w:szCs w:val="20"/>
              </w:rPr>
            </w:pPr>
            <w:r w:rsidRPr="00D256BA">
              <w:rPr>
                <w:sz w:val="20"/>
                <w:szCs w:val="20"/>
              </w:rPr>
              <w:t>№ п/п</w:t>
            </w:r>
          </w:p>
        </w:tc>
        <w:tc>
          <w:tcPr>
            <w:tcW w:w="6379" w:type="dxa"/>
            <w:tcBorders>
              <w:top w:val="single" w:sz="4" w:space="0" w:color="000000"/>
              <w:left w:val="single" w:sz="4" w:space="0" w:color="000000"/>
              <w:bottom w:val="single" w:sz="4" w:space="0" w:color="000000"/>
              <w:right w:val="single" w:sz="4" w:space="0" w:color="000000"/>
            </w:tcBorders>
            <w:vAlign w:val="center"/>
          </w:tcPr>
          <w:p w14:paraId="111C976E" w14:textId="77777777" w:rsidR="006F085F" w:rsidRPr="00D256BA" w:rsidRDefault="006F085F" w:rsidP="006F085F">
            <w:pPr>
              <w:widowControl w:val="0"/>
              <w:tabs>
                <w:tab w:val="left" w:pos="426"/>
              </w:tabs>
              <w:jc w:val="center"/>
              <w:rPr>
                <w:sz w:val="20"/>
                <w:szCs w:val="20"/>
              </w:rPr>
            </w:pPr>
            <w:r w:rsidRPr="00D256BA">
              <w:rPr>
                <w:sz w:val="20"/>
                <w:szCs w:val="20"/>
              </w:rPr>
              <w:t>Наименование программы/</w:t>
            </w:r>
          </w:p>
          <w:p w14:paraId="10EA14DB" w14:textId="77777777" w:rsidR="006F085F" w:rsidRPr="00D256BA" w:rsidRDefault="006F085F" w:rsidP="006F085F">
            <w:pPr>
              <w:widowControl w:val="0"/>
              <w:tabs>
                <w:tab w:val="left" w:pos="426"/>
              </w:tabs>
              <w:jc w:val="center"/>
              <w:rPr>
                <w:sz w:val="20"/>
                <w:szCs w:val="20"/>
              </w:rPr>
            </w:pPr>
            <w:r w:rsidRPr="00D256BA">
              <w:rPr>
                <w:sz w:val="20"/>
                <w:szCs w:val="20"/>
              </w:rPr>
              <w:t>Срок освоения, акад. часы</w:t>
            </w:r>
          </w:p>
        </w:tc>
        <w:tc>
          <w:tcPr>
            <w:tcW w:w="1276" w:type="dxa"/>
            <w:tcBorders>
              <w:top w:val="single" w:sz="4" w:space="0" w:color="000000"/>
              <w:left w:val="single" w:sz="4" w:space="0" w:color="000000"/>
              <w:bottom w:val="single" w:sz="4" w:space="0" w:color="000000"/>
              <w:right w:val="single" w:sz="4" w:space="0" w:color="000000"/>
            </w:tcBorders>
            <w:vAlign w:val="center"/>
          </w:tcPr>
          <w:p w14:paraId="26C7FA53" w14:textId="128120EE" w:rsidR="006F085F" w:rsidRPr="00D256BA" w:rsidRDefault="006F085F" w:rsidP="006F085F">
            <w:pPr>
              <w:widowControl w:val="0"/>
              <w:tabs>
                <w:tab w:val="left" w:pos="426"/>
              </w:tabs>
              <w:jc w:val="center"/>
              <w:rPr>
                <w:sz w:val="20"/>
                <w:szCs w:val="20"/>
              </w:rPr>
            </w:pPr>
            <w:r>
              <w:rPr>
                <w:sz w:val="20"/>
                <w:szCs w:val="20"/>
              </w:rPr>
              <w:t>Количество обучающихся, чел</w:t>
            </w:r>
          </w:p>
        </w:tc>
        <w:tc>
          <w:tcPr>
            <w:tcW w:w="1276" w:type="dxa"/>
            <w:tcBorders>
              <w:top w:val="single" w:sz="4" w:space="0" w:color="000000"/>
              <w:left w:val="single" w:sz="4" w:space="0" w:color="000000"/>
              <w:bottom w:val="single" w:sz="4" w:space="0" w:color="000000"/>
              <w:right w:val="single" w:sz="4" w:space="0" w:color="000000"/>
            </w:tcBorders>
            <w:vAlign w:val="center"/>
          </w:tcPr>
          <w:p w14:paraId="7F2ECA61" w14:textId="71536148" w:rsidR="006F085F" w:rsidRPr="00D256BA" w:rsidRDefault="006F085F" w:rsidP="006F085F">
            <w:pPr>
              <w:widowControl w:val="0"/>
              <w:tabs>
                <w:tab w:val="left" w:pos="426"/>
              </w:tabs>
              <w:jc w:val="center"/>
              <w:rPr>
                <w:sz w:val="20"/>
                <w:szCs w:val="20"/>
              </w:rPr>
            </w:pPr>
            <w:r w:rsidRPr="00D256BA">
              <w:rPr>
                <w:sz w:val="20"/>
                <w:szCs w:val="20"/>
              </w:rPr>
              <w:t>Стоимость программы, руб.</w:t>
            </w:r>
          </w:p>
        </w:tc>
        <w:tc>
          <w:tcPr>
            <w:tcW w:w="1134" w:type="dxa"/>
            <w:tcBorders>
              <w:top w:val="single" w:sz="4" w:space="0" w:color="000000"/>
              <w:left w:val="single" w:sz="4" w:space="0" w:color="000000"/>
              <w:bottom w:val="single" w:sz="4" w:space="0" w:color="000000"/>
              <w:right w:val="single" w:sz="4" w:space="0" w:color="000000"/>
            </w:tcBorders>
            <w:vAlign w:val="center"/>
          </w:tcPr>
          <w:p w14:paraId="19885D43" w14:textId="0DD5F815" w:rsidR="006F085F" w:rsidRPr="00D256BA" w:rsidRDefault="006F085F" w:rsidP="00776E7C">
            <w:pPr>
              <w:widowControl w:val="0"/>
              <w:tabs>
                <w:tab w:val="left" w:pos="426"/>
              </w:tabs>
              <w:jc w:val="center"/>
              <w:rPr>
                <w:sz w:val="20"/>
                <w:szCs w:val="20"/>
              </w:rPr>
            </w:pPr>
            <w:r>
              <w:rPr>
                <w:sz w:val="20"/>
                <w:szCs w:val="20"/>
              </w:rPr>
              <w:t>Сумма, руб.</w:t>
            </w:r>
          </w:p>
        </w:tc>
      </w:tr>
      <w:tr w:rsidR="006F085F" w:rsidRPr="00FA77A1" w14:paraId="6E31A0AA" w14:textId="6D930FF8" w:rsidTr="00776E7C">
        <w:tc>
          <w:tcPr>
            <w:tcW w:w="567" w:type="dxa"/>
            <w:tcBorders>
              <w:top w:val="single" w:sz="4" w:space="0" w:color="000000"/>
              <w:left w:val="single" w:sz="4" w:space="0" w:color="000000"/>
              <w:bottom w:val="single" w:sz="4" w:space="0" w:color="auto"/>
              <w:right w:val="single" w:sz="4" w:space="0" w:color="auto"/>
            </w:tcBorders>
            <w:vAlign w:val="center"/>
          </w:tcPr>
          <w:p w14:paraId="27A67BF9" w14:textId="77777777" w:rsidR="006F085F" w:rsidRPr="00C65639" w:rsidRDefault="006F085F" w:rsidP="00FA77A1">
            <w:pPr>
              <w:widowControl w:val="0"/>
              <w:tabs>
                <w:tab w:val="left" w:pos="426"/>
              </w:tabs>
              <w:jc w:val="center"/>
              <w:rPr>
                <w:sz w:val="20"/>
                <w:szCs w:val="22"/>
              </w:rPr>
            </w:pPr>
            <w:r w:rsidRPr="00C65639">
              <w:rPr>
                <w:sz w:val="20"/>
                <w:szCs w:val="22"/>
              </w:rPr>
              <w:t>1</w:t>
            </w:r>
          </w:p>
        </w:tc>
        <w:tc>
          <w:tcPr>
            <w:tcW w:w="6379" w:type="dxa"/>
            <w:tcBorders>
              <w:top w:val="single" w:sz="4" w:space="0" w:color="000000"/>
              <w:left w:val="single" w:sz="4" w:space="0" w:color="000000"/>
              <w:bottom w:val="single" w:sz="4" w:space="0" w:color="000000"/>
              <w:right w:val="single" w:sz="4" w:space="0" w:color="000000"/>
            </w:tcBorders>
          </w:tcPr>
          <w:p w14:paraId="756A9AD5" w14:textId="57060F36" w:rsidR="006F085F" w:rsidRPr="00D256BA" w:rsidRDefault="00FB5559" w:rsidP="00FA77A1">
            <w:pPr>
              <w:widowControl w:val="0"/>
              <w:tabs>
                <w:tab w:val="left" w:pos="426"/>
              </w:tabs>
              <w:rPr>
                <w:sz w:val="20"/>
                <w:szCs w:val="20"/>
              </w:rPr>
            </w:pPr>
            <w:r w:rsidRPr="00FB5559">
              <w:rPr>
                <w:sz w:val="20"/>
                <w:szCs w:val="20"/>
              </w:rPr>
              <w:t>Программа А - общие вопросы охраны труда и функционирования системы управления охраной труда</w:t>
            </w:r>
          </w:p>
        </w:tc>
        <w:tc>
          <w:tcPr>
            <w:tcW w:w="1276" w:type="dxa"/>
            <w:tcBorders>
              <w:top w:val="single" w:sz="4" w:space="0" w:color="000000"/>
              <w:left w:val="single" w:sz="4" w:space="0" w:color="000000"/>
              <w:bottom w:val="single" w:sz="4" w:space="0" w:color="000000"/>
              <w:right w:val="single" w:sz="4" w:space="0" w:color="000000"/>
            </w:tcBorders>
            <w:vAlign w:val="center"/>
          </w:tcPr>
          <w:p w14:paraId="6F112701" w14:textId="0FE390AB" w:rsidR="006F085F" w:rsidRPr="00D256BA" w:rsidRDefault="006F085F" w:rsidP="00FA77A1">
            <w:pPr>
              <w:widowControl w:val="0"/>
              <w:tabs>
                <w:tab w:val="left" w:pos="426"/>
              </w:tabs>
              <w:jc w:val="center"/>
              <w:rPr>
                <w:sz w:val="20"/>
                <w:szCs w:val="20"/>
              </w:rPr>
            </w:pPr>
            <w:r w:rsidRPr="00FA77A1">
              <w:rPr>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5C2D352" w14:textId="1E82668E" w:rsidR="006F085F" w:rsidRPr="00D256BA" w:rsidRDefault="006F085F" w:rsidP="00FA77A1">
            <w:pPr>
              <w:widowControl w:val="0"/>
              <w:tabs>
                <w:tab w:val="left" w:pos="426"/>
              </w:tabs>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D89880" w14:textId="0BA52A8F" w:rsidR="006F085F" w:rsidRDefault="006F085F" w:rsidP="00776E7C">
            <w:pPr>
              <w:widowControl w:val="0"/>
              <w:tabs>
                <w:tab w:val="left" w:pos="426"/>
              </w:tabs>
              <w:jc w:val="center"/>
              <w:rPr>
                <w:sz w:val="20"/>
                <w:szCs w:val="20"/>
              </w:rPr>
            </w:pPr>
          </w:p>
        </w:tc>
      </w:tr>
      <w:tr w:rsidR="006F085F" w:rsidRPr="00FA77A1" w14:paraId="505F94A9" w14:textId="1725906B" w:rsidTr="00776E7C">
        <w:trPr>
          <w:trHeight w:val="135"/>
        </w:trPr>
        <w:tc>
          <w:tcPr>
            <w:tcW w:w="567" w:type="dxa"/>
            <w:tcBorders>
              <w:top w:val="single" w:sz="4" w:space="0" w:color="auto"/>
              <w:left w:val="single" w:sz="4" w:space="0" w:color="000000"/>
              <w:bottom w:val="single" w:sz="4" w:space="0" w:color="auto"/>
              <w:right w:val="single" w:sz="4" w:space="0" w:color="000000"/>
            </w:tcBorders>
            <w:vAlign w:val="center"/>
          </w:tcPr>
          <w:p w14:paraId="00ED9C96" w14:textId="33F45B45" w:rsidR="006F085F" w:rsidRPr="00C65639" w:rsidRDefault="00FB5559" w:rsidP="00FA77A1">
            <w:pPr>
              <w:widowControl w:val="0"/>
              <w:tabs>
                <w:tab w:val="left" w:pos="426"/>
              </w:tabs>
              <w:jc w:val="center"/>
              <w:rPr>
                <w:sz w:val="20"/>
                <w:szCs w:val="22"/>
              </w:rPr>
            </w:pPr>
            <w:r>
              <w:rPr>
                <w:sz w:val="20"/>
                <w:szCs w:val="22"/>
              </w:rPr>
              <w:t>2</w:t>
            </w:r>
          </w:p>
        </w:tc>
        <w:tc>
          <w:tcPr>
            <w:tcW w:w="6379" w:type="dxa"/>
            <w:tcBorders>
              <w:top w:val="single" w:sz="4" w:space="0" w:color="000000"/>
              <w:left w:val="single" w:sz="4" w:space="0" w:color="000000"/>
              <w:bottom w:val="single" w:sz="4" w:space="0" w:color="auto"/>
              <w:right w:val="single" w:sz="4" w:space="0" w:color="000000"/>
            </w:tcBorders>
          </w:tcPr>
          <w:p w14:paraId="2DD30347" w14:textId="77777777" w:rsidR="00FB5559" w:rsidRPr="00FB5559" w:rsidRDefault="00FB5559" w:rsidP="00FB5559">
            <w:pPr>
              <w:widowControl w:val="0"/>
              <w:tabs>
                <w:tab w:val="left" w:pos="426"/>
              </w:tabs>
              <w:rPr>
                <w:sz w:val="20"/>
                <w:szCs w:val="20"/>
              </w:rPr>
            </w:pPr>
            <w:r w:rsidRPr="00FB5559">
              <w:rPr>
                <w:sz w:val="20"/>
                <w:szCs w:val="20"/>
              </w:rPr>
              <w:t>Программа В - безопасные методы и приемы выполнения работ повышенной опасности:</w:t>
            </w:r>
          </w:p>
          <w:p w14:paraId="13318CEB"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земляных работ;</w:t>
            </w:r>
          </w:p>
          <w:p w14:paraId="6EF7C9D7"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работ на высоте;</w:t>
            </w:r>
          </w:p>
          <w:p w14:paraId="33073F55"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строительных работ в том числе: -окрасочные работы, электросварочные и газосварочные;</w:t>
            </w:r>
          </w:p>
          <w:p w14:paraId="38156E08"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работ связанные с эксплуатацией подъемных сооружений;</w:t>
            </w:r>
          </w:p>
          <w:p w14:paraId="292AEDB1"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работ в электроустановках;</w:t>
            </w:r>
          </w:p>
          <w:p w14:paraId="6EED6F66"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работ в непосредственной близости от полотна или проезжей части эксплуатируемых автомобильных и железных дорог;</w:t>
            </w:r>
          </w:p>
          <w:p w14:paraId="25D77C90"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работ, на участках с заражением почвы;</w:t>
            </w:r>
          </w:p>
          <w:p w14:paraId="56D2785A"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работ по валке леса в особо опасных условиях;</w:t>
            </w:r>
          </w:p>
          <w:p w14:paraId="2CEA437C" w14:textId="635FFEF1" w:rsidR="006F085F" w:rsidRPr="00D256BA" w:rsidRDefault="00FB5559" w:rsidP="00FB5559">
            <w:pPr>
              <w:widowControl w:val="0"/>
              <w:tabs>
                <w:tab w:val="left" w:pos="426"/>
              </w:tabs>
              <w:rPr>
                <w:sz w:val="20"/>
                <w:szCs w:val="20"/>
              </w:rPr>
            </w:pPr>
            <w:r w:rsidRPr="00FB5559">
              <w:rPr>
                <w:sz w:val="20"/>
                <w:szCs w:val="20"/>
              </w:rPr>
              <w:t>- безопасные методы и приемы работ с ручным инструментом, в том числе с пиротехническим.</w:t>
            </w:r>
          </w:p>
        </w:tc>
        <w:tc>
          <w:tcPr>
            <w:tcW w:w="1276" w:type="dxa"/>
            <w:tcBorders>
              <w:top w:val="single" w:sz="4" w:space="0" w:color="000000"/>
              <w:left w:val="single" w:sz="4" w:space="0" w:color="000000"/>
              <w:bottom w:val="single" w:sz="4" w:space="0" w:color="auto"/>
              <w:right w:val="single" w:sz="4" w:space="0" w:color="000000"/>
            </w:tcBorders>
            <w:vAlign w:val="center"/>
          </w:tcPr>
          <w:p w14:paraId="3E73E801" w14:textId="318681FF" w:rsidR="006F085F" w:rsidRPr="00D256BA" w:rsidRDefault="00FB5559" w:rsidP="00FA77A1">
            <w:pPr>
              <w:widowControl w:val="0"/>
              <w:tabs>
                <w:tab w:val="left" w:pos="426"/>
              </w:tabs>
              <w:jc w:val="center"/>
              <w:rPr>
                <w:sz w:val="20"/>
                <w:szCs w:val="20"/>
              </w:rPr>
            </w:pPr>
            <w:r>
              <w:rPr>
                <w:sz w:val="20"/>
                <w:szCs w:val="20"/>
              </w:rPr>
              <w:t>9</w:t>
            </w:r>
          </w:p>
        </w:tc>
        <w:tc>
          <w:tcPr>
            <w:tcW w:w="1276" w:type="dxa"/>
            <w:tcBorders>
              <w:top w:val="single" w:sz="4" w:space="0" w:color="000000"/>
              <w:left w:val="single" w:sz="4" w:space="0" w:color="000000"/>
              <w:bottom w:val="single" w:sz="4" w:space="0" w:color="auto"/>
              <w:right w:val="single" w:sz="4" w:space="0" w:color="000000"/>
            </w:tcBorders>
            <w:vAlign w:val="center"/>
          </w:tcPr>
          <w:p w14:paraId="322BAB83" w14:textId="4ACFE702" w:rsidR="006F085F" w:rsidRPr="00D256BA" w:rsidRDefault="006F085F" w:rsidP="00FA77A1">
            <w:pPr>
              <w:widowControl w:val="0"/>
              <w:tabs>
                <w:tab w:val="left" w:pos="426"/>
              </w:tabs>
              <w:jc w:val="center"/>
              <w:rPr>
                <w:sz w:val="20"/>
                <w:szCs w:val="20"/>
              </w:rPr>
            </w:pPr>
          </w:p>
        </w:tc>
        <w:tc>
          <w:tcPr>
            <w:tcW w:w="1134" w:type="dxa"/>
            <w:tcBorders>
              <w:top w:val="single" w:sz="4" w:space="0" w:color="000000"/>
              <w:left w:val="single" w:sz="4" w:space="0" w:color="000000"/>
              <w:bottom w:val="single" w:sz="4" w:space="0" w:color="auto"/>
              <w:right w:val="single" w:sz="4" w:space="0" w:color="000000"/>
            </w:tcBorders>
            <w:vAlign w:val="center"/>
          </w:tcPr>
          <w:p w14:paraId="17220B00" w14:textId="5A5E62AD" w:rsidR="006F085F" w:rsidRDefault="006F085F" w:rsidP="00776E7C">
            <w:pPr>
              <w:widowControl w:val="0"/>
              <w:tabs>
                <w:tab w:val="left" w:pos="426"/>
              </w:tabs>
              <w:jc w:val="center"/>
              <w:rPr>
                <w:sz w:val="20"/>
                <w:szCs w:val="20"/>
              </w:rPr>
            </w:pPr>
          </w:p>
        </w:tc>
      </w:tr>
      <w:tr w:rsidR="006F085F" w:rsidRPr="00FA77A1" w14:paraId="52C4952C" w14:textId="552181B8" w:rsidTr="00776E7C">
        <w:trPr>
          <w:trHeight w:val="95"/>
        </w:trPr>
        <w:tc>
          <w:tcPr>
            <w:tcW w:w="567" w:type="dxa"/>
            <w:tcBorders>
              <w:top w:val="single" w:sz="4" w:space="0" w:color="auto"/>
              <w:left w:val="single" w:sz="4" w:space="0" w:color="000000"/>
              <w:bottom w:val="single" w:sz="4" w:space="0" w:color="auto"/>
              <w:right w:val="single" w:sz="4" w:space="0" w:color="000000"/>
            </w:tcBorders>
            <w:vAlign w:val="center"/>
          </w:tcPr>
          <w:p w14:paraId="7DD6E996" w14:textId="545A9876" w:rsidR="006F085F" w:rsidRPr="00C65639" w:rsidRDefault="00552FD2" w:rsidP="00FA77A1">
            <w:pPr>
              <w:widowControl w:val="0"/>
              <w:tabs>
                <w:tab w:val="left" w:pos="426"/>
              </w:tabs>
              <w:jc w:val="center"/>
              <w:rPr>
                <w:sz w:val="20"/>
                <w:szCs w:val="22"/>
              </w:rPr>
            </w:pPr>
            <w:r>
              <w:rPr>
                <w:sz w:val="20"/>
                <w:szCs w:val="22"/>
              </w:rPr>
              <w:t>3</w:t>
            </w:r>
          </w:p>
        </w:tc>
        <w:tc>
          <w:tcPr>
            <w:tcW w:w="6379" w:type="dxa"/>
            <w:tcBorders>
              <w:top w:val="single" w:sz="4" w:space="0" w:color="auto"/>
              <w:left w:val="single" w:sz="4" w:space="0" w:color="000000"/>
              <w:bottom w:val="single" w:sz="4" w:space="0" w:color="auto"/>
              <w:right w:val="single" w:sz="4" w:space="0" w:color="000000"/>
            </w:tcBorders>
          </w:tcPr>
          <w:p w14:paraId="6CCADCA7" w14:textId="77777777" w:rsidR="00FB5559" w:rsidRPr="00FB5559" w:rsidRDefault="00FB5559" w:rsidP="00FB5559">
            <w:pPr>
              <w:widowControl w:val="0"/>
              <w:tabs>
                <w:tab w:val="left" w:pos="426"/>
              </w:tabs>
              <w:rPr>
                <w:sz w:val="20"/>
                <w:szCs w:val="20"/>
              </w:rPr>
            </w:pPr>
            <w:r w:rsidRPr="00FB5559">
              <w:rPr>
                <w:sz w:val="20"/>
                <w:szCs w:val="20"/>
              </w:rPr>
              <w:t>Программа В - безопасные методы и приемы выполнения работ повышенной опасности:</w:t>
            </w:r>
          </w:p>
          <w:p w14:paraId="3D7FEB14"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пожароопасных работ;</w:t>
            </w:r>
          </w:p>
          <w:p w14:paraId="6F6A3435" w14:textId="77777777" w:rsidR="00FB5559" w:rsidRPr="00FB5559" w:rsidRDefault="00FB5559" w:rsidP="00FB5559">
            <w:pPr>
              <w:widowControl w:val="0"/>
              <w:tabs>
                <w:tab w:val="left" w:pos="426"/>
              </w:tabs>
              <w:rPr>
                <w:sz w:val="20"/>
                <w:szCs w:val="20"/>
              </w:rPr>
            </w:pPr>
            <w:r w:rsidRPr="00FB5559">
              <w:rPr>
                <w:sz w:val="20"/>
                <w:szCs w:val="20"/>
              </w:rPr>
              <w:t>- безопасные методы и приемы выполнения ремонтных, монтажных и демонтажных работ зданий и сооружений</w:t>
            </w:r>
          </w:p>
          <w:p w14:paraId="5861BC34" w14:textId="77777777" w:rsidR="00FB5559" w:rsidRPr="00FB5559" w:rsidRDefault="00FB5559" w:rsidP="00FB5559">
            <w:pPr>
              <w:widowControl w:val="0"/>
              <w:tabs>
                <w:tab w:val="left" w:pos="426"/>
              </w:tabs>
              <w:rPr>
                <w:sz w:val="20"/>
                <w:szCs w:val="20"/>
              </w:rPr>
            </w:pPr>
            <w:r w:rsidRPr="00FB5559">
              <w:rPr>
                <w:sz w:val="20"/>
                <w:szCs w:val="20"/>
              </w:rPr>
              <w:t>- безопасные методы приемы выполнения работ при размещении, монтаже, технического обслуживания и ремонте технологического оборудования (включая технологическое оборудование);</w:t>
            </w:r>
          </w:p>
          <w:p w14:paraId="108AB119" w14:textId="387E06E9" w:rsidR="006F085F" w:rsidRPr="00D256BA" w:rsidRDefault="00FB5559" w:rsidP="00FB5559">
            <w:pPr>
              <w:widowControl w:val="0"/>
              <w:tabs>
                <w:tab w:val="left" w:pos="426"/>
              </w:tabs>
              <w:rPr>
                <w:sz w:val="20"/>
                <w:szCs w:val="20"/>
              </w:rPr>
            </w:pPr>
            <w:r w:rsidRPr="00FB5559">
              <w:rPr>
                <w:sz w:val="20"/>
                <w:szCs w:val="20"/>
              </w:rPr>
              <w:t>- безопасные методы и приемы выполнения газоопасных работ.</w:t>
            </w:r>
          </w:p>
        </w:tc>
        <w:tc>
          <w:tcPr>
            <w:tcW w:w="1276" w:type="dxa"/>
            <w:tcBorders>
              <w:top w:val="single" w:sz="4" w:space="0" w:color="auto"/>
              <w:left w:val="single" w:sz="4" w:space="0" w:color="000000"/>
              <w:bottom w:val="single" w:sz="4" w:space="0" w:color="auto"/>
              <w:right w:val="single" w:sz="4" w:space="0" w:color="000000"/>
            </w:tcBorders>
            <w:vAlign w:val="center"/>
          </w:tcPr>
          <w:p w14:paraId="60656EA9" w14:textId="7FA7D5B4" w:rsidR="006F085F" w:rsidRPr="00D256BA" w:rsidRDefault="00FB5559" w:rsidP="00FA77A1">
            <w:pPr>
              <w:widowControl w:val="0"/>
              <w:tabs>
                <w:tab w:val="left" w:pos="426"/>
              </w:tabs>
              <w:jc w:val="center"/>
              <w:rPr>
                <w:sz w:val="20"/>
                <w:szCs w:val="20"/>
              </w:rPr>
            </w:pPr>
            <w:r>
              <w:rPr>
                <w:sz w:val="20"/>
                <w:szCs w:val="20"/>
              </w:rPr>
              <w:t>3</w:t>
            </w:r>
          </w:p>
        </w:tc>
        <w:tc>
          <w:tcPr>
            <w:tcW w:w="1276" w:type="dxa"/>
            <w:tcBorders>
              <w:top w:val="single" w:sz="4" w:space="0" w:color="auto"/>
              <w:left w:val="single" w:sz="4" w:space="0" w:color="000000"/>
              <w:bottom w:val="single" w:sz="4" w:space="0" w:color="auto"/>
              <w:right w:val="single" w:sz="4" w:space="0" w:color="000000"/>
            </w:tcBorders>
            <w:vAlign w:val="center"/>
          </w:tcPr>
          <w:p w14:paraId="33B8C75A" w14:textId="24DE07E7" w:rsidR="006F085F" w:rsidRPr="00D256BA" w:rsidRDefault="006F085F" w:rsidP="00FA77A1">
            <w:pPr>
              <w:widowControl w:val="0"/>
              <w:tabs>
                <w:tab w:val="left" w:pos="426"/>
              </w:tabs>
              <w:jc w:val="center"/>
              <w:rPr>
                <w:sz w:val="20"/>
                <w:szCs w:val="20"/>
              </w:rPr>
            </w:pPr>
          </w:p>
        </w:tc>
        <w:tc>
          <w:tcPr>
            <w:tcW w:w="1134" w:type="dxa"/>
            <w:tcBorders>
              <w:top w:val="single" w:sz="4" w:space="0" w:color="auto"/>
              <w:left w:val="single" w:sz="4" w:space="0" w:color="000000"/>
              <w:bottom w:val="single" w:sz="4" w:space="0" w:color="auto"/>
              <w:right w:val="single" w:sz="4" w:space="0" w:color="000000"/>
            </w:tcBorders>
            <w:vAlign w:val="center"/>
          </w:tcPr>
          <w:p w14:paraId="017A5DB1" w14:textId="71FC5F8F" w:rsidR="006F085F" w:rsidRDefault="006F085F" w:rsidP="00776E7C">
            <w:pPr>
              <w:widowControl w:val="0"/>
              <w:tabs>
                <w:tab w:val="left" w:pos="426"/>
              </w:tabs>
              <w:jc w:val="center"/>
              <w:rPr>
                <w:sz w:val="20"/>
                <w:szCs w:val="20"/>
              </w:rPr>
            </w:pPr>
          </w:p>
        </w:tc>
      </w:tr>
      <w:tr w:rsidR="006F085F" w:rsidRPr="00FA77A1" w14:paraId="2E31D361" w14:textId="2F400B16" w:rsidTr="00776E7C">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5A9B8BC7" w14:textId="77777777" w:rsidR="006F085F" w:rsidRPr="00C65639" w:rsidRDefault="006F085F" w:rsidP="00FA77A1">
            <w:pPr>
              <w:widowControl w:val="0"/>
              <w:tabs>
                <w:tab w:val="left" w:pos="426"/>
              </w:tabs>
              <w:jc w:val="center"/>
              <w:rPr>
                <w:sz w:val="20"/>
                <w:szCs w:val="22"/>
              </w:rPr>
            </w:pPr>
            <w:r>
              <w:rPr>
                <w:sz w:val="20"/>
                <w:szCs w:val="22"/>
              </w:rPr>
              <w:t>4.</w:t>
            </w:r>
          </w:p>
        </w:tc>
        <w:tc>
          <w:tcPr>
            <w:tcW w:w="6379" w:type="dxa"/>
            <w:tcBorders>
              <w:top w:val="single" w:sz="4" w:space="0" w:color="auto"/>
              <w:left w:val="single" w:sz="4" w:space="0" w:color="000000"/>
              <w:bottom w:val="single" w:sz="4" w:space="0" w:color="000000"/>
              <w:right w:val="single" w:sz="4" w:space="0" w:color="000000"/>
            </w:tcBorders>
          </w:tcPr>
          <w:p w14:paraId="48135C24" w14:textId="79284EC4" w:rsidR="006F085F" w:rsidRPr="00D256BA" w:rsidRDefault="00552FD2" w:rsidP="00FA77A1">
            <w:pPr>
              <w:widowControl w:val="0"/>
              <w:tabs>
                <w:tab w:val="left" w:pos="426"/>
              </w:tabs>
              <w:rPr>
                <w:sz w:val="20"/>
                <w:szCs w:val="20"/>
              </w:rPr>
            </w:pPr>
            <w:r w:rsidRPr="00552FD2">
              <w:rPr>
                <w:sz w:val="20"/>
                <w:szCs w:val="20"/>
              </w:rPr>
              <w:t>Программа дополнительного профессионального образования повышения квалификации по подготовке преподавателей, обучающих приемам оказания первой помощи</w:t>
            </w:r>
          </w:p>
        </w:tc>
        <w:tc>
          <w:tcPr>
            <w:tcW w:w="1276" w:type="dxa"/>
            <w:tcBorders>
              <w:top w:val="single" w:sz="4" w:space="0" w:color="auto"/>
              <w:left w:val="single" w:sz="4" w:space="0" w:color="000000"/>
              <w:bottom w:val="single" w:sz="4" w:space="0" w:color="000000"/>
              <w:right w:val="single" w:sz="4" w:space="0" w:color="000000"/>
            </w:tcBorders>
            <w:vAlign w:val="center"/>
          </w:tcPr>
          <w:p w14:paraId="2EBA1DAB" w14:textId="59295944" w:rsidR="006F085F" w:rsidRPr="00D256BA" w:rsidRDefault="00552FD2" w:rsidP="00FA77A1">
            <w:pPr>
              <w:widowControl w:val="0"/>
              <w:tabs>
                <w:tab w:val="left" w:pos="426"/>
              </w:tabs>
              <w:jc w:val="center"/>
              <w:rPr>
                <w:sz w:val="20"/>
                <w:szCs w:val="20"/>
              </w:rPr>
            </w:pPr>
            <w:r>
              <w:rPr>
                <w:sz w:val="20"/>
                <w:szCs w:val="20"/>
              </w:rPr>
              <w:t>1</w:t>
            </w:r>
          </w:p>
        </w:tc>
        <w:tc>
          <w:tcPr>
            <w:tcW w:w="1276" w:type="dxa"/>
            <w:tcBorders>
              <w:top w:val="single" w:sz="4" w:space="0" w:color="auto"/>
              <w:left w:val="single" w:sz="4" w:space="0" w:color="000000"/>
              <w:bottom w:val="single" w:sz="4" w:space="0" w:color="000000"/>
              <w:right w:val="single" w:sz="4" w:space="0" w:color="000000"/>
            </w:tcBorders>
            <w:vAlign w:val="center"/>
          </w:tcPr>
          <w:p w14:paraId="29C2B8A1" w14:textId="74E1EA07" w:rsidR="006F085F" w:rsidRPr="00D256BA" w:rsidRDefault="006F085F" w:rsidP="00FA77A1">
            <w:pPr>
              <w:widowControl w:val="0"/>
              <w:tabs>
                <w:tab w:val="left" w:pos="426"/>
              </w:tabs>
              <w:jc w:val="center"/>
              <w:rPr>
                <w:sz w:val="20"/>
                <w:szCs w:val="20"/>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46F6159F" w14:textId="79EAF38C" w:rsidR="006F085F" w:rsidRDefault="006F085F" w:rsidP="00776E7C">
            <w:pPr>
              <w:widowControl w:val="0"/>
              <w:tabs>
                <w:tab w:val="left" w:pos="426"/>
              </w:tabs>
              <w:jc w:val="center"/>
              <w:rPr>
                <w:sz w:val="20"/>
                <w:szCs w:val="20"/>
              </w:rPr>
            </w:pPr>
          </w:p>
        </w:tc>
      </w:tr>
      <w:tr w:rsidR="006F085F" w:rsidRPr="00FA77A1" w14:paraId="32640B1B" w14:textId="785DC14E" w:rsidTr="00776E7C">
        <w:trPr>
          <w:trHeight w:val="120"/>
        </w:trPr>
        <w:tc>
          <w:tcPr>
            <w:tcW w:w="567" w:type="dxa"/>
            <w:tcBorders>
              <w:top w:val="single" w:sz="4" w:space="0" w:color="auto"/>
              <w:left w:val="single" w:sz="4" w:space="0" w:color="000000"/>
              <w:bottom w:val="single" w:sz="4" w:space="0" w:color="auto"/>
              <w:right w:val="single" w:sz="4" w:space="0" w:color="000000"/>
            </w:tcBorders>
            <w:vAlign w:val="center"/>
          </w:tcPr>
          <w:p w14:paraId="4886F060" w14:textId="069E8291" w:rsidR="006F085F" w:rsidRDefault="006F085F" w:rsidP="00FA77A1">
            <w:pPr>
              <w:widowControl w:val="0"/>
              <w:tabs>
                <w:tab w:val="left" w:pos="426"/>
              </w:tabs>
              <w:jc w:val="center"/>
              <w:rPr>
                <w:sz w:val="20"/>
                <w:szCs w:val="22"/>
              </w:rPr>
            </w:pPr>
            <w:r>
              <w:rPr>
                <w:sz w:val="20"/>
                <w:szCs w:val="22"/>
              </w:rPr>
              <w:t>5.</w:t>
            </w:r>
          </w:p>
        </w:tc>
        <w:tc>
          <w:tcPr>
            <w:tcW w:w="6379" w:type="dxa"/>
            <w:tcBorders>
              <w:top w:val="single" w:sz="4" w:space="0" w:color="auto"/>
              <w:left w:val="single" w:sz="4" w:space="0" w:color="000000"/>
              <w:bottom w:val="single" w:sz="4" w:space="0" w:color="000000"/>
              <w:right w:val="single" w:sz="4" w:space="0" w:color="000000"/>
            </w:tcBorders>
          </w:tcPr>
          <w:p w14:paraId="76E82864" w14:textId="64AACC4A" w:rsidR="006F085F" w:rsidRPr="00D256BA" w:rsidRDefault="00552FD2" w:rsidP="00FA77A1">
            <w:pPr>
              <w:widowControl w:val="0"/>
              <w:tabs>
                <w:tab w:val="left" w:pos="426"/>
              </w:tabs>
              <w:rPr>
                <w:sz w:val="20"/>
                <w:szCs w:val="20"/>
              </w:rPr>
            </w:pPr>
            <w:r w:rsidRPr="00552FD2">
              <w:rPr>
                <w:sz w:val="20"/>
                <w:szCs w:val="20"/>
              </w:rPr>
              <w:t>Обучение руководителей и специалистов ответственных за безопасную организацию и проведение работ на высоте, выдающих наряд-допуск на производство работ на высоте, ответственных за проведение инструктажей; члены аттестационных комиссий, проводящих ежегодную проверку знаний по безопасным методам и приемам выполнения работ на высоте (3 группа безопасности работ на высоте)</w:t>
            </w:r>
          </w:p>
        </w:tc>
        <w:tc>
          <w:tcPr>
            <w:tcW w:w="1276" w:type="dxa"/>
            <w:tcBorders>
              <w:top w:val="single" w:sz="4" w:space="0" w:color="auto"/>
              <w:left w:val="single" w:sz="4" w:space="0" w:color="000000"/>
              <w:bottom w:val="single" w:sz="4" w:space="0" w:color="000000"/>
              <w:right w:val="single" w:sz="4" w:space="0" w:color="000000"/>
            </w:tcBorders>
            <w:vAlign w:val="center"/>
          </w:tcPr>
          <w:p w14:paraId="56020E55" w14:textId="5CA02849" w:rsidR="006F085F" w:rsidRPr="00D256BA" w:rsidRDefault="00552FD2" w:rsidP="00FA77A1">
            <w:pPr>
              <w:widowControl w:val="0"/>
              <w:tabs>
                <w:tab w:val="left" w:pos="426"/>
              </w:tabs>
              <w:jc w:val="center"/>
              <w:rPr>
                <w:sz w:val="20"/>
                <w:szCs w:val="20"/>
              </w:rPr>
            </w:pPr>
            <w:r>
              <w:rPr>
                <w:sz w:val="20"/>
                <w:szCs w:val="20"/>
              </w:rPr>
              <w:t>1</w:t>
            </w:r>
          </w:p>
        </w:tc>
        <w:tc>
          <w:tcPr>
            <w:tcW w:w="1276" w:type="dxa"/>
            <w:tcBorders>
              <w:top w:val="single" w:sz="4" w:space="0" w:color="auto"/>
              <w:left w:val="single" w:sz="4" w:space="0" w:color="000000"/>
              <w:bottom w:val="single" w:sz="4" w:space="0" w:color="000000"/>
              <w:right w:val="single" w:sz="4" w:space="0" w:color="000000"/>
            </w:tcBorders>
            <w:vAlign w:val="center"/>
          </w:tcPr>
          <w:p w14:paraId="43626FB3" w14:textId="19DC08D4" w:rsidR="006F085F" w:rsidRPr="00D256BA" w:rsidRDefault="006F085F" w:rsidP="00FA77A1">
            <w:pPr>
              <w:widowControl w:val="0"/>
              <w:tabs>
                <w:tab w:val="left" w:pos="426"/>
              </w:tabs>
              <w:jc w:val="center"/>
              <w:rPr>
                <w:sz w:val="20"/>
                <w:szCs w:val="20"/>
              </w:rPr>
            </w:pPr>
          </w:p>
        </w:tc>
        <w:tc>
          <w:tcPr>
            <w:tcW w:w="1134" w:type="dxa"/>
            <w:tcBorders>
              <w:top w:val="single" w:sz="4" w:space="0" w:color="auto"/>
              <w:left w:val="single" w:sz="4" w:space="0" w:color="000000"/>
              <w:bottom w:val="single" w:sz="4" w:space="0" w:color="000000"/>
              <w:right w:val="single" w:sz="4" w:space="0" w:color="000000"/>
            </w:tcBorders>
            <w:vAlign w:val="center"/>
          </w:tcPr>
          <w:p w14:paraId="3FCDC299" w14:textId="458E32C7" w:rsidR="006F085F" w:rsidRDefault="006F085F" w:rsidP="00776E7C">
            <w:pPr>
              <w:widowControl w:val="0"/>
              <w:tabs>
                <w:tab w:val="left" w:pos="426"/>
              </w:tabs>
              <w:jc w:val="center"/>
              <w:rPr>
                <w:sz w:val="20"/>
                <w:szCs w:val="20"/>
              </w:rPr>
            </w:pPr>
          </w:p>
        </w:tc>
      </w:tr>
      <w:tr w:rsidR="00776E7C" w:rsidRPr="00D256BA" w14:paraId="505860E1" w14:textId="77777777" w:rsidTr="00776E7C">
        <w:tc>
          <w:tcPr>
            <w:tcW w:w="567" w:type="dxa"/>
            <w:tcBorders>
              <w:top w:val="single" w:sz="4" w:space="0" w:color="auto"/>
              <w:left w:val="single" w:sz="4" w:space="0" w:color="000000"/>
              <w:bottom w:val="single" w:sz="4" w:space="0" w:color="000000"/>
              <w:right w:val="single" w:sz="4" w:space="0" w:color="000000"/>
            </w:tcBorders>
          </w:tcPr>
          <w:p w14:paraId="612F1432" w14:textId="77777777" w:rsidR="00776E7C" w:rsidRPr="00D256BA" w:rsidRDefault="00776E7C" w:rsidP="006F085F">
            <w:pPr>
              <w:widowControl w:val="0"/>
              <w:tabs>
                <w:tab w:val="left" w:pos="426"/>
              </w:tabs>
              <w:jc w:val="center"/>
              <w:rPr>
                <w:sz w:val="20"/>
                <w:szCs w:val="20"/>
              </w:rPr>
            </w:pPr>
          </w:p>
        </w:tc>
        <w:tc>
          <w:tcPr>
            <w:tcW w:w="8931" w:type="dxa"/>
            <w:gridSpan w:val="3"/>
            <w:tcBorders>
              <w:top w:val="single" w:sz="4" w:space="0" w:color="000000"/>
              <w:left w:val="single" w:sz="4" w:space="0" w:color="000000"/>
              <w:bottom w:val="single" w:sz="4" w:space="0" w:color="000000"/>
              <w:right w:val="single" w:sz="4" w:space="0" w:color="000000"/>
            </w:tcBorders>
          </w:tcPr>
          <w:p w14:paraId="3C46C598" w14:textId="07540B8A" w:rsidR="00776E7C" w:rsidRPr="00D256BA" w:rsidRDefault="00776E7C" w:rsidP="00552FD2">
            <w:pPr>
              <w:widowControl w:val="0"/>
              <w:tabs>
                <w:tab w:val="left" w:pos="426"/>
              </w:tabs>
              <w:jc w:val="center"/>
              <w:rPr>
                <w:sz w:val="20"/>
                <w:szCs w:val="20"/>
              </w:rPr>
            </w:pPr>
            <w:r w:rsidRPr="00D256BA">
              <w:rPr>
                <w:sz w:val="20"/>
                <w:szCs w:val="20"/>
              </w:rPr>
              <w:t>ИТОГО</w:t>
            </w:r>
          </w:p>
          <w:p w14:paraId="22521CDF" w14:textId="77777777" w:rsidR="00776E7C" w:rsidRPr="00D256BA" w:rsidRDefault="00776E7C" w:rsidP="006F085F">
            <w:pPr>
              <w:widowControl w:val="0"/>
              <w:tabs>
                <w:tab w:val="left" w:pos="426"/>
              </w:tabs>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32A678F" w14:textId="07365236" w:rsidR="00776E7C" w:rsidRPr="00D256BA" w:rsidRDefault="00776E7C" w:rsidP="006F085F">
            <w:pPr>
              <w:widowControl w:val="0"/>
              <w:tabs>
                <w:tab w:val="left" w:pos="426"/>
              </w:tabs>
              <w:jc w:val="center"/>
              <w:rPr>
                <w:sz w:val="20"/>
                <w:szCs w:val="20"/>
              </w:rPr>
            </w:pPr>
          </w:p>
        </w:tc>
      </w:tr>
    </w:tbl>
    <w:p w14:paraId="0DF8701D" w14:textId="25E2A2AA" w:rsidR="00EF5B76" w:rsidRDefault="00EF5B76" w:rsidP="00EF5B76">
      <w:pPr>
        <w:ind w:firstLine="708"/>
        <w:jc w:val="both"/>
      </w:pPr>
      <w:r>
        <w:t xml:space="preserve">Стоимость услуг, предусмотренных Договором в соответствии с настоящей </w:t>
      </w:r>
      <w:r w:rsidR="00FA77A1">
        <w:t>Спецификацией №1</w:t>
      </w:r>
      <w:r>
        <w:t>, составляет</w:t>
      </w:r>
      <w:r w:rsidR="00FA77A1">
        <w:t xml:space="preserve"> </w:t>
      </w:r>
      <w:r w:rsidR="00552FD2">
        <w:rPr>
          <w:color w:val="000000" w:themeColor="text1"/>
        </w:rPr>
        <w:t>______</w:t>
      </w:r>
      <w:r w:rsidR="00FA77A1">
        <w:rPr>
          <w:color w:val="000000" w:themeColor="text1"/>
        </w:rPr>
        <w:t xml:space="preserve"> (</w:t>
      </w:r>
      <w:r w:rsidR="00552FD2">
        <w:rPr>
          <w:color w:val="000000" w:themeColor="text1"/>
        </w:rPr>
        <w:t>______________</w:t>
      </w:r>
      <w:r w:rsidR="00FA77A1">
        <w:rPr>
          <w:color w:val="000000" w:themeColor="text1"/>
        </w:rPr>
        <w:t xml:space="preserve">) рублей 00 копеек, </w:t>
      </w:r>
      <w:r w:rsidR="00552FD2">
        <w:rPr>
          <w:color w:val="000000" w:themeColor="text1"/>
        </w:rPr>
        <w:t>в том числе НДС __% в сумме (___)/</w:t>
      </w:r>
      <w:r w:rsidR="00FA77A1">
        <w:rPr>
          <w:color w:val="000000" w:themeColor="text1"/>
        </w:rPr>
        <w:t>НДС не облагается</w:t>
      </w:r>
      <w:r w:rsidR="00FA77A1" w:rsidRPr="00552FD2">
        <w:rPr>
          <w:color w:val="000000" w:themeColor="text1"/>
        </w:rPr>
        <w:t xml:space="preserve">, </w:t>
      </w:r>
      <w:r w:rsidR="00FA77A1" w:rsidRPr="00552FD2">
        <w:rPr>
          <w:i/>
          <w:color w:val="000000" w:themeColor="text1"/>
        </w:rPr>
        <w:t>указывается ссылка на соответствующие положения Налогового кодекса Российской Федерации. Исполнитель предоставляет копию документа, подтверждающего упрощенную систему налогообложения.</w:t>
      </w:r>
    </w:p>
    <w:tbl>
      <w:tblPr>
        <w:tblStyle w:val="aff9"/>
        <w:tblW w:w="10619" w:type="dxa"/>
        <w:tblLayout w:type="fixed"/>
        <w:tblLook w:val="04A0" w:firstRow="1" w:lastRow="0" w:firstColumn="1" w:lastColumn="0" w:noHBand="0" w:noVBand="1"/>
      </w:tblPr>
      <w:tblGrid>
        <w:gridCol w:w="5057"/>
        <w:gridCol w:w="5562"/>
      </w:tblGrid>
      <w:tr w:rsidR="00EF5B76" w:rsidRPr="000969BC" w14:paraId="7A7642A5" w14:textId="77777777" w:rsidTr="00552FD2">
        <w:tc>
          <w:tcPr>
            <w:tcW w:w="5057" w:type="dxa"/>
            <w:tcBorders>
              <w:top w:val="nil"/>
              <w:left w:val="nil"/>
              <w:bottom w:val="nil"/>
              <w:right w:val="nil"/>
            </w:tcBorders>
          </w:tcPr>
          <w:p w14:paraId="5ECB7F56" w14:textId="77777777" w:rsidR="00EF5B76" w:rsidRPr="00552FD2" w:rsidRDefault="00EF5B76" w:rsidP="006F085F">
            <w:pPr>
              <w:widowControl w:val="0"/>
              <w:tabs>
                <w:tab w:val="left" w:pos="567"/>
              </w:tabs>
              <w:spacing w:line="276" w:lineRule="auto"/>
              <w:jc w:val="both"/>
              <w:rPr>
                <w:b/>
                <w:lang w:eastAsia="en-US"/>
              </w:rPr>
            </w:pPr>
            <w:r w:rsidRPr="00552FD2">
              <w:rPr>
                <w:b/>
                <w:lang w:eastAsia="en-US"/>
              </w:rPr>
              <w:t>Исполнитель:</w:t>
            </w:r>
          </w:p>
          <w:p w14:paraId="3FE0E27B" w14:textId="187E61BE" w:rsidR="00EF5B76" w:rsidRPr="00552FD2" w:rsidRDefault="00871F9B" w:rsidP="006F085F">
            <w:pPr>
              <w:widowControl w:val="0"/>
              <w:spacing w:line="276" w:lineRule="auto"/>
              <w:rPr>
                <w:b/>
                <w:bCs/>
                <w:lang w:eastAsia="en-US"/>
              </w:rPr>
            </w:pPr>
            <w:r w:rsidRPr="00552FD2">
              <w:rPr>
                <w:b/>
                <w:bCs/>
                <w:lang w:eastAsia="en-US"/>
              </w:rPr>
              <w:t>Руководитель</w:t>
            </w:r>
          </w:p>
          <w:p w14:paraId="644C3ADD" w14:textId="77777777" w:rsidR="00EF5B76" w:rsidRPr="00552FD2" w:rsidRDefault="00EF5B76" w:rsidP="006F085F">
            <w:pPr>
              <w:widowControl w:val="0"/>
              <w:spacing w:line="276" w:lineRule="auto"/>
              <w:rPr>
                <w:b/>
                <w:bCs/>
                <w:sz w:val="10"/>
                <w:lang w:eastAsia="en-US"/>
              </w:rPr>
            </w:pPr>
          </w:p>
          <w:p w14:paraId="5B7B0A7F" w14:textId="77777777" w:rsidR="00EF5B76" w:rsidRPr="00552FD2" w:rsidRDefault="00EF5B76" w:rsidP="006F085F">
            <w:pPr>
              <w:widowControl w:val="0"/>
              <w:spacing w:line="276" w:lineRule="auto"/>
              <w:rPr>
                <w:b/>
                <w:bCs/>
                <w:lang w:eastAsia="en-US"/>
              </w:rPr>
            </w:pPr>
          </w:p>
          <w:p w14:paraId="1A4E9EA7" w14:textId="7DDF1F57" w:rsidR="00EF5B76" w:rsidRPr="00552FD2" w:rsidRDefault="00EF5B76" w:rsidP="00EF5B76">
            <w:pPr>
              <w:widowControl w:val="0"/>
            </w:pPr>
            <w:r w:rsidRPr="00552FD2">
              <w:rPr>
                <w:b/>
                <w:bCs/>
                <w:lang w:eastAsia="en-US"/>
              </w:rPr>
              <w:t>___________________ /_________________./</w:t>
            </w:r>
          </w:p>
        </w:tc>
        <w:tc>
          <w:tcPr>
            <w:tcW w:w="5562" w:type="dxa"/>
            <w:tcBorders>
              <w:top w:val="nil"/>
              <w:left w:val="nil"/>
              <w:bottom w:val="nil"/>
              <w:right w:val="nil"/>
            </w:tcBorders>
          </w:tcPr>
          <w:p w14:paraId="55293174" w14:textId="77777777" w:rsidR="00EF5B76" w:rsidRPr="00552FD2" w:rsidRDefault="00EF5B76" w:rsidP="006F085F">
            <w:pPr>
              <w:widowControl w:val="0"/>
              <w:tabs>
                <w:tab w:val="left" w:pos="567"/>
              </w:tabs>
              <w:rPr>
                <w:b/>
              </w:rPr>
            </w:pPr>
            <w:r w:rsidRPr="00552FD2">
              <w:rPr>
                <w:b/>
              </w:rPr>
              <w:t>Заказчик:</w:t>
            </w:r>
          </w:p>
          <w:p w14:paraId="285AFF3E" w14:textId="77777777" w:rsidR="00EF5B76" w:rsidRPr="00552FD2" w:rsidRDefault="00EF5B76" w:rsidP="006F085F">
            <w:pPr>
              <w:widowControl w:val="0"/>
              <w:spacing w:line="276" w:lineRule="auto"/>
              <w:rPr>
                <w:b/>
                <w:bCs/>
                <w:lang w:eastAsia="en-US"/>
              </w:rPr>
            </w:pPr>
            <w:r w:rsidRPr="00552FD2">
              <w:rPr>
                <w:b/>
                <w:bCs/>
                <w:lang w:eastAsia="en-US"/>
              </w:rPr>
              <w:t>Генеральный директор</w:t>
            </w:r>
          </w:p>
          <w:p w14:paraId="55732329" w14:textId="77777777" w:rsidR="00EF5B76" w:rsidRPr="00552FD2" w:rsidRDefault="00EF5B76" w:rsidP="006F085F">
            <w:pPr>
              <w:widowControl w:val="0"/>
              <w:spacing w:line="276" w:lineRule="auto"/>
              <w:rPr>
                <w:b/>
                <w:bCs/>
                <w:lang w:eastAsia="en-US"/>
              </w:rPr>
            </w:pPr>
          </w:p>
          <w:p w14:paraId="3D18C625" w14:textId="77777777" w:rsidR="00EF5B76" w:rsidRPr="000969BC" w:rsidRDefault="00EF5B76" w:rsidP="006F085F">
            <w:pPr>
              <w:widowControl w:val="0"/>
            </w:pPr>
            <w:r w:rsidRPr="00552FD2">
              <w:rPr>
                <w:b/>
                <w:bCs/>
                <w:lang w:eastAsia="en-US"/>
              </w:rPr>
              <w:t>________________ / Пузакова А.М./</w:t>
            </w:r>
          </w:p>
        </w:tc>
      </w:tr>
    </w:tbl>
    <w:p w14:paraId="160CEA18" w14:textId="77777777" w:rsidR="00571C02" w:rsidRPr="001F0D1C" w:rsidRDefault="00571C02" w:rsidP="00552FD2">
      <w:pPr>
        <w:spacing w:line="235" w:lineRule="auto"/>
        <w:ind w:right="-1"/>
        <w:rPr>
          <w:b/>
          <w:color w:val="000000" w:themeColor="text1"/>
        </w:rPr>
      </w:pPr>
    </w:p>
    <w:sectPr w:rsidR="00571C02" w:rsidRPr="001F0D1C">
      <w:footerReference w:type="default" r:id="rId9"/>
      <w:pgSz w:w="11906" w:h="16838"/>
      <w:pgMar w:top="720" w:right="720" w:bottom="765" w:left="567"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8AB5B" w14:textId="77777777" w:rsidR="00251BC6" w:rsidRDefault="00251BC6">
      <w:r>
        <w:separator/>
      </w:r>
    </w:p>
  </w:endnote>
  <w:endnote w:type="continuationSeparator" w:id="0">
    <w:p w14:paraId="2EFAF89E" w14:textId="77777777" w:rsidR="00251BC6" w:rsidRDefault="00251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50748" w14:textId="77777777" w:rsidR="007D30CD" w:rsidRDefault="007D30CD">
    <w:pPr>
      <w:pStyle w:val="afe"/>
      <w:jc w:val="center"/>
      <w:rPr>
        <w:sz w:val="22"/>
        <w:szCs w:val="22"/>
        <w:lang w:val="en-US"/>
      </w:rPr>
    </w:pPr>
    <w:r>
      <w:rPr>
        <w:rStyle w:val="ab"/>
        <w:sz w:val="22"/>
        <w:szCs w:val="22"/>
      </w:rPr>
      <w:fldChar w:fldCharType="begin"/>
    </w:r>
    <w:r>
      <w:rPr>
        <w:rStyle w:val="ab"/>
        <w:sz w:val="22"/>
        <w:szCs w:val="22"/>
      </w:rPr>
      <w:instrText>PAGE</w:instrText>
    </w:r>
    <w:r>
      <w:rPr>
        <w:rStyle w:val="ab"/>
        <w:sz w:val="22"/>
        <w:szCs w:val="22"/>
      </w:rPr>
      <w:fldChar w:fldCharType="separate"/>
    </w:r>
    <w:r w:rsidR="00251BC6">
      <w:rPr>
        <w:rStyle w:val="ab"/>
        <w:noProof/>
        <w:sz w:val="22"/>
        <w:szCs w:val="22"/>
      </w:rPr>
      <w:t>1</w:t>
    </w:r>
    <w:r>
      <w:rPr>
        <w:rStyle w:val="ab"/>
        <w:sz w:val="22"/>
        <w:szCs w:val="22"/>
      </w:rPr>
      <w:fldChar w:fldCharType="end"/>
    </w:r>
    <w:r>
      <w:rPr>
        <w:sz w:val="22"/>
        <w:szCs w:val="22"/>
        <w:lang w:val="en-US"/>
      </w:rPr>
      <w:br/>
    </w:r>
    <w:r>
      <w:rPr>
        <w:sz w:val="22"/>
        <w:szCs w:val="22"/>
      </w:rPr>
      <w:t>_____________________________________________________________________________________</w:t>
    </w:r>
  </w:p>
  <w:p w14:paraId="47354074" w14:textId="77777777" w:rsidR="007D30CD" w:rsidRDefault="007D30CD">
    <w:pPr>
      <w:pStyle w:val="afe"/>
      <w:jc w:val="center"/>
      <w:rPr>
        <w:sz w:val="20"/>
        <w:szCs w:val="20"/>
        <w:lang w:val="en-US"/>
      </w:rPr>
    </w:pPr>
  </w:p>
  <w:p w14:paraId="60F6802D" w14:textId="77777777" w:rsidR="007D30CD" w:rsidRDefault="007D30CD"/>
  <w:p w14:paraId="6BA0169C" w14:textId="77777777" w:rsidR="007D30CD" w:rsidRDefault="007D30C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B1204" w14:textId="77777777" w:rsidR="00251BC6" w:rsidRDefault="00251BC6">
      <w:r>
        <w:separator/>
      </w:r>
    </w:p>
  </w:footnote>
  <w:footnote w:type="continuationSeparator" w:id="0">
    <w:p w14:paraId="3E15CA57" w14:textId="77777777" w:rsidR="00251BC6" w:rsidRDefault="00251B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7644"/>
    <w:multiLevelType w:val="multilevel"/>
    <w:tmpl w:val="AF62CFAE"/>
    <w:lvl w:ilvl="0">
      <w:start w:val="5"/>
      <w:numFmt w:val="decimal"/>
      <w:lvlText w:val="%1."/>
      <w:lvlJc w:val="left"/>
      <w:pPr>
        <w:tabs>
          <w:tab w:val="num" w:pos="0"/>
        </w:tabs>
        <w:ind w:left="360" w:hanging="360"/>
      </w:pPr>
      <w:rPr>
        <w:rFonts w:cs="Times New Roman"/>
        <w:b w:val="0"/>
      </w:rPr>
    </w:lvl>
    <w:lvl w:ilvl="1">
      <w:start w:val="1"/>
      <w:numFmt w:val="decimal"/>
      <w:lvlText w:val="%1.%2."/>
      <w:lvlJc w:val="left"/>
      <w:pPr>
        <w:tabs>
          <w:tab w:val="num" w:pos="0"/>
        </w:tabs>
        <w:ind w:left="1211" w:hanging="360"/>
      </w:pPr>
      <w:rPr>
        <w:rFonts w:cs="Times New Roman"/>
        <w:b w:val="0"/>
      </w:rPr>
    </w:lvl>
    <w:lvl w:ilvl="2">
      <w:start w:val="1"/>
      <w:numFmt w:val="decimal"/>
      <w:lvlText w:val="%1.%2.%3."/>
      <w:lvlJc w:val="left"/>
      <w:pPr>
        <w:tabs>
          <w:tab w:val="num" w:pos="0"/>
        </w:tabs>
        <w:ind w:left="2422" w:hanging="720"/>
      </w:pPr>
      <w:rPr>
        <w:rFonts w:cs="Times New Roman"/>
        <w:b w:val="0"/>
      </w:rPr>
    </w:lvl>
    <w:lvl w:ilvl="3">
      <w:start w:val="1"/>
      <w:numFmt w:val="decimal"/>
      <w:lvlText w:val="%1.%2.%3.%4."/>
      <w:lvlJc w:val="left"/>
      <w:pPr>
        <w:tabs>
          <w:tab w:val="num" w:pos="0"/>
        </w:tabs>
        <w:ind w:left="3273" w:hanging="720"/>
      </w:pPr>
      <w:rPr>
        <w:rFonts w:cs="Times New Roman"/>
        <w:b w:val="0"/>
      </w:rPr>
    </w:lvl>
    <w:lvl w:ilvl="4">
      <w:start w:val="1"/>
      <w:numFmt w:val="decimal"/>
      <w:lvlText w:val="%1.%2.%3.%4.%5."/>
      <w:lvlJc w:val="left"/>
      <w:pPr>
        <w:tabs>
          <w:tab w:val="num" w:pos="0"/>
        </w:tabs>
        <w:ind w:left="4484" w:hanging="1080"/>
      </w:pPr>
      <w:rPr>
        <w:rFonts w:cs="Times New Roman"/>
        <w:b w:val="0"/>
      </w:rPr>
    </w:lvl>
    <w:lvl w:ilvl="5">
      <w:start w:val="1"/>
      <w:numFmt w:val="decimal"/>
      <w:lvlText w:val="%1.%2.%3.%4.%5.%6."/>
      <w:lvlJc w:val="left"/>
      <w:pPr>
        <w:tabs>
          <w:tab w:val="num" w:pos="0"/>
        </w:tabs>
        <w:ind w:left="5335" w:hanging="1080"/>
      </w:pPr>
      <w:rPr>
        <w:rFonts w:cs="Times New Roman"/>
        <w:b w:val="0"/>
      </w:rPr>
    </w:lvl>
    <w:lvl w:ilvl="6">
      <w:start w:val="1"/>
      <w:numFmt w:val="decimal"/>
      <w:lvlText w:val="%1.%2.%3.%4.%5.%6.%7."/>
      <w:lvlJc w:val="left"/>
      <w:pPr>
        <w:tabs>
          <w:tab w:val="num" w:pos="0"/>
        </w:tabs>
        <w:ind w:left="6546" w:hanging="1440"/>
      </w:pPr>
      <w:rPr>
        <w:rFonts w:cs="Times New Roman"/>
        <w:b w:val="0"/>
      </w:rPr>
    </w:lvl>
    <w:lvl w:ilvl="7">
      <w:start w:val="1"/>
      <w:numFmt w:val="decimal"/>
      <w:lvlText w:val="%1.%2.%3.%4.%5.%6.%7.%8."/>
      <w:lvlJc w:val="left"/>
      <w:pPr>
        <w:tabs>
          <w:tab w:val="num" w:pos="0"/>
        </w:tabs>
        <w:ind w:left="7397" w:hanging="1440"/>
      </w:pPr>
      <w:rPr>
        <w:rFonts w:cs="Times New Roman"/>
        <w:b w:val="0"/>
      </w:rPr>
    </w:lvl>
    <w:lvl w:ilvl="8">
      <w:start w:val="1"/>
      <w:numFmt w:val="decimal"/>
      <w:lvlText w:val="%1.%2.%3.%4.%5.%6.%7.%8.%9."/>
      <w:lvlJc w:val="left"/>
      <w:pPr>
        <w:tabs>
          <w:tab w:val="num" w:pos="0"/>
        </w:tabs>
        <w:ind w:left="8608" w:hanging="1800"/>
      </w:pPr>
      <w:rPr>
        <w:rFonts w:cs="Times New Roman"/>
        <w:b w:val="0"/>
      </w:rPr>
    </w:lvl>
  </w:abstractNum>
  <w:abstractNum w:abstractNumId="1" w15:restartNumberingAfterBreak="0">
    <w:nsid w:val="09745934"/>
    <w:multiLevelType w:val="multilevel"/>
    <w:tmpl w:val="AC28E4AE"/>
    <w:lvl w:ilvl="0">
      <w:start w:val="5"/>
      <w:numFmt w:val="decimal"/>
      <w:lvlText w:val="%1."/>
      <w:lvlJc w:val="left"/>
      <w:pPr>
        <w:tabs>
          <w:tab w:val="num" w:pos="0"/>
        </w:tabs>
        <w:ind w:left="360" w:hanging="360"/>
      </w:pPr>
      <w:rPr>
        <w:rFonts w:cs="Times New Roman"/>
        <w:b w:val="0"/>
      </w:rPr>
    </w:lvl>
    <w:lvl w:ilvl="1">
      <w:start w:val="1"/>
      <w:numFmt w:val="decimal"/>
      <w:lvlText w:val="%1.%2."/>
      <w:lvlJc w:val="left"/>
      <w:pPr>
        <w:tabs>
          <w:tab w:val="num" w:pos="0"/>
        </w:tabs>
        <w:ind w:left="1211" w:hanging="360"/>
      </w:pPr>
      <w:rPr>
        <w:rFonts w:cs="Times New Roman"/>
        <w:b w:val="0"/>
      </w:rPr>
    </w:lvl>
    <w:lvl w:ilvl="2">
      <w:start w:val="1"/>
      <w:numFmt w:val="decimal"/>
      <w:lvlText w:val="%1.%2.%3."/>
      <w:lvlJc w:val="left"/>
      <w:pPr>
        <w:tabs>
          <w:tab w:val="num" w:pos="0"/>
        </w:tabs>
        <w:ind w:left="2422" w:hanging="720"/>
      </w:pPr>
      <w:rPr>
        <w:rFonts w:cs="Times New Roman"/>
        <w:b w:val="0"/>
      </w:rPr>
    </w:lvl>
    <w:lvl w:ilvl="3">
      <w:start w:val="1"/>
      <w:numFmt w:val="decimal"/>
      <w:lvlText w:val="%1.%2.%3.%4."/>
      <w:lvlJc w:val="left"/>
      <w:pPr>
        <w:tabs>
          <w:tab w:val="num" w:pos="0"/>
        </w:tabs>
        <w:ind w:left="3273" w:hanging="720"/>
      </w:pPr>
      <w:rPr>
        <w:rFonts w:cs="Times New Roman"/>
        <w:b w:val="0"/>
      </w:rPr>
    </w:lvl>
    <w:lvl w:ilvl="4">
      <w:start w:val="1"/>
      <w:numFmt w:val="decimal"/>
      <w:lvlText w:val="%1.%2.%3.%4.%5."/>
      <w:lvlJc w:val="left"/>
      <w:pPr>
        <w:tabs>
          <w:tab w:val="num" w:pos="0"/>
        </w:tabs>
        <w:ind w:left="4484" w:hanging="1080"/>
      </w:pPr>
      <w:rPr>
        <w:rFonts w:cs="Times New Roman"/>
        <w:b w:val="0"/>
      </w:rPr>
    </w:lvl>
    <w:lvl w:ilvl="5">
      <w:start w:val="1"/>
      <w:numFmt w:val="decimal"/>
      <w:lvlText w:val="%1.%2.%3.%4.%5.%6."/>
      <w:lvlJc w:val="left"/>
      <w:pPr>
        <w:tabs>
          <w:tab w:val="num" w:pos="0"/>
        </w:tabs>
        <w:ind w:left="5335" w:hanging="1080"/>
      </w:pPr>
      <w:rPr>
        <w:rFonts w:cs="Times New Roman"/>
        <w:b w:val="0"/>
      </w:rPr>
    </w:lvl>
    <w:lvl w:ilvl="6">
      <w:start w:val="1"/>
      <w:numFmt w:val="decimal"/>
      <w:lvlText w:val="%1.%2.%3.%4.%5.%6.%7."/>
      <w:lvlJc w:val="left"/>
      <w:pPr>
        <w:tabs>
          <w:tab w:val="num" w:pos="0"/>
        </w:tabs>
        <w:ind w:left="6546" w:hanging="1440"/>
      </w:pPr>
      <w:rPr>
        <w:rFonts w:cs="Times New Roman"/>
        <w:b w:val="0"/>
      </w:rPr>
    </w:lvl>
    <w:lvl w:ilvl="7">
      <w:start w:val="1"/>
      <w:numFmt w:val="decimal"/>
      <w:lvlText w:val="%1.%2.%3.%4.%5.%6.%7.%8."/>
      <w:lvlJc w:val="left"/>
      <w:pPr>
        <w:tabs>
          <w:tab w:val="num" w:pos="0"/>
        </w:tabs>
        <w:ind w:left="7397" w:hanging="1440"/>
      </w:pPr>
      <w:rPr>
        <w:rFonts w:cs="Times New Roman"/>
        <w:b w:val="0"/>
      </w:rPr>
    </w:lvl>
    <w:lvl w:ilvl="8">
      <w:start w:val="1"/>
      <w:numFmt w:val="decimal"/>
      <w:lvlText w:val="%1.%2.%3.%4.%5.%6.%7.%8.%9."/>
      <w:lvlJc w:val="left"/>
      <w:pPr>
        <w:tabs>
          <w:tab w:val="num" w:pos="0"/>
        </w:tabs>
        <w:ind w:left="8608" w:hanging="1800"/>
      </w:pPr>
      <w:rPr>
        <w:rFonts w:cs="Times New Roman"/>
        <w:b w:val="0"/>
      </w:rPr>
    </w:lvl>
  </w:abstractNum>
  <w:abstractNum w:abstractNumId="2" w15:restartNumberingAfterBreak="0">
    <w:nsid w:val="0D133DCE"/>
    <w:multiLevelType w:val="multilevel"/>
    <w:tmpl w:val="79E255AC"/>
    <w:lvl w:ilvl="0">
      <w:start w:val="4"/>
      <w:numFmt w:val="decimal"/>
      <w:lvlText w:val="%1."/>
      <w:lvlJc w:val="left"/>
      <w:pPr>
        <w:tabs>
          <w:tab w:val="num" w:pos="927"/>
        </w:tabs>
        <w:ind w:left="927" w:hanging="360"/>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3" w15:restartNumberingAfterBreak="0">
    <w:nsid w:val="19853E9F"/>
    <w:multiLevelType w:val="multilevel"/>
    <w:tmpl w:val="2828D2B6"/>
    <w:lvl w:ilvl="0">
      <w:start w:val="4"/>
      <w:numFmt w:val="decimal"/>
      <w:lvlText w:val="%1."/>
      <w:lvlJc w:val="left"/>
      <w:pPr>
        <w:tabs>
          <w:tab w:val="num" w:pos="927"/>
        </w:tabs>
        <w:ind w:left="927" w:hanging="360"/>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4" w15:restartNumberingAfterBreak="0">
    <w:nsid w:val="320D5080"/>
    <w:multiLevelType w:val="multilevel"/>
    <w:tmpl w:val="136EB2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8.%3"/>
      <w:lvlJc w:val="left"/>
      <w:pPr>
        <w:ind w:left="-152"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CC87F9C"/>
    <w:multiLevelType w:val="multilevel"/>
    <w:tmpl w:val="BA1C4F04"/>
    <w:lvl w:ilvl="0">
      <w:start w:val="6"/>
      <w:numFmt w:val="decimal"/>
      <w:lvlText w:val="%1."/>
      <w:lvlJc w:val="left"/>
      <w:pPr>
        <w:tabs>
          <w:tab w:val="num" w:pos="4046"/>
        </w:tabs>
        <w:ind w:left="4046" w:hanging="360"/>
      </w:pPr>
      <w:rPr>
        <w:rFonts w:cs="Times New Roman"/>
      </w:rPr>
    </w:lvl>
    <w:lvl w:ilvl="1">
      <w:start w:val="1"/>
      <w:numFmt w:val="decimal"/>
      <w:lvlText w:val="%1.%2."/>
      <w:lvlJc w:val="left"/>
      <w:pPr>
        <w:tabs>
          <w:tab w:val="num" w:pos="360"/>
        </w:tabs>
        <w:ind w:left="360" w:hanging="360"/>
      </w:pPr>
      <w:rPr>
        <w:rFonts w:cs="Times New Roman"/>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3D830745"/>
    <w:multiLevelType w:val="multilevel"/>
    <w:tmpl w:val="1A6AD134"/>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15:restartNumberingAfterBreak="0">
    <w:nsid w:val="6C6B24FD"/>
    <w:multiLevelType w:val="multilevel"/>
    <w:tmpl w:val="90E88F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AA3229A"/>
    <w:multiLevelType w:val="multilevel"/>
    <w:tmpl w:val="56DE1EF8"/>
    <w:lvl w:ilvl="0">
      <w:start w:val="6"/>
      <w:numFmt w:val="decimal"/>
      <w:lvlText w:val="%1."/>
      <w:lvlJc w:val="left"/>
      <w:pPr>
        <w:tabs>
          <w:tab w:val="num" w:pos="4046"/>
        </w:tabs>
        <w:ind w:left="4046" w:hanging="360"/>
      </w:pPr>
      <w:rPr>
        <w:rFonts w:cs="Times New Roman"/>
      </w:rPr>
    </w:lvl>
    <w:lvl w:ilvl="1">
      <w:start w:val="1"/>
      <w:numFmt w:val="decimal"/>
      <w:lvlText w:val="%1.%2."/>
      <w:lvlJc w:val="left"/>
      <w:pPr>
        <w:tabs>
          <w:tab w:val="num" w:pos="360"/>
        </w:tabs>
        <w:ind w:left="360" w:hanging="360"/>
      </w:pPr>
      <w:rPr>
        <w:rFonts w:cs="Times New Roman"/>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2"/>
  </w:num>
  <w:num w:numId="2">
    <w:abstractNumId w:val="0"/>
  </w:num>
  <w:num w:numId="3">
    <w:abstractNumId w:val="8"/>
  </w:num>
  <w:num w:numId="4">
    <w:abstractNumId w:val="6"/>
  </w:num>
  <w:num w:numId="5">
    <w:abstractNumId w:val="3"/>
  </w:num>
  <w:num w:numId="6">
    <w:abstractNumId w:val="1"/>
  </w:num>
  <w:num w:numId="7">
    <w:abstractNumId w:val="5"/>
  </w:num>
  <w:num w:numId="8">
    <w:abstractNumId w:val="7"/>
  </w:num>
  <w:num w:numId="9">
    <w:abstractNumId w:val="6"/>
    <w:lvlOverride w:ilvl="0">
      <w:startOverride w:val="1"/>
    </w:lvlOverride>
  </w:num>
  <w:num w:numId="10">
    <w:abstractNumId w:val="3"/>
    <w:lvlOverride w:ilvl="0">
      <w:startOverride w:val="1"/>
    </w:lvlOverride>
  </w:num>
  <w:num w:numId="11">
    <w:abstractNumId w:val="3"/>
  </w:num>
  <w:num w:numId="12">
    <w:abstractNumId w:val="1"/>
  </w:num>
  <w:num w:numId="13">
    <w:abstractNumId w:val="1"/>
  </w:num>
  <w:num w:numId="14">
    <w:abstractNumId w:val="1"/>
  </w:num>
  <w:num w:numId="15">
    <w:abstractNumId w:val="5"/>
    <w:lvlOverride w:ilvl="0">
      <w:startOverride w:val="1"/>
    </w:lvlOverride>
  </w:num>
  <w:num w:numId="16">
    <w:abstractNumId w:val="5"/>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D04"/>
    <w:rsid w:val="000903F5"/>
    <w:rsid w:val="000E11C4"/>
    <w:rsid w:val="001075C3"/>
    <w:rsid w:val="00162DA4"/>
    <w:rsid w:val="00163F3C"/>
    <w:rsid w:val="00176943"/>
    <w:rsid w:val="001F0D1C"/>
    <w:rsid w:val="002054A3"/>
    <w:rsid w:val="00251BC6"/>
    <w:rsid w:val="002607AB"/>
    <w:rsid w:val="002924BF"/>
    <w:rsid w:val="002E78C3"/>
    <w:rsid w:val="00303447"/>
    <w:rsid w:val="0036005E"/>
    <w:rsid w:val="003A7A38"/>
    <w:rsid w:val="003B191F"/>
    <w:rsid w:val="003F6FE1"/>
    <w:rsid w:val="004232F5"/>
    <w:rsid w:val="00437BB5"/>
    <w:rsid w:val="0044387A"/>
    <w:rsid w:val="004D38C3"/>
    <w:rsid w:val="00502C52"/>
    <w:rsid w:val="00510398"/>
    <w:rsid w:val="005231B9"/>
    <w:rsid w:val="00543A29"/>
    <w:rsid w:val="00552FD2"/>
    <w:rsid w:val="00571C02"/>
    <w:rsid w:val="005B57F5"/>
    <w:rsid w:val="005F64D9"/>
    <w:rsid w:val="00602708"/>
    <w:rsid w:val="00650A6F"/>
    <w:rsid w:val="006630D6"/>
    <w:rsid w:val="006710E8"/>
    <w:rsid w:val="006B6589"/>
    <w:rsid w:val="006F085F"/>
    <w:rsid w:val="00721432"/>
    <w:rsid w:val="00760496"/>
    <w:rsid w:val="00776E7C"/>
    <w:rsid w:val="007D30CD"/>
    <w:rsid w:val="008057CC"/>
    <w:rsid w:val="00836700"/>
    <w:rsid w:val="008444E8"/>
    <w:rsid w:val="00861A6F"/>
    <w:rsid w:val="00871F9B"/>
    <w:rsid w:val="00883AAC"/>
    <w:rsid w:val="008947F6"/>
    <w:rsid w:val="0096746D"/>
    <w:rsid w:val="009B1919"/>
    <w:rsid w:val="009C4446"/>
    <w:rsid w:val="00A2671A"/>
    <w:rsid w:val="00A93D42"/>
    <w:rsid w:val="00AC5B78"/>
    <w:rsid w:val="00B45B0C"/>
    <w:rsid w:val="00C526EE"/>
    <w:rsid w:val="00CB49E8"/>
    <w:rsid w:val="00CD16D6"/>
    <w:rsid w:val="00D60CF6"/>
    <w:rsid w:val="00D81F35"/>
    <w:rsid w:val="00D85D04"/>
    <w:rsid w:val="00DA112E"/>
    <w:rsid w:val="00DC73ED"/>
    <w:rsid w:val="00EC07E3"/>
    <w:rsid w:val="00ED5BEF"/>
    <w:rsid w:val="00EF5B76"/>
    <w:rsid w:val="00FA13C2"/>
    <w:rsid w:val="00FA77A1"/>
    <w:rsid w:val="00FB5559"/>
    <w:rsid w:val="00FD7D78"/>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FCF8"/>
  <w15:docId w15:val="{5D999E02-15BB-4336-AD71-BB20A51A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5B80"/>
    <w:rPr>
      <w:rFonts w:ascii="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Pr>
      <w:rFonts w:ascii="Arial" w:eastAsia="Arial" w:hAnsi="Arial" w:cs="Arial"/>
      <w:sz w:val="40"/>
      <w:szCs w:val="40"/>
    </w:rPr>
  </w:style>
  <w:style w:type="character" w:customStyle="1" w:styleId="20">
    <w:name w:val="Заголовок 2 Знак"/>
    <w:basedOn w:val="a0"/>
    <w:uiPriority w:val="9"/>
    <w:qFormat/>
    <w:rPr>
      <w:rFonts w:ascii="Arial" w:eastAsia="Arial" w:hAnsi="Arial" w:cs="Arial"/>
      <w:sz w:val="34"/>
    </w:rPr>
  </w:style>
  <w:style w:type="character" w:customStyle="1" w:styleId="30">
    <w:name w:val="Заголовок 3 Знак"/>
    <w:basedOn w:val="a0"/>
    <w:link w:val="3"/>
    <w:uiPriority w:val="9"/>
    <w:qFormat/>
    <w:rPr>
      <w:rFonts w:ascii="Arial" w:eastAsia="Arial" w:hAnsi="Arial" w:cs="Arial"/>
      <w:sz w:val="30"/>
      <w:szCs w:val="30"/>
    </w:rPr>
  </w:style>
  <w:style w:type="character" w:customStyle="1" w:styleId="40">
    <w:name w:val="Заголовок 4 Знак"/>
    <w:basedOn w:val="a0"/>
    <w:link w:val="4"/>
    <w:uiPriority w:val="9"/>
    <w:qFormat/>
    <w:rPr>
      <w:rFonts w:ascii="Arial" w:eastAsia="Arial" w:hAnsi="Arial" w:cs="Arial"/>
      <w:b/>
      <w:bCs/>
      <w:sz w:val="26"/>
      <w:szCs w:val="26"/>
    </w:rPr>
  </w:style>
  <w:style w:type="character" w:customStyle="1" w:styleId="50">
    <w:name w:val="Заголовок 5 Знак"/>
    <w:basedOn w:val="a0"/>
    <w:link w:val="5"/>
    <w:uiPriority w:val="9"/>
    <w:qFormat/>
    <w:rPr>
      <w:rFonts w:ascii="Arial" w:eastAsia="Arial" w:hAnsi="Arial" w:cs="Arial"/>
      <w:b/>
      <w:bCs/>
      <w:sz w:val="24"/>
      <w:szCs w:val="24"/>
    </w:rPr>
  </w:style>
  <w:style w:type="character" w:customStyle="1" w:styleId="60">
    <w:name w:val="Заголовок 6 Знак"/>
    <w:basedOn w:val="a0"/>
    <w:link w:val="6"/>
    <w:uiPriority w:val="9"/>
    <w:qFormat/>
    <w:rPr>
      <w:rFonts w:ascii="Arial" w:eastAsia="Arial" w:hAnsi="Arial" w:cs="Arial"/>
      <w:b/>
      <w:bCs/>
      <w:sz w:val="22"/>
      <w:szCs w:val="22"/>
    </w:rPr>
  </w:style>
  <w:style w:type="character" w:customStyle="1" w:styleId="70">
    <w:name w:val="Заголовок 7 Знак"/>
    <w:basedOn w:val="a0"/>
    <w:link w:val="7"/>
    <w:uiPriority w:val="9"/>
    <w:qFormat/>
    <w:rPr>
      <w:rFonts w:ascii="Arial" w:eastAsia="Arial" w:hAnsi="Arial" w:cs="Arial"/>
      <w:b/>
      <w:bCs/>
      <w:i/>
      <w:iCs/>
      <w:sz w:val="22"/>
      <w:szCs w:val="22"/>
    </w:rPr>
  </w:style>
  <w:style w:type="character" w:customStyle="1" w:styleId="80">
    <w:name w:val="Заголовок 8 Знак"/>
    <w:basedOn w:val="a0"/>
    <w:link w:val="8"/>
    <w:uiPriority w:val="9"/>
    <w:qFormat/>
    <w:rPr>
      <w:rFonts w:ascii="Arial" w:eastAsia="Arial" w:hAnsi="Arial" w:cs="Arial"/>
      <w:i/>
      <w:iCs/>
      <w:sz w:val="22"/>
      <w:szCs w:val="22"/>
    </w:rPr>
  </w:style>
  <w:style w:type="character" w:customStyle="1" w:styleId="90">
    <w:name w:val="Заголовок 9 Знак"/>
    <w:basedOn w:val="a0"/>
    <w:link w:val="9"/>
    <w:uiPriority w:val="9"/>
    <w:qFormat/>
    <w:rPr>
      <w:rFonts w:ascii="Arial" w:eastAsia="Arial" w:hAnsi="Arial" w:cs="Arial"/>
      <w:i/>
      <w:iCs/>
      <w:sz w:val="21"/>
      <w:szCs w:val="21"/>
    </w:rPr>
  </w:style>
  <w:style w:type="character" w:customStyle="1" w:styleId="a3">
    <w:name w:val="Заголовок Знак"/>
    <w:basedOn w:val="a0"/>
    <w:uiPriority w:val="10"/>
    <w:qFormat/>
    <w:rPr>
      <w:sz w:val="48"/>
      <w:szCs w:val="48"/>
    </w:rPr>
  </w:style>
  <w:style w:type="character" w:customStyle="1" w:styleId="a4">
    <w:name w:val="Подзаголовок Знак"/>
    <w:basedOn w:val="a0"/>
    <w:uiPriority w:val="11"/>
    <w:qFormat/>
    <w:rPr>
      <w:sz w:val="24"/>
      <w:szCs w:val="24"/>
    </w:rPr>
  </w:style>
  <w:style w:type="character" w:customStyle="1" w:styleId="21">
    <w:name w:val="Цитата 2 Знак"/>
    <w:link w:val="22"/>
    <w:uiPriority w:val="29"/>
    <w:qFormat/>
    <w:rPr>
      <w:i/>
    </w:rPr>
  </w:style>
  <w:style w:type="character" w:customStyle="1" w:styleId="a5">
    <w:name w:val="Выделенная цитата Знак"/>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character" w:customStyle="1" w:styleId="-">
    <w:name w:val="Интернет-ссылка"/>
    <w:uiPriority w:val="99"/>
    <w:unhideWhenUsed/>
    <w:rPr>
      <w:color w:val="0000FF" w:themeColor="hyperlink"/>
      <w:u w:val="single"/>
    </w:rPr>
  </w:style>
  <w:style w:type="character" w:customStyle="1" w:styleId="a6">
    <w:name w:val="Текст сноски Знак"/>
    <w:uiPriority w:val="99"/>
    <w:qFormat/>
    <w:rPr>
      <w:sz w:val="18"/>
    </w:rPr>
  </w:style>
  <w:style w:type="character" w:customStyle="1" w:styleId="a7">
    <w:name w:val="Привязка сноски"/>
    <w:rPr>
      <w:vertAlign w:val="superscript"/>
    </w:rPr>
  </w:style>
  <w:style w:type="character" w:customStyle="1" w:styleId="FootnoteCharacters">
    <w:name w:val="Footnote Characters"/>
    <w:basedOn w:val="a0"/>
    <w:uiPriority w:val="99"/>
    <w:unhideWhenUsed/>
    <w:qFormat/>
    <w:rPr>
      <w:vertAlign w:val="superscript"/>
    </w:rPr>
  </w:style>
  <w:style w:type="character" w:customStyle="1" w:styleId="a8">
    <w:name w:val="Текст концевой сноски Знак"/>
    <w:uiPriority w:val="99"/>
    <w:qFormat/>
    <w:rPr>
      <w:sz w:val="20"/>
    </w:rPr>
  </w:style>
  <w:style w:type="character" w:customStyle="1" w:styleId="a9">
    <w:name w:val="Привязка концевой сноски"/>
    <w:rPr>
      <w:vertAlign w:val="superscript"/>
    </w:rPr>
  </w:style>
  <w:style w:type="character" w:customStyle="1" w:styleId="EndnoteCharacters">
    <w:name w:val="Endnote Characters"/>
    <w:basedOn w:val="a0"/>
    <w:uiPriority w:val="99"/>
    <w:semiHidden/>
    <w:unhideWhenUsed/>
    <w:qFormat/>
    <w:rPr>
      <w:vertAlign w:val="superscript"/>
    </w:rPr>
  </w:style>
  <w:style w:type="character" w:customStyle="1" w:styleId="aa">
    <w:name w:val="Нижний колонтитул Знак"/>
    <w:basedOn w:val="a0"/>
    <w:uiPriority w:val="99"/>
    <w:qFormat/>
    <w:rPr>
      <w:rFonts w:ascii="Times New Roman" w:hAnsi="Times New Roman" w:cs="Times New Roman"/>
      <w:sz w:val="24"/>
      <w:szCs w:val="24"/>
      <w:lang w:eastAsia="ru-RU"/>
    </w:rPr>
  </w:style>
  <w:style w:type="character" w:styleId="ab">
    <w:name w:val="page number"/>
    <w:basedOn w:val="a0"/>
    <w:uiPriority w:val="99"/>
    <w:qFormat/>
    <w:rPr>
      <w:rFonts w:cs="Times New Roman"/>
    </w:rPr>
  </w:style>
  <w:style w:type="character" w:customStyle="1" w:styleId="HTML">
    <w:name w:val="Стандартный HTML Знак"/>
    <w:basedOn w:val="a0"/>
    <w:uiPriority w:val="99"/>
    <w:qFormat/>
    <w:rPr>
      <w:rFonts w:ascii="Courier New" w:hAnsi="Courier New" w:cs="Courier New"/>
      <w:sz w:val="20"/>
      <w:szCs w:val="20"/>
      <w:lang w:eastAsia="ru-RU"/>
    </w:rPr>
  </w:style>
  <w:style w:type="character" w:customStyle="1" w:styleId="ParagraphFont">
    <w:name w:val="Paragraph Font"/>
    <w:qFormat/>
  </w:style>
  <w:style w:type="character" w:customStyle="1" w:styleId="ac">
    <w:name w:val="Основной текст с отступом Знак"/>
    <w:basedOn w:val="a0"/>
    <w:uiPriority w:val="99"/>
    <w:qFormat/>
    <w:rPr>
      <w:rFonts w:ascii="Times New Roman" w:hAnsi="Times New Roman" w:cs="Times New Roman"/>
      <w:sz w:val="28"/>
      <w:szCs w:val="28"/>
      <w:lang w:eastAsia="ru-RU"/>
    </w:rPr>
  </w:style>
  <w:style w:type="character" w:customStyle="1" w:styleId="23">
    <w:name w:val="Основной текст с отступом 2 Знак"/>
    <w:basedOn w:val="a0"/>
    <w:uiPriority w:val="99"/>
    <w:qFormat/>
    <w:rPr>
      <w:rFonts w:ascii="Times New Roman" w:hAnsi="Times New Roman" w:cs="Times New Roman"/>
      <w:sz w:val="28"/>
      <w:szCs w:val="28"/>
      <w:lang w:eastAsia="ru-RU"/>
    </w:rPr>
  </w:style>
  <w:style w:type="character" w:customStyle="1" w:styleId="ad">
    <w:name w:val="Основной текст Знак"/>
    <w:basedOn w:val="a0"/>
    <w:uiPriority w:val="99"/>
    <w:qFormat/>
    <w:rPr>
      <w:rFonts w:ascii="Times New Roman" w:hAnsi="Times New Roman" w:cs="Times New Roman"/>
      <w:sz w:val="20"/>
      <w:szCs w:val="20"/>
      <w:lang w:eastAsia="ru-RU"/>
    </w:rPr>
  </w:style>
  <w:style w:type="character" w:customStyle="1" w:styleId="ae">
    <w:name w:val="Текст Знак"/>
    <w:basedOn w:val="a0"/>
    <w:uiPriority w:val="99"/>
    <w:qFormat/>
    <w:rPr>
      <w:rFonts w:ascii="Consolas" w:hAnsi="Consolas" w:cs="Times New Roman"/>
      <w:sz w:val="21"/>
      <w:szCs w:val="21"/>
    </w:rPr>
  </w:style>
  <w:style w:type="character" w:customStyle="1" w:styleId="af">
    <w:name w:val="Верхний колонтитул Знак"/>
    <w:basedOn w:val="a0"/>
    <w:uiPriority w:val="99"/>
    <w:qFormat/>
    <w:rPr>
      <w:rFonts w:ascii="Times New Roman" w:hAnsi="Times New Roman" w:cs="Times New Roman"/>
      <w:sz w:val="24"/>
      <w:szCs w:val="24"/>
      <w:lang w:eastAsia="ru-RU"/>
    </w:rPr>
  </w:style>
  <w:style w:type="character" w:customStyle="1" w:styleId="af0">
    <w:name w:val="Текст выноски Знак"/>
    <w:basedOn w:val="a0"/>
    <w:uiPriority w:val="99"/>
    <w:qFormat/>
    <w:rPr>
      <w:rFonts w:ascii="Segoe UI" w:hAnsi="Segoe UI" w:cs="Segoe UI"/>
      <w:sz w:val="18"/>
      <w:szCs w:val="18"/>
      <w:lang w:eastAsia="ru-RU"/>
    </w:rPr>
  </w:style>
  <w:style w:type="character" w:customStyle="1" w:styleId="mail-message-map-nobreak">
    <w:name w:val="mail-message-map-nobreak"/>
    <w:basedOn w:val="a0"/>
    <w:qFormat/>
  </w:style>
  <w:style w:type="character" w:customStyle="1" w:styleId="wmi-callto">
    <w:name w:val="wmi-callto"/>
    <w:basedOn w:val="a0"/>
    <w:qFormat/>
  </w:style>
  <w:style w:type="character" w:styleId="af1">
    <w:name w:val="Strong"/>
    <w:basedOn w:val="a0"/>
    <w:uiPriority w:val="22"/>
    <w:qFormat/>
    <w:rsid w:val="0063517B"/>
    <w:rPr>
      <w:b/>
      <w:bCs/>
    </w:rPr>
  </w:style>
  <w:style w:type="paragraph" w:styleId="af2">
    <w:name w:val="Title"/>
    <w:basedOn w:val="a"/>
    <w:next w:val="af3"/>
    <w:uiPriority w:val="10"/>
    <w:qFormat/>
    <w:pPr>
      <w:spacing w:before="300" w:after="200"/>
      <w:contextualSpacing/>
    </w:pPr>
    <w:rPr>
      <w:sz w:val="48"/>
      <w:szCs w:val="48"/>
    </w:rPr>
  </w:style>
  <w:style w:type="paragraph" w:styleId="af3">
    <w:name w:val="Body Text"/>
    <w:basedOn w:val="a"/>
    <w:uiPriority w:val="99"/>
    <w:pPr>
      <w:jc w:val="both"/>
    </w:pPr>
    <w:rPr>
      <w:sz w:val="20"/>
      <w:szCs w:val="20"/>
    </w:rPr>
  </w:style>
  <w:style w:type="paragraph" w:styleId="af4">
    <w:name w:val="List"/>
    <w:basedOn w:val="af3"/>
    <w:uiPriority w:val="99"/>
    <w:pPr>
      <w:tabs>
        <w:tab w:val="left" w:pos="720"/>
      </w:tabs>
      <w:spacing w:after="80"/>
      <w:ind w:left="720" w:hanging="360"/>
      <w:jc w:val="left"/>
    </w:pPr>
  </w:style>
  <w:style w:type="paragraph" w:styleId="af5">
    <w:name w:val="caption"/>
    <w:basedOn w:val="a"/>
    <w:next w:val="a"/>
    <w:uiPriority w:val="35"/>
    <w:semiHidden/>
    <w:unhideWhenUsed/>
    <w:qFormat/>
    <w:pPr>
      <w:spacing w:line="276" w:lineRule="auto"/>
    </w:pPr>
    <w:rPr>
      <w:b/>
      <w:bCs/>
      <w:color w:val="4F81BD" w:themeColor="accent1"/>
      <w:sz w:val="18"/>
      <w:szCs w:val="18"/>
    </w:rPr>
  </w:style>
  <w:style w:type="paragraph" w:styleId="af6">
    <w:name w:val="index heading"/>
    <w:basedOn w:val="a"/>
    <w:qFormat/>
    <w:pPr>
      <w:suppressLineNumbers/>
    </w:pPr>
    <w:rPr>
      <w:rFonts w:cs="Lucida Sans"/>
    </w:rPr>
  </w:style>
  <w:style w:type="paragraph" w:styleId="af7">
    <w:name w:val="Subtitle"/>
    <w:basedOn w:val="a"/>
    <w:next w:val="a"/>
    <w:uiPriority w:val="11"/>
    <w:qFormat/>
    <w:pPr>
      <w:spacing w:before="200" w:after="200"/>
    </w:pPr>
  </w:style>
  <w:style w:type="paragraph" w:styleId="22">
    <w:name w:val="Quote"/>
    <w:basedOn w:val="a"/>
    <w:next w:val="a"/>
    <w:link w:val="21"/>
    <w:uiPriority w:val="29"/>
    <w:qFormat/>
    <w:pPr>
      <w:ind w:left="720" w:right="720"/>
    </w:pPr>
    <w:rPr>
      <w:i/>
    </w:rPr>
  </w:style>
  <w:style w:type="paragraph" w:styleId="af8">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af9">
    <w:name w:val="footnote text"/>
    <w:basedOn w:val="a"/>
    <w:uiPriority w:val="99"/>
    <w:semiHidden/>
    <w:unhideWhenUsed/>
    <w:pPr>
      <w:spacing w:after="40"/>
    </w:pPr>
    <w:rPr>
      <w:sz w:val="18"/>
    </w:rPr>
  </w:style>
  <w:style w:type="paragraph" w:styleId="afa">
    <w:name w:val="endnote text"/>
    <w:basedOn w:val="a"/>
    <w:uiPriority w:val="99"/>
    <w:semiHidden/>
    <w:unhideWhenUsed/>
    <w:rPr>
      <w:sz w:val="20"/>
    </w:rPr>
  </w:style>
  <w:style w:type="paragraph" w:styleId="11">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b">
    <w:name w:val="TOC Heading"/>
    <w:uiPriority w:val="39"/>
    <w:unhideWhenUsed/>
    <w:qFormat/>
    <w:pPr>
      <w:spacing w:after="200" w:line="276" w:lineRule="auto"/>
    </w:pPr>
  </w:style>
  <w:style w:type="paragraph" w:styleId="afc">
    <w:name w:val="table of figures"/>
    <w:basedOn w:val="a"/>
    <w:next w:val="a"/>
    <w:uiPriority w:val="99"/>
    <w:unhideWhenUsed/>
    <w:qFormat/>
  </w:style>
  <w:style w:type="paragraph" w:customStyle="1" w:styleId="afd">
    <w:name w:val="Верхний и нижний колонтитулы"/>
    <w:basedOn w:val="a"/>
    <w:qFormat/>
  </w:style>
  <w:style w:type="paragraph" w:styleId="afe">
    <w:name w:val="footer"/>
    <w:basedOn w:val="a"/>
    <w:uiPriority w:val="99"/>
    <w:pPr>
      <w:tabs>
        <w:tab w:val="center" w:pos="4677"/>
        <w:tab w:val="right" w:pos="9355"/>
      </w:tabs>
    </w:pPr>
  </w:style>
  <w:style w:type="paragraph" w:styleId="aff">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Table-Normal,RSHB_Table-Normal,UL"/>
    <w:basedOn w:val="a"/>
    <w:link w:val="aff0"/>
    <w:uiPriority w:val="34"/>
    <w:qFormat/>
    <w:pPr>
      <w:ind w:left="720"/>
      <w:contextualSpacing/>
    </w:pPr>
  </w:style>
  <w:style w:type="paragraph" w:styleId="HTML0">
    <w:name w:val="HTML Preformatted"/>
    <w:basedOn w:val="a"/>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1">
    <w:name w:val="Body Text Indent"/>
    <w:basedOn w:val="a"/>
    <w:uiPriority w:val="99"/>
    <w:pPr>
      <w:ind w:firstLine="720"/>
    </w:pPr>
    <w:rPr>
      <w:sz w:val="28"/>
      <w:szCs w:val="28"/>
    </w:rPr>
  </w:style>
  <w:style w:type="paragraph" w:styleId="25">
    <w:name w:val="Body Text Indent 2"/>
    <w:basedOn w:val="a"/>
    <w:uiPriority w:val="99"/>
    <w:qFormat/>
    <w:pPr>
      <w:ind w:firstLine="720"/>
      <w:jc w:val="both"/>
    </w:pPr>
    <w:rPr>
      <w:sz w:val="28"/>
      <w:szCs w:val="28"/>
    </w:rPr>
  </w:style>
  <w:style w:type="paragraph" w:customStyle="1" w:styleId="Normal1">
    <w:name w:val="Normal1"/>
    <w:qFormat/>
    <w:rPr>
      <w:rFonts w:ascii="Times New Roman" w:hAnsi="Times New Roman" w:cs="Times New Roman"/>
      <w:sz w:val="20"/>
      <w:szCs w:val="20"/>
      <w:lang w:eastAsia="ru-RU"/>
    </w:rPr>
  </w:style>
  <w:style w:type="paragraph" w:styleId="aff2">
    <w:name w:val="Block Text"/>
    <w:basedOn w:val="a"/>
    <w:uiPriority w:val="99"/>
    <w:qFormat/>
    <w:pPr>
      <w:widowControl w:val="0"/>
      <w:spacing w:before="200" w:line="259" w:lineRule="auto"/>
      <w:ind w:left="840" w:right="400"/>
      <w:jc w:val="both"/>
    </w:pPr>
    <w:rPr>
      <w:b/>
      <w:bCs/>
      <w:sz w:val="22"/>
      <w:szCs w:val="22"/>
    </w:rPr>
  </w:style>
  <w:style w:type="paragraph" w:styleId="aff3">
    <w:name w:val="Plain Text"/>
    <w:basedOn w:val="a"/>
    <w:uiPriority w:val="99"/>
    <w:qFormat/>
    <w:rPr>
      <w:rFonts w:ascii="Consolas" w:hAnsi="Consolas"/>
      <w:sz w:val="21"/>
      <w:szCs w:val="21"/>
      <w:lang w:eastAsia="en-US"/>
    </w:rPr>
  </w:style>
  <w:style w:type="paragraph" w:styleId="aff4">
    <w:name w:val="header"/>
    <w:basedOn w:val="a"/>
    <w:uiPriority w:val="99"/>
    <w:pPr>
      <w:tabs>
        <w:tab w:val="center" w:pos="4677"/>
        <w:tab w:val="right" w:pos="9355"/>
      </w:tabs>
    </w:pPr>
  </w:style>
  <w:style w:type="paragraph" w:styleId="aff5">
    <w:name w:val="Normal (Web)"/>
    <w:basedOn w:val="a"/>
    <w:uiPriority w:val="99"/>
    <w:qFormat/>
    <w:pPr>
      <w:spacing w:beforeAutospacing="1" w:afterAutospacing="1"/>
    </w:pPr>
  </w:style>
  <w:style w:type="paragraph" w:styleId="aff6">
    <w:name w:val="Balloon Text"/>
    <w:basedOn w:val="a"/>
    <w:uiPriority w:val="99"/>
    <w:qFormat/>
    <w:rPr>
      <w:rFonts w:ascii="Segoe UI" w:hAnsi="Segoe UI" w:cs="Segoe UI"/>
      <w:sz w:val="18"/>
      <w:szCs w:val="18"/>
    </w:rPr>
  </w:style>
  <w:style w:type="paragraph" w:customStyle="1" w:styleId="aff7">
    <w:name w:val="."/>
    <w:uiPriority w:val="99"/>
    <w:qFormat/>
    <w:pPr>
      <w:widowControl w:val="0"/>
    </w:pPr>
    <w:rPr>
      <w:rFonts w:ascii="Times New Roman" w:eastAsiaTheme="minorEastAsia" w:hAnsi="Times New Roman" w:cs="Times New Roman"/>
      <w:sz w:val="24"/>
      <w:szCs w:val="24"/>
      <w:lang w:eastAsia="ru-RU"/>
    </w:rPr>
  </w:style>
  <w:style w:type="paragraph" w:customStyle="1" w:styleId="ConsPlusNormal">
    <w:name w:val="ConsPlusNormal"/>
    <w:basedOn w:val="a"/>
    <w:qFormat/>
    <w:rPr>
      <w:rFonts w:ascii="Arial" w:hAnsi="Arial" w:cs="Arial"/>
      <w:sz w:val="20"/>
      <w:szCs w:val="20"/>
      <w:lang w:eastAsia="en-US"/>
    </w:rPr>
  </w:style>
  <w:style w:type="paragraph" w:styleId="aff8">
    <w:name w:val="No Spacing"/>
    <w:uiPriority w:val="1"/>
    <w:qFormat/>
    <w:rPr>
      <w:rFonts w:cs="Times New Roman"/>
    </w:rPr>
  </w:style>
  <w:style w:type="paragraph" w:customStyle="1" w:styleId="228bf8a64b8551e1msonormal">
    <w:name w:val="228bf8a64b8551e1msonormal"/>
    <w:basedOn w:val="a"/>
    <w:qFormat/>
    <w:pPr>
      <w:spacing w:beforeAutospacing="1" w:afterAutospacing="1"/>
    </w:p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26">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5F1" w:fill="DAE5F1" w:themeFill="accent1" w:themeFillTint="34"/>
      </w:tcPr>
    </w:tblStylePr>
    <w:tblStylePr w:type="band1Horz">
      <w:rPr>
        <w:color w:val="404040"/>
        <w:sz w:val="22"/>
      </w:rPr>
      <w:tblPr/>
      <w:tcPr>
        <w:shd w:val="clear" w:color="DAE5F1"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AE5F1" w:fill="DAE5F1" w:themeFill="accent1" w:themeFillTint="34"/>
      </w:tcPr>
    </w:tblStylePr>
    <w:tblStylePr w:type="band1Horz">
      <w:rPr>
        <w:color w:val="404040"/>
        <w:sz w:val="22"/>
      </w:rPr>
      <w:tblPr/>
      <w:tcPr>
        <w:shd w:val="clear" w:color="DAE5F1"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DCE6F2" w:fill="DCE6F2" w:themeFill="accent1" w:themeFillTint="32"/>
      </w:tcPr>
    </w:tblStylePr>
    <w:tblStylePr w:type="band1Horz">
      <w:rPr>
        <w:color w:val="404040"/>
        <w:sz w:val="22"/>
      </w:rPr>
      <w:tblPr/>
      <w:tcPr>
        <w:shd w:val="clear" w:color="DCE6F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EAF1DC" w:fill="EAF1DC" w:themeFill="accent3" w:themeFillTint="34"/>
      </w:tcPr>
    </w:tblStylePr>
    <w:tblStylePr w:type="band1Horz">
      <w:rPr>
        <w:color w:val="404040"/>
        <w:sz w:val="22"/>
      </w:rPr>
      <w:tblPr/>
      <w:tcPr>
        <w:shd w:val="clear" w:color="EAF1DC"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DE9D8" w:fill="FDE9D8" w:themeFill="accent6" w:themeFillTint="34"/>
      </w:tcPr>
    </w:tblStylePr>
    <w:tblStylePr w:type="band1Horz">
      <w:rPr>
        <w:color w:val="404040"/>
        <w:sz w:val="22"/>
      </w:rPr>
      <w:tblPr/>
      <w:tcPr>
        <w:shd w:val="clear" w:color="FDE9D8"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000000" w:fill="000000" w:themeFill="text1"/>
      </w:tcPr>
    </w:tblStylePr>
    <w:tblStylePr w:type="lastRow">
      <w:rPr>
        <w:b/>
        <w:color w:val="FFFFFF"/>
        <w:sz w:val="22"/>
      </w:rPr>
      <w:tblPr/>
      <w:tcPr>
        <w:tcBorders>
          <w:top w:val="single" w:sz="4" w:space="0" w:color="FFFFFF" w:themeColor="light1"/>
        </w:tcBorders>
        <w:shd w:val="clear" w:color="000000" w:fill="000000" w:themeFill="text1"/>
      </w:tcPr>
    </w:tblStylePr>
    <w:tblStylePr w:type="firstCol">
      <w:rPr>
        <w:b/>
        <w:color w:val="FFFFFF"/>
        <w:sz w:val="22"/>
      </w:rPr>
      <w:tblPr/>
      <w:tcPr>
        <w:shd w:val="clear" w:color="000000" w:fill="000000" w:themeFill="text1"/>
      </w:tcPr>
    </w:tblStylePr>
    <w:tblStylePr w:type="lastCol">
      <w:rPr>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4F81BD" w:fill="4F81BD" w:themeFill="accent1"/>
      </w:tcPr>
    </w:tblStylePr>
    <w:tblStylePr w:type="lastRow">
      <w:rPr>
        <w:b/>
        <w:color w:val="FFFFFF"/>
        <w:sz w:val="22"/>
      </w:rPr>
      <w:tblPr/>
      <w:tcPr>
        <w:tcBorders>
          <w:top w:val="single" w:sz="4" w:space="0" w:color="FFFFFF" w:themeColor="light1"/>
        </w:tcBorders>
        <w:shd w:val="clear" w:color="4F81BD" w:fill="4F81BD" w:themeFill="accent1"/>
      </w:tcPr>
    </w:tblStylePr>
    <w:tblStylePr w:type="firstCol">
      <w:rPr>
        <w:b/>
        <w:color w:val="FFFFFF"/>
        <w:sz w:val="22"/>
      </w:rPr>
      <w:tblPr/>
      <w:tcPr>
        <w:shd w:val="clear" w:color="4F81BD" w:fill="4F81BD" w:themeFill="accent1"/>
      </w:tcPr>
    </w:tblStylePr>
    <w:tblStylePr w:type="lastCol">
      <w:rPr>
        <w:b/>
        <w:color w:val="FFFFFF"/>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C0504D" w:fill="C0504D" w:themeFill="accent2"/>
      </w:tcPr>
    </w:tblStylePr>
    <w:tblStylePr w:type="lastRow">
      <w:rPr>
        <w:b/>
        <w:color w:val="FFFFFF"/>
        <w:sz w:val="22"/>
      </w:rPr>
      <w:tblPr/>
      <w:tcPr>
        <w:tcBorders>
          <w:top w:val="single" w:sz="4" w:space="0" w:color="FFFFFF" w:themeColor="light1"/>
        </w:tcBorders>
        <w:shd w:val="clear" w:color="C0504D" w:fill="C0504D" w:themeFill="accent2"/>
      </w:tcPr>
    </w:tblStylePr>
    <w:tblStylePr w:type="firstCol">
      <w:rPr>
        <w:b/>
        <w:color w:val="FFFFFF"/>
        <w:sz w:val="22"/>
      </w:rPr>
      <w:tblPr/>
      <w:tcPr>
        <w:shd w:val="clear" w:color="C0504D" w:fill="C0504D" w:themeFill="accent2"/>
      </w:tcPr>
    </w:tblStylePr>
    <w:tblStylePr w:type="lastCol">
      <w:rPr>
        <w:b/>
        <w:color w:val="FFFFFF"/>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9BBB59" w:fill="9BBB59" w:themeFill="accent3"/>
      </w:tcPr>
    </w:tblStylePr>
    <w:tblStylePr w:type="lastRow">
      <w:rPr>
        <w:b/>
        <w:color w:val="FFFFFF"/>
        <w:sz w:val="22"/>
      </w:rPr>
      <w:tblPr/>
      <w:tcPr>
        <w:tcBorders>
          <w:top w:val="single" w:sz="4" w:space="0" w:color="FFFFFF" w:themeColor="light1"/>
        </w:tcBorders>
        <w:shd w:val="clear" w:color="9BBB59" w:fill="9BBB59" w:themeFill="accent3"/>
      </w:tcPr>
    </w:tblStylePr>
    <w:tblStylePr w:type="firstCol">
      <w:rPr>
        <w:b/>
        <w:color w:val="FFFFFF"/>
        <w:sz w:val="22"/>
      </w:rPr>
      <w:tblPr/>
      <w:tcPr>
        <w:shd w:val="clear" w:color="9BBB59" w:fill="9BBB59" w:themeFill="accent3"/>
      </w:tcPr>
    </w:tblStylePr>
    <w:tblStylePr w:type="lastCol">
      <w:rPr>
        <w:b/>
        <w:color w:val="FFFFFF"/>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8064A2" w:fill="8064A2" w:themeFill="accent4"/>
      </w:tcPr>
    </w:tblStylePr>
    <w:tblStylePr w:type="lastRow">
      <w:rPr>
        <w:b/>
        <w:color w:val="FFFFFF"/>
        <w:sz w:val="22"/>
      </w:rPr>
      <w:tblPr/>
      <w:tcPr>
        <w:tcBorders>
          <w:top w:val="single" w:sz="4" w:space="0" w:color="FFFFFF" w:themeColor="light1"/>
        </w:tcBorders>
        <w:shd w:val="clear" w:color="8064A2" w:fill="8064A2" w:themeFill="accent4"/>
      </w:tcPr>
    </w:tblStylePr>
    <w:tblStylePr w:type="firstCol">
      <w:rPr>
        <w:b/>
        <w:color w:val="FFFFFF"/>
        <w:sz w:val="22"/>
      </w:rPr>
      <w:tblPr/>
      <w:tcPr>
        <w:shd w:val="clear" w:color="8064A2" w:fill="8064A2" w:themeFill="accent4"/>
      </w:tcPr>
    </w:tblStylePr>
    <w:tblStylePr w:type="lastCol">
      <w:rPr>
        <w:b/>
        <w:color w:val="FFFFFF"/>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4BACC6" w:fill="4BACC6" w:themeFill="accent5"/>
      </w:tcPr>
    </w:tblStylePr>
    <w:tblStylePr w:type="lastRow">
      <w:rPr>
        <w:b/>
        <w:color w:val="FFFFFF"/>
        <w:sz w:val="22"/>
      </w:rPr>
      <w:tblPr/>
      <w:tcPr>
        <w:tcBorders>
          <w:top w:val="single" w:sz="4" w:space="0" w:color="FFFFFF" w:themeColor="light1"/>
        </w:tcBorders>
        <w:shd w:val="clear" w:color="4BACC6" w:fill="4BACC6" w:themeFill="accent5"/>
      </w:tcPr>
    </w:tblStylePr>
    <w:tblStylePr w:type="firstCol">
      <w:rPr>
        <w:b/>
        <w:color w:val="FFFFFF"/>
        <w:sz w:val="22"/>
      </w:rPr>
      <w:tblPr/>
      <w:tcPr>
        <w:shd w:val="clear" w:color="4BACC6" w:fill="4BACC6" w:themeFill="accent5"/>
      </w:tcPr>
    </w:tblStylePr>
    <w:tblStylePr w:type="lastCol">
      <w:rPr>
        <w:b/>
        <w:color w:val="FFFFFF"/>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79646" w:fill="F79646" w:themeFill="accent6"/>
      </w:tcPr>
    </w:tblStylePr>
    <w:tblStylePr w:type="lastRow">
      <w:rPr>
        <w:b/>
        <w:color w:val="FFFFFF"/>
        <w:sz w:val="22"/>
      </w:rPr>
      <w:tblPr/>
      <w:tcPr>
        <w:tcBorders>
          <w:top w:val="single" w:sz="4" w:space="0" w:color="FFFFFF" w:themeColor="light1"/>
        </w:tcBorders>
        <w:shd w:val="clear" w:color="F79646" w:fill="F79646" w:themeFill="accent6"/>
      </w:tcPr>
    </w:tblStylePr>
    <w:tblStylePr w:type="firstCol">
      <w:rPr>
        <w:b/>
        <w:color w:val="FFFFFF"/>
        <w:sz w:val="22"/>
      </w:rPr>
      <w:tblPr/>
      <w:tcPr>
        <w:shd w:val="clear" w:color="F79646" w:fill="F79646" w:themeFill="accent6"/>
      </w:tcPr>
    </w:tblStylePr>
    <w:tblStylePr w:type="lastCol">
      <w:rPr>
        <w:b/>
        <w:color w:val="FFFFFF"/>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fill="FDE9D8" w:themeFill="accent6" w:themeFillTint="34"/>
      </w:tcPr>
    </w:tblStylePr>
    <w:tblStylePr w:type="band1Horz">
      <w:rPr>
        <w:color w:val="266779" w:themeColor="accent5" w:themeShade="95"/>
        <w:sz w:val="22"/>
      </w:rPr>
      <w:tblPr/>
      <w:tcPr>
        <w:shd w:val="clear" w:color="FDE9D8" w:fill="FDE9D8" w:themeFill="accent6" w:themeFillTint="34"/>
      </w:tcPr>
    </w:tblStylePr>
    <w:tblStylePr w:type="band2Horz">
      <w:rPr>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themeShade="95"/>
        <w:sz w:val="22"/>
      </w:rPr>
      <w:tblPr/>
      <w:tcPr>
        <w:shd w:val="clear" w:color="DAE5F1"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2DCDC" w:fill="F2DCDC" w:themeFill="accent2" w:themeFillTint="32"/>
      </w:tcPr>
    </w:tblStylePr>
    <w:tblStylePr w:type="band1Horz">
      <w:rPr>
        <w:color w:val="D99695" w:themeColor="accent2" w:themeTint="97" w:themeShade="95"/>
        <w:sz w:val="22"/>
      </w:rPr>
      <w:tblPr/>
      <w:tcPr>
        <w:shd w:val="clear" w:color="F2DCDC"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EAF1DC" w:fill="EAF1DC" w:themeFill="accent3" w:themeFillTint="34"/>
      </w:tcPr>
    </w:tblStylePr>
    <w:tblStylePr w:type="band1Horz">
      <w:rPr>
        <w:color w:val="9ABB59" w:themeColor="accent3" w:themeTint="FE" w:themeShade="95"/>
        <w:sz w:val="22"/>
      </w:rPr>
      <w:tblPr/>
      <w:tcPr>
        <w:shd w:val="clear" w:color="EAF1DC"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E5DFEC" w:fill="E5DFEC" w:themeFill="accent4" w:themeFillTint="34"/>
      </w:tcPr>
    </w:tblStylePr>
    <w:tblStylePr w:type="band1Horz">
      <w:rPr>
        <w:color w:val="B2A1C6" w:themeColor="accent4" w:themeTint="9A" w:themeShade="95"/>
        <w:sz w:val="22"/>
      </w:rPr>
      <w:tblPr/>
      <w:tcPr>
        <w:shd w:val="clear" w:color="E5DFEC"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DAEEF3" w:fill="DAEEF3" w:themeFill="accent5" w:themeFillTint="34"/>
      </w:tcPr>
    </w:tblStylePr>
    <w:tblStylePr w:type="band1Horz">
      <w:rPr>
        <w:color w:val="266779" w:themeColor="accent5" w:themeShade="95"/>
        <w:sz w:val="22"/>
      </w:rPr>
      <w:tblPr/>
      <w:tcPr>
        <w:shd w:val="clear" w:color="DAEEF3"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DE9D8" w:fill="FDE9D8" w:themeFill="accent6" w:themeFillTint="34"/>
      </w:tcPr>
    </w:tblStylePr>
    <w:tblStylePr w:type="band1Horz">
      <w:rPr>
        <w:color w:val="B15407" w:themeColor="accent6" w:themeShade="95"/>
        <w:sz w:val="22"/>
      </w:rPr>
      <w:tblPr/>
      <w:tcPr>
        <w:shd w:val="clear" w:color="FDE9D8" w:fill="FDE9D8" w:themeFill="accent6" w:themeFillTint="34"/>
      </w:tcPr>
    </w:tblStylePr>
    <w:tblStylePr w:type="band2Horz">
      <w:rPr>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FD2D2" w:fill="EFD2D2" w:themeFill="accent2" w:themeFillTint="40"/>
      </w:tcPr>
    </w:tblStylePr>
    <w:tblStylePr w:type="band1Horz">
      <w:rPr>
        <w:color w:val="404040"/>
        <w:sz w:val="22"/>
      </w:rPr>
      <w:tblPr/>
      <w:tcPr>
        <w:shd w:val="clear" w:color="EFD2D2"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5EED5" w:fill="E5EED5" w:themeFill="accent3" w:themeFillTint="40"/>
      </w:tcPr>
    </w:tblStylePr>
    <w:tblStylePr w:type="band1Horz">
      <w:rPr>
        <w:color w:val="404040"/>
        <w:sz w:val="22"/>
      </w:rPr>
      <w:tblPr/>
      <w:tcPr>
        <w:shd w:val="clear" w:color="E5EED5"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DE4D0" w:fill="FDE4D0" w:themeFill="accent6" w:themeFillTint="40"/>
      </w:tcPr>
    </w:tblStylePr>
    <w:tblStylePr w:type="band1Horz">
      <w:rPr>
        <w:color w:val="404040"/>
        <w:sz w:val="22"/>
      </w:rPr>
      <w:tblPr/>
      <w:tcPr>
        <w:shd w:val="clear" w:color="FDE4D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color w:val="FFFFFF"/>
        <w:sz w:val="22"/>
      </w:rPr>
      <w:tblPr/>
      <w:tcPr>
        <w:shd w:val="clear" w:color="D99695"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color w:val="FFFFFF"/>
        <w:sz w:val="22"/>
      </w:rPr>
      <w:tblPr/>
      <w:tcPr>
        <w:shd w:val="clear" w:color="C3D69B"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color w:val="FFFFFF"/>
        <w:sz w:val="22"/>
      </w:rPr>
      <w:tbl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color w:val="FFFFFF"/>
        <w:sz w:val="22"/>
      </w:rPr>
      <w:tbl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color w:val="FFFFFF"/>
        <w:sz w:val="22"/>
      </w:rPr>
      <w:tbl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color w:val="FFFFFF"/>
        <w:sz w:val="22"/>
      </w:rPr>
      <w:tbl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FD2D2" w:fill="EFD2D2" w:themeFill="accent2" w:themeFillTint="40"/>
      </w:tcPr>
    </w:tblStylePr>
    <w:tblStylePr w:type="band1Horz">
      <w:rPr>
        <w:color w:val="404040"/>
        <w:sz w:val="22"/>
      </w:rPr>
      <w:tblPr/>
      <w:tcPr>
        <w:shd w:val="clear" w:color="EFD2D2"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color w:val="FFFFFF"/>
        <w:sz w:val="22"/>
      </w:rPr>
      <w:tbl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5EED5" w:fill="E5EED5" w:themeFill="accent3" w:themeFillTint="40"/>
      </w:tcPr>
    </w:tblStylePr>
    <w:tblStylePr w:type="band1Horz">
      <w:rPr>
        <w:color w:val="404040"/>
        <w:sz w:val="22"/>
      </w:rPr>
      <w:tblPr/>
      <w:tcPr>
        <w:shd w:val="clear" w:color="E5EED5"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color w:val="FFFFFF"/>
        <w:sz w:val="22"/>
      </w:rPr>
      <w:tbl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color w:val="FFFFFF"/>
        <w:sz w:val="22"/>
      </w:rPr>
      <w:tbl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color w:val="FFFFFF"/>
        <w:sz w:val="22"/>
      </w:rPr>
      <w:tbl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DE4D0" w:fill="FDE4D0" w:themeFill="accent6" w:themeFillTint="40"/>
      </w:tcPr>
    </w:tblStylePr>
    <w:tblStylePr w:type="band1Horz">
      <w:rPr>
        <w:color w:val="404040"/>
        <w:sz w:val="22"/>
      </w:rPr>
      <w:tblPr/>
      <w:tcPr>
        <w:shd w:val="clear" w:color="FDE4D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fill="D2DFEE" w:themeFill="accent1" w:themeFillTint="40"/>
      </w:tcPr>
    </w:tblStylePr>
    <w:tblStylePr w:type="band1Horz">
      <w:rPr>
        <w:color w:val="2A4A71" w:themeColor="accent1" w:themeShade="95"/>
        <w:sz w:val="22"/>
      </w:rPr>
      <w:tblPr/>
      <w:tcPr>
        <w:shd w:val="clear" w:color="D2DFEE"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EFD2D2" w:fill="EFD2D2" w:themeFill="accent2" w:themeFillTint="40"/>
      </w:tcPr>
    </w:tblStylePr>
    <w:tblStylePr w:type="band1Horz">
      <w:rPr>
        <w:color w:val="D99695" w:themeColor="accent2" w:themeTint="97" w:themeShade="95"/>
        <w:sz w:val="22"/>
      </w:rPr>
      <w:tblPr/>
      <w:tcPr>
        <w:shd w:val="clear" w:color="EFD2D2"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E5EED5" w:fill="E5EED5" w:themeFill="accent3" w:themeFillTint="40"/>
      </w:tcPr>
    </w:tblStylePr>
    <w:tblStylePr w:type="band1Horz">
      <w:rPr>
        <w:color w:val="C3D69B" w:themeColor="accent3" w:themeTint="98" w:themeShade="95"/>
        <w:sz w:val="22"/>
      </w:rPr>
      <w:tblPr/>
      <w:tcPr>
        <w:shd w:val="clear" w:color="E5EED5"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DFD8E7" w:fill="DFD8E7" w:themeFill="accent4" w:themeFillTint="40"/>
      </w:tcPr>
    </w:tblStylePr>
    <w:tblStylePr w:type="band1Horz">
      <w:rPr>
        <w:color w:val="B2A1C6" w:themeColor="accent4" w:themeTint="9A" w:themeShade="95"/>
        <w:sz w:val="22"/>
      </w:rPr>
      <w:tblPr/>
      <w:tcPr>
        <w:shd w:val="clear" w:color="DFD8E7"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D1EAF0" w:fill="D1EAF0" w:themeFill="accent5" w:themeFillTint="40"/>
      </w:tcPr>
    </w:tblStylePr>
    <w:tblStylePr w:type="band1Horz">
      <w:rPr>
        <w:color w:val="92CCDC" w:themeColor="accent5" w:themeTint="9A" w:themeShade="95"/>
        <w:sz w:val="22"/>
      </w:rPr>
      <w:tblPr/>
      <w:tcPr>
        <w:shd w:val="clear" w:color="D1EAF0"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DE4D0" w:fill="FDE4D0" w:themeFill="accent6" w:themeFillTint="40"/>
      </w:tcPr>
    </w:tblStylePr>
    <w:tblStylePr w:type="band1Horz">
      <w:rPr>
        <w:color w:val="FAC090" w:themeColor="accent6" w:themeTint="98" w:themeShade="95"/>
        <w:sz w:val="22"/>
      </w:rPr>
      <w:tblPr/>
      <w:tcPr>
        <w:shd w:val="clear" w:color="FDE4D0"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0D"/>
      </w:tcPr>
    </w:tblStylePr>
    <w:tblStylePr w:type="band1Horz">
      <w:rPr>
        <w:color w:val="404040"/>
        <w:sz w:val="22"/>
      </w:rPr>
    </w:tblStylePr>
    <w:tblStylePr w:type="band2Horz">
      <w:rPr>
        <w:color w:val="404040"/>
        <w:sz w:val="22"/>
      </w:rPr>
      <w:tblPr/>
      <w:tcPr>
        <w:shd w:val="clear" w:color="F2F2F2"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color w:val="F2F2F2"/>
        <w:sz w:val="22"/>
      </w:rPr>
      <w:tblPr/>
      <w:tcPr>
        <w:shd w:val="clear" w:color="5D8AC2" w:fill="5D8AC2" w:themeFill="accent1" w:themeFillTint="EA"/>
      </w:tcPr>
    </w:tblStylePr>
    <w:tblStylePr w:type="lastRow">
      <w:rPr>
        <w:color w:val="F2F2F2"/>
        <w:sz w:val="22"/>
      </w:rPr>
      <w:tblPr/>
      <w:tcPr>
        <w:shd w:val="clear" w:color="5D8AC2" w:fill="5D8AC2" w:themeFill="accent1" w:themeFillTint="EA"/>
      </w:tcPr>
    </w:tblStylePr>
    <w:tblStylePr w:type="firstCol">
      <w:rPr>
        <w:color w:val="F2F2F2"/>
        <w:sz w:val="22"/>
      </w:rPr>
      <w:tblPr/>
      <w:tcPr>
        <w:shd w:val="clear" w:color="5D8AC2" w:fill="5D8AC2" w:themeFill="accent1" w:themeFillTint="EA"/>
      </w:tcPr>
    </w:tblStylePr>
    <w:tblStylePr w:type="lastCol">
      <w:rPr>
        <w:color w:val="F2F2F2"/>
        <w:sz w:val="22"/>
      </w:rPr>
      <w:tblPr/>
      <w:tcPr>
        <w:shd w:val="clear" w:color="5D8A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color w:val="F2F2F2"/>
        <w:sz w:val="22"/>
      </w:rPr>
      <w:tblPr/>
      <w:tcPr>
        <w:shd w:val="clear" w:color="D99695" w:fill="D99695" w:themeFill="accent2" w:themeFillTint="97"/>
      </w:tcPr>
    </w:tblStylePr>
    <w:tblStylePr w:type="lastRow">
      <w:rPr>
        <w:color w:val="F2F2F2"/>
        <w:sz w:val="22"/>
      </w:rPr>
      <w:tblPr/>
      <w:tcPr>
        <w:shd w:val="clear" w:color="D99695" w:fill="D99695" w:themeFill="accent2" w:themeFillTint="97"/>
      </w:tcPr>
    </w:tblStylePr>
    <w:tblStylePr w:type="firstCol">
      <w:rPr>
        <w:color w:val="F2F2F2"/>
        <w:sz w:val="22"/>
      </w:rPr>
      <w:tblPr/>
      <w:tcPr>
        <w:shd w:val="clear" w:color="D99695" w:fill="D99695" w:themeFill="accent2" w:themeFillTint="97"/>
      </w:tcPr>
    </w:tblStylePr>
    <w:tblStylePr w:type="lastCol">
      <w:rPr>
        <w:color w:val="F2F2F2"/>
        <w:sz w:val="22"/>
      </w:rPr>
      <w:tblPr/>
      <w:tcPr>
        <w:shd w:val="clear" w:color="D996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color w:val="F2F2F2"/>
        <w:sz w:val="22"/>
      </w:rPr>
      <w:tblPr/>
      <w:tcPr>
        <w:shd w:val="clear" w:color="9ABB59" w:fill="9ABB59" w:themeFill="accent3" w:themeFillTint="FE"/>
      </w:tcPr>
    </w:tblStylePr>
    <w:tblStylePr w:type="lastRow">
      <w:rPr>
        <w:color w:val="F2F2F2"/>
        <w:sz w:val="22"/>
      </w:rPr>
      <w:tblPr/>
      <w:tcPr>
        <w:shd w:val="clear" w:color="9ABB59" w:fill="9ABB59" w:themeFill="accent3" w:themeFillTint="FE"/>
      </w:tcPr>
    </w:tblStylePr>
    <w:tblStylePr w:type="firstCol">
      <w:rPr>
        <w:color w:val="F2F2F2"/>
        <w:sz w:val="22"/>
      </w:rPr>
      <w:tblPr/>
      <w:tcPr>
        <w:shd w:val="clear" w:color="9ABB59" w:fill="9ABB59" w:themeFill="accent3" w:themeFillTint="FE"/>
      </w:tcPr>
    </w:tblStylePr>
    <w:tblStylePr w:type="lastCol">
      <w:rPr>
        <w:color w:val="F2F2F2"/>
        <w:sz w:val="22"/>
      </w:rPr>
      <w:tblPr/>
      <w:tcPr>
        <w:shd w:val="clear" w:color="9ABB59" w:fill="9ABB59" w:themeFill="accent3" w:themeFillTint="FE"/>
      </w:tcPr>
    </w:tblStylePr>
    <w:tblStylePr w:type="band1Vert">
      <w:rPr>
        <w:color w:val="404040"/>
        <w:sz w:val="22"/>
      </w:rPr>
    </w:tblStylePr>
    <w:tblStylePr w:type="band2Vert">
      <w:rPr>
        <w:color w:val="404040"/>
        <w:sz w:val="22"/>
      </w:rPr>
      <w:tblPr/>
      <w:tcPr>
        <w:shd w:val="clear" w:color="EAF1DC" w:fill="EAF1DC" w:themeFill="accent3" w:themeFillTint="34"/>
      </w:tcPr>
    </w:tblStylePr>
    <w:tblStylePr w:type="band1Horz">
      <w:rPr>
        <w:color w:val="404040"/>
        <w:sz w:val="22"/>
      </w:rPr>
    </w:tblStylePr>
    <w:tblStylePr w:type="band2Horz">
      <w:rPr>
        <w:color w:val="404040"/>
        <w:sz w:val="22"/>
      </w:rPr>
      <w:tblPr/>
      <w:tcPr>
        <w:shd w:val="clear" w:color="EAF1DC"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8" w:fill="FDE9D8" w:themeFill="accent6" w:themeFillTint="34"/>
      </w:tcPr>
    </w:tblStylePr>
    <w:tblStylePr w:type="band1Horz">
      <w:rPr>
        <w:color w:val="404040"/>
        <w:sz w:val="22"/>
      </w:rPr>
    </w:tblStylePr>
    <w:tblStylePr w:type="band2Horz">
      <w:rPr>
        <w:color w:val="404040"/>
        <w:sz w:val="22"/>
      </w:rPr>
      <w:tblPr/>
      <w:tcPr>
        <w:shd w:val="clear" w:color="FDE9D8"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0D"/>
      </w:tcPr>
    </w:tblStylePr>
    <w:tblStylePr w:type="band1Horz">
      <w:rPr>
        <w:color w:val="404040"/>
        <w:sz w:val="22"/>
      </w:rPr>
    </w:tblStylePr>
    <w:tblStylePr w:type="band2Horz">
      <w:rPr>
        <w:color w:val="404040"/>
        <w:sz w:val="22"/>
      </w:rPr>
      <w:tblPr/>
      <w:tcPr>
        <w:shd w:val="clear" w:color="F2F2F2"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color w:val="F2F2F2"/>
        <w:sz w:val="22"/>
      </w:rPr>
      <w:tblPr/>
      <w:tcPr>
        <w:shd w:val="clear" w:color="5D8AC2" w:fill="5D8AC2" w:themeFill="accent1" w:themeFillTint="EA"/>
      </w:tcPr>
    </w:tblStylePr>
    <w:tblStylePr w:type="lastRow">
      <w:rPr>
        <w:color w:val="F2F2F2"/>
        <w:sz w:val="22"/>
      </w:rPr>
      <w:tblPr/>
      <w:tcPr>
        <w:shd w:val="clear" w:color="5D8AC2" w:fill="5D8AC2" w:themeFill="accent1" w:themeFillTint="EA"/>
      </w:tcPr>
    </w:tblStylePr>
    <w:tblStylePr w:type="firstCol">
      <w:rPr>
        <w:color w:val="F2F2F2"/>
        <w:sz w:val="22"/>
      </w:rPr>
      <w:tblPr/>
      <w:tcPr>
        <w:shd w:val="clear" w:color="5D8AC2" w:fill="5D8AC2" w:themeFill="accent1" w:themeFillTint="EA"/>
      </w:tcPr>
    </w:tblStylePr>
    <w:tblStylePr w:type="lastCol">
      <w:rPr>
        <w:color w:val="F2F2F2"/>
        <w:sz w:val="22"/>
      </w:rPr>
      <w:tblPr/>
      <w:tcPr>
        <w:shd w:val="clear" w:color="5D8A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color w:val="F2F2F2"/>
        <w:sz w:val="22"/>
      </w:rPr>
      <w:tblPr/>
      <w:tcPr>
        <w:shd w:val="clear" w:color="D99695" w:fill="D99695" w:themeFill="accent2" w:themeFillTint="97"/>
      </w:tcPr>
    </w:tblStylePr>
    <w:tblStylePr w:type="lastRow">
      <w:rPr>
        <w:color w:val="F2F2F2"/>
        <w:sz w:val="22"/>
      </w:rPr>
      <w:tblPr/>
      <w:tcPr>
        <w:shd w:val="clear" w:color="D99695" w:fill="D99695" w:themeFill="accent2" w:themeFillTint="97"/>
      </w:tcPr>
    </w:tblStylePr>
    <w:tblStylePr w:type="firstCol">
      <w:rPr>
        <w:color w:val="F2F2F2"/>
        <w:sz w:val="22"/>
      </w:rPr>
      <w:tblPr/>
      <w:tcPr>
        <w:shd w:val="clear" w:color="D99695" w:fill="D99695" w:themeFill="accent2" w:themeFillTint="97"/>
      </w:tcPr>
    </w:tblStylePr>
    <w:tblStylePr w:type="lastCol">
      <w:rPr>
        <w:color w:val="F2F2F2"/>
        <w:sz w:val="22"/>
      </w:rPr>
      <w:tblPr/>
      <w:tcPr>
        <w:shd w:val="clear" w:color="D996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color w:val="F2F2F2"/>
        <w:sz w:val="22"/>
      </w:rPr>
      <w:tblPr/>
      <w:tcPr>
        <w:shd w:val="clear" w:color="9ABB59" w:fill="9ABB59" w:themeFill="accent3" w:themeFillTint="FE"/>
      </w:tcPr>
    </w:tblStylePr>
    <w:tblStylePr w:type="lastRow">
      <w:rPr>
        <w:color w:val="F2F2F2"/>
        <w:sz w:val="22"/>
      </w:rPr>
      <w:tblPr/>
      <w:tcPr>
        <w:shd w:val="clear" w:color="9ABB59" w:fill="9ABB59" w:themeFill="accent3" w:themeFillTint="FE"/>
      </w:tcPr>
    </w:tblStylePr>
    <w:tblStylePr w:type="firstCol">
      <w:rPr>
        <w:color w:val="F2F2F2"/>
        <w:sz w:val="22"/>
      </w:rPr>
      <w:tblPr/>
      <w:tcPr>
        <w:shd w:val="clear" w:color="9ABB59" w:fill="9ABB59" w:themeFill="accent3" w:themeFillTint="FE"/>
      </w:tcPr>
    </w:tblStylePr>
    <w:tblStylePr w:type="lastCol">
      <w:rPr>
        <w:color w:val="F2F2F2"/>
        <w:sz w:val="22"/>
      </w:rPr>
      <w:tblPr/>
      <w:tcPr>
        <w:shd w:val="clear" w:color="9ABB59" w:fill="9ABB59" w:themeFill="accent3" w:themeFillTint="FE"/>
      </w:tcPr>
    </w:tblStylePr>
    <w:tblStylePr w:type="band1Vert">
      <w:rPr>
        <w:color w:val="404040"/>
        <w:sz w:val="22"/>
      </w:rPr>
    </w:tblStylePr>
    <w:tblStylePr w:type="band2Vert">
      <w:rPr>
        <w:color w:val="404040"/>
        <w:sz w:val="22"/>
      </w:rPr>
      <w:tblPr/>
      <w:tcPr>
        <w:shd w:val="clear" w:color="EAF1DC" w:fill="EAF1DC" w:themeFill="accent3" w:themeFillTint="34"/>
      </w:tcPr>
    </w:tblStylePr>
    <w:tblStylePr w:type="band1Horz">
      <w:rPr>
        <w:color w:val="404040"/>
        <w:sz w:val="22"/>
      </w:rPr>
    </w:tblStylePr>
    <w:tblStylePr w:type="band2Horz">
      <w:rPr>
        <w:color w:val="404040"/>
        <w:sz w:val="22"/>
      </w:rPr>
      <w:tblPr/>
      <w:tcPr>
        <w:shd w:val="clear" w:color="EAF1DC"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8" w:fill="FDE9D8" w:themeFill="accent6" w:themeFillTint="34"/>
      </w:tcPr>
    </w:tblStylePr>
    <w:tblStylePr w:type="band1Horz">
      <w:rPr>
        <w:color w:val="404040"/>
        <w:sz w:val="22"/>
      </w:rPr>
    </w:tblStylePr>
    <w:tblStylePr w:type="band2Horz">
      <w:rPr>
        <w:color w:val="404040"/>
        <w:sz w:val="22"/>
      </w:rPr>
      <w:tblPr/>
      <w:tcPr>
        <w:shd w:val="clear" w:color="FDE9D8"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aff9">
    <w:name w:val="Table Grid"/>
    <w:basedOn w:val="a1"/>
    <w:uiPriority w:val="59"/>
    <w:rPr>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0">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f"/>
    <w:uiPriority w:val="34"/>
    <w:qFormat/>
    <w:rsid w:val="00D81F35"/>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674B6D95940205FC1B9DA71F8569D13F4F66BCE4C1870B2614BC849EC362F4E840ED4AB55605F9543C702A39483280C4ED7B9BD3DE1D38E9q0O" TargetMode="External"/><Relationship Id="rId3" Type="http://schemas.openxmlformats.org/officeDocument/2006/relationships/settings" Target="settings.xml"/><Relationship Id="rId7" Type="http://schemas.openxmlformats.org/officeDocument/2006/relationships/hyperlink" Target="consultantplus://offline/ref=50674B6D95940205FC1B9DA71F8569D13F4F66BCE4C1870B2614BC849EC362F4E840ED4AB55605F9543C702A39483280C4ED7B9BD3DE1D38E9q0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14</Pages>
  <Words>5276</Words>
  <Characters>30077</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6.1. Ни одна из Сторон не будет нести ответственность за полное или частичное н</vt:lpstr>
      <vt:lpstr>Если указанные обстоятельства создают для соответствующей Стороны затруднения в </vt:lpstr>
      <vt:lpstr>6.3. Сторона, для которой создалась невозможность исполнения обязательства, обя</vt:lpstr>
      <vt:lpstr>6.4. Наступление форс-мажорных обстоятельств должно быть подтверждено Торгово-п</vt:lpstr>
      <vt:lpstr/>
      <vt:lpstr/>
      <vt:lpstr>    Приложение №1 к</vt:lpstr>
      <vt:lpstr>    Договору ______ от __ ______ 2025</vt:lpstr>
      <vt:lpstr>    </vt:lpstr>
      <vt:lpstr>    ТЕХНИЧЕСКОЕ ЗАДАНИЕ</vt:lpstr>
      <vt:lpstr>    </vt:lpstr>
      <vt:lpstr>    ТЕХНИЧЕСКОЕ ЗАДАНИЕ</vt:lpstr>
      <vt:lpstr>    на предоставление услуг по обучению по дополнительным профессиональным программа</vt:lpstr>
      <vt:lpstr>        </vt:lpstr>
      <vt:lpstr>        1.Требования к количеству (объему) и качеству оказываемых услуг</vt:lpstr>
      <vt:lpstr>        </vt:lpstr>
      <vt:lpstr>        </vt:lpstr>
      <vt:lpstr>        </vt:lpstr>
    </vt:vector>
  </TitlesOfParts>
  <Company/>
  <LinksUpToDate>false</LinksUpToDate>
  <CharactersWithSpaces>35283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dc:description/>
  <cp:lastModifiedBy>Elena</cp:lastModifiedBy>
  <cp:revision>9</cp:revision>
  <cp:lastPrinted>2024-08-29T13:53:00Z</cp:lastPrinted>
  <dcterms:created xsi:type="dcterms:W3CDTF">2024-08-23T14:12:00Z</dcterms:created>
  <dcterms:modified xsi:type="dcterms:W3CDTF">2025-08-05T14:24:00Z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