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2AF6A" w14:textId="77777777" w:rsidR="004368D2" w:rsidRDefault="007E3686">
      <w:pPr>
        <w:widowControl w:val="0"/>
        <w:tabs>
          <w:tab w:val="left" w:pos="0"/>
        </w:tabs>
        <w:spacing w:after="0" w:line="240" w:lineRule="auto"/>
        <w:ind w:left="-567"/>
        <w:jc w:val="center"/>
        <w:outlineLvl w:val="2"/>
        <w:rPr>
          <w:rFonts w:ascii="Times New Roman" w:eastAsia="Times New Roman" w:hAnsi="Times New Roman" w:cs="Times New Roman"/>
          <w:b/>
          <w:bCs/>
          <w:sz w:val="23"/>
          <w:szCs w:val="23"/>
          <w:lang w:bidi="ru-RU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bidi="ru-RU"/>
        </w:rPr>
        <w:t>Проект муниципального контракта</w:t>
      </w:r>
    </w:p>
    <w:p w14:paraId="3C908106" w14:textId="77777777" w:rsidR="004368D2" w:rsidRDefault="007E3686">
      <w:pPr>
        <w:pStyle w:val="afe"/>
        <w:ind w:right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МУНИЦИПАЛЬНЫЙ КОНТРАКТ №</w:t>
      </w:r>
    </w:p>
    <w:p w14:paraId="0EB2A56A" w14:textId="77777777" w:rsidR="004368D2" w:rsidRDefault="004368D2">
      <w:pPr>
        <w:pStyle w:val="afe"/>
        <w:ind w:right="284"/>
        <w:jc w:val="center"/>
        <w:rPr>
          <w:sz w:val="24"/>
          <w:szCs w:val="24"/>
        </w:rPr>
      </w:pPr>
    </w:p>
    <w:p w14:paraId="76808C00" w14:textId="77777777" w:rsidR="004368D2" w:rsidRDefault="007E3686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ИКЗ: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253781107794578110100100310000000244</w:t>
      </w: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643"/>
        <w:gridCol w:w="5005"/>
      </w:tblGrid>
      <w:tr w:rsidR="004368D2" w14:paraId="7ED49BF9" w14:textId="77777777">
        <w:tc>
          <w:tcPr>
            <w:tcW w:w="4643" w:type="dxa"/>
          </w:tcPr>
          <w:p w14:paraId="3C87DA8E" w14:textId="77777777" w:rsidR="004368D2" w:rsidRDefault="007E3686">
            <w:pPr>
              <w:pStyle w:val="aa"/>
              <w:widowControl/>
              <w:tabs>
                <w:tab w:val="left" w:pos="1418"/>
              </w:tabs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г. Санкт-Петербург</w:t>
            </w:r>
          </w:p>
        </w:tc>
        <w:tc>
          <w:tcPr>
            <w:tcW w:w="5005" w:type="dxa"/>
          </w:tcPr>
          <w:p w14:paraId="42D84B7C" w14:textId="77777777" w:rsidR="004368D2" w:rsidRDefault="007E3686">
            <w:pPr>
              <w:pStyle w:val="aa"/>
              <w:widowControl/>
              <w:tabs>
                <w:tab w:val="left" w:pos="1418"/>
              </w:tabs>
              <w:ind w:right="186"/>
              <w:jc w:val="righ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«___» _____ 2025 г.</w:t>
            </w:r>
          </w:p>
        </w:tc>
      </w:tr>
    </w:tbl>
    <w:p w14:paraId="3D70AE0C" w14:textId="601D6BF1" w:rsidR="004368D2" w:rsidRDefault="007E3686">
      <w:pPr>
        <w:spacing w:before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естная Администрация внутригородского муниципального образования города федерального значения Санкт-Петербурга муниципальный округ Оккервиль, именуемая в дальнейшем «Заказчик», в лице Главы Местной Администрации внутригородского 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</w:rPr>
        <w:t>города федерального значения Санкт-Петербурга муниципальный округ Оккервиль Ефименко Дениса Алексеевича, действующ</w:t>
      </w:r>
      <w:r w:rsidR="00271CD1">
        <w:rPr>
          <w:rFonts w:ascii="Times New Roman" w:eastAsia="Times New Roman" w:hAnsi="Times New Roman" w:cs="Times New Roman"/>
          <w:sz w:val="24"/>
          <w:szCs w:val="24"/>
        </w:rPr>
        <w:t>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Устава</w:t>
      </w:r>
      <w:r>
        <w:rPr>
          <w:rFonts w:ascii="Times New Roman" w:hAnsi="Times New Roman" w:cs="Times New Roman"/>
          <w:sz w:val="24"/>
          <w:szCs w:val="24"/>
        </w:rPr>
        <w:t xml:space="preserve">, с одной стороны,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  </w:t>
      </w:r>
      <w:bookmarkStart w:id="0" w:name="_Hlk212555985"/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_______________________________________, именуем__ в дальнейшем «Исполнитель», в лице 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_______________, действующ__ на основании ___________, с другой стороны, вместе именуемые «Стороны»,</w:t>
      </w:r>
      <w:bookmarkEnd w:id="0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основании пункта 4 части 1 статьи 93 Федерального закона от 05.04.2013 года N 44-ФЗ "О контрактной системе в сфере закупок товаров, работ, услуг для обе</w:t>
      </w:r>
      <w:r>
        <w:rPr>
          <w:rFonts w:ascii="Times New Roman" w:hAnsi="Times New Roman" w:cs="Times New Roman"/>
          <w:sz w:val="24"/>
          <w:szCs w:val="24"/>
        </w:rPr>
        <w:t xml:space="preserve">спечения государственных и муниципальных нужд"(далее - Федеральный закон), 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на основании результатов осуществления закупки с использованием информационной системы «Электронный магазин»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заключили настоящий муниципальный контракт (далее –Контракт) о нижеследующем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6D1CF50" w14:textId="77777777" w:rsidR="004368D2" w:rsidRDefault="007E3686">
      <w:pPr>
        <w:spacing w:before="12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ПРЕДМЕТ КОНТРАКТА</w:t>
      </w:r>
    </w:p>
    <w:p w14:paraId="5A0AF871" w14:textId="17C4C6BD" w:rsidR="004368D2" w:rsidRDefault="007E3686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  Исполнитель обязуется </w:t>
      </w:r>
      <w:r>
        <w:rPr>
          <w:rFonts w:ascii="Times New Roman" w:hAnsi="Times New Roman" w:cs="Times New Roman"/>
          <w:b/>
          <w:bCs/>
          <w:sz w:val="24"/>
          <w:szCs w:val="24"/>
        </w:rPr>
        <w:t>оказа</w:t>
      </w:r>
      <w:r w:rsidR="00271CD1">
        <w:rPr>
          <w:rFonts w:ascii="Times New Roman" w:hAnsi="Times New Roman" w:cs="Times New Roman"/>
          <w:b/>
          <w:bCs/>
          <w:sz w:val="24"/>
          <w:szCs w:val="24"/>
        </w:rPr>
        <w:t>ть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услуг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по техническому обслуживанию серверов и компьютеров, </w:t>
      </w:r>
      <w:r w:rsidRPr="00271CD1">
        <w:rPr>
          <w:rFonts w:ascii="Times New Roman" w:hAnsi="Times New Roman" w:cs="Times New Roman"/>
          <w:b/>
          <w:bCs/>
          <w:sz w:val="24"/>
          <w:szCs w:val="24"/>
        </w:rPr>
        <w:t>диагностике и</w:t>
      </w:r>
      <w:r w:rsidRPr="00271CD1">
        <w:rPr>
          <w:rFonts w:ascii="Times New Roman" w:hAnsi="Times New Roman" w:cs="Times New Roman"/>
          <w:b/>
          <w:bCs/>
          <w:sz w:val="24"/>
          <w:szCs w:val="24"/>
        </w:rPr>
        <w:t xml:space="preserve"> текущему</w:t>
      </w:r>
      <w:r w:rsidRPr="00271CD1">
        <w:rPr>
          <w:rFonts w:ascii="Times New Roman" w:hAnsi="Times New Roman" w:cs="Times New Roman"/>
          <w:b/>
          <w:bCs/>
          <w:sz w:val="24"/>
          <w:szCs w:val="24"/>
        </w:rPr>
        <w:t xml:space="preserve"> ремонту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оргтехники</w:t>
      </w:r>
      <w:r>
        <w:rPr>
          <w:rFonts w:ascii="Times New Roman" w:hAnsi="Times New Roman" w:cs="Times New Roman"/>
          <w:sz w:val="24"/>
          <w:szCs w:val="24"/>
        </w:rPr>
        <w:t xml:space="preserve"> (далее по тексту - Оборудование, услуги), в соответствии с требованиями Описания объекта закупки (далее также - Технического задания, Приложение № 1 к Контракту) в сроки, установленные настоящим Контрактом, а Заказчик обязуется принять </w:t>
      </w:r>
      <w:r>
        <w:rPr>
          <w:rFonts w:ascii="Times New Roman" w:hAnsi="Times New Roman" w:cs="Times New Roman"/>
          <w:sz w:val="24"/>
          <w:szCs w:val="24"/>
        </w:rPr>
        <w:t xml:space="preserve">услуги и оплатить в порядке и на условиях, предусмотренных настоящим Контрактом. </w:t>
      </w:r>
    </w:p>
    <w:p w14:paraId="644F504F" w14:textId="77777777" w:rsidR="004368D2" w:rsidRDefault="007E3686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1.2. Услуги оказываются в соответствии с Описанием объекта закупки (Приложение </w:t>
      </w:r>
      <w:r>
        <w:rPr>
          <w:rFonts w:ascii="Times New Roman" w:hAnsi="Times New Roman" w:cs="Times New Roman"/>
          <w:bCs/>
          <w:sz w:val="24"/>
          <w:szCs w:val="24"/>
        </w:rPr>
        <w:br/>
        <w:t>№ 1 к Контракту, далее также - Техническое задание), Расчетом цены Контракта (Приложение № 2 к</w:t>
      </w:r>
      <w:r>
        <w:rPr>
          <w:rFonts w:ascii="Times New Roman" w:hAnsi="Times New Roman" w:cs="Times New Roman"/>
          <w:bCs/>
          <w:sz w:val="24"/>
          <w:szCs w:val="24"/>
        </w:rPr>
        <w:t xml:space="preserve"> Контракту), Списком обслуживаемого Оборудования (Приложение </w:t>
      </w:r>
      <w:r>
        <w:rPr>
          <w:rFonts w:ascii="Times New Roman" w:hAnsi="Times New Roman" w:cs="Times New Roman"/>
          <w:bCs/>
          <w:sz w:val="24"/>
          <w:szCs w:val="24"/>
        </w:rPr>
        <w:br/>
        <w:t>№ 3 к Контракту), являющимися неотъемлемыми частями Контракта.</w:t>
      </w:r>
    </w:p>
    <w:p w14:paraId="51C8DEA9" w14:textId="77777777" w:rsidR="004368D2" w:rsidRDefault="007E3686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Сроки оказания услуг:</w:t>
      </w:r>
    </w:p>
    <w:p w14:paraId="2212CBD1" w14:textId="2D31FF38" w:rsidR="004368D2" w:rsidRDefault="007E368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12550362"/>
      <w:r>
        <w:rPr>
          <w:rFonts w:ascii="Times New Roman" w:hAnsi="Times New Roman" w:cs="Times New Roman"/>
          <w:sz w:val="24"/>
          <w:szCs w:val="24"/>
        </w:rPr>
        <w:t xml:space="preserve">- Начало оказания услуг: с </w:t>
      </w:r>
      <w:r w:rsidR="00267B6E">
        <w:rPr>
          <w:rFonts w:ascii="Times New Roman" w:hAnsi="Times New Roman" w:cs="Times New Roman"/>
          <w:sz w:val="24"/>
          <w:szCs w:val="24"/>
        </w:rPr>
        <w:t>даты подписания Контракта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621E346" w14:textId="77777777" w:rsidR="004368D2" w:rsidRDefault="007E368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Срок окончания оказания услуг: по «31» декабря 2025 </w:t>
      </w:r>
      <w:r>
        <w:rPr>
          <w:rFonts w:ascii="Times New Roman" w:hAnsi="Times New Roman" w:cs="Times New Roman"/>
          <w:sz w:val="24"/>
          <w:szCs w:val="24"/>
        </w:rPr>
        <w:t>года.</w:t>
      </w:r>
      <w:bookmarkEnd w:id="1"/>
    </w:p>
    <w:p w14:paraId="1D18BFCF" w14:textId="77777777" w:rsidR="004368D2" w:rsidRDefault="007E3686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95268520"/>
      <w:r>
        <w:rPr>
          <w:rFonts w:ascii="Times New Roman" w:hAnsi="Times New Roman" w:cs="Times New Roman"/>
          <w:bCs/>
          <w:sz w:val="24"/>
          <w:szCs w:val="24"/>
        </w:rPr>
        <w:t>1.4. Место оказания услуг: Российская Федерация, г. Санкт-Петербург, ул. Коллонтай, дом 41, корп. 1, лит. Е, помещения занимаемые Местной Администрации ВМО МО Оккервиль</w:t>
      </w:r>
      <w:r>
        <w:rPr>
          <w:rFonts w:ascii="Times New Roman" w:hAnsi="Times New Roman" w:cs="Times New Roman"/>
          <w:sz w:val="24"/>
          <w:szCs w:val="24"/>
        </w:rPr>
        <w:t>.</w:t>
      </w:r>
      <w:bookmarkEnd w:id="2"/>
    </w:p>
    <w:p w14:paraId="598337B2" w14:textId="77777777" w:rsidR="004368D2" w:rsidRDefault="004368D2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19FC9D27" w14:textId="77777777" w:rsidR="004368D2" w:rsidRDefault="007E3686">
      <w:pPr>
        <w:pStyle w:val="afe"/>
        <w:ind w:right="284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2. ЦЕНА КОНТРАКТА И ПОРЯДОК РАСЧЕТОВ</w:t>
      </w:r>
    </w:p>
    <w:p w14:paraId="0B25B3D1" w14:textId="77777777" w:rsidR="004368D2" w:rsidRDefault="007E368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Начальная (максимальная) цена Контрак</w:t>
      </w:r>
      <w:r>
        <w:rPr>
          <w:rFonts w:ascii="Times New Roman" w:hAnsi="Times New Roman" w:cs="Times New Roman"/>
          <w:sz w:val="24"/>
          <w:szCs w:val="24"/>
        </w:rPr>
        <w:t>та определена методом сопоставимых рыночных цен (анализ рынка).</w:t>
      </w:r>
    </w:p>
    <w:p w14:paraId="407019D0" w14:textId="77777777" w:rsidR="004368D2" w:rsidRDefault="007E3686">
      <w:pPr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2.2. </w:t>
      </w:r>
      <w:bookmarkStart w:id="3" w:name="_Hlk212550383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Цена Контракта определена по результатам осуществления закупки с использованием информационной системы «Электронный магазин» и составляет 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________ (__________) рублей __ копеек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НДС не облагается/ в том числе НДС __% – 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_________(______________________) руб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.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_____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коп.</w:t>
      </w:r>
      <w:r>
        <w:rPr>
          <w:rFonts w:ascii="Times New Roman" w:hAnsi="Times New Roman" w:cs="Times New Roman"/>
          <w:sz w:val="24"/>
          <w:szCs w:val="24"/>
        </w:rPr>
        <w:t>, в соответствии с Расчетом цены Контракта (Приложение № 2 к Контракту).</w:t>
      </w:r>
      <w:bookmarkEnd w:id="3"/>
    </w:p>
    <w:p w14:paraId="279B25F1" w14:textId="77777777" w:rsidR="004368D2" w:rsidRDefault="007E368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Стоимость замененных дефектных деталей, блоков, узлов, модулей Оборудования до 3 000 (трех тысяч) рублей 00 копеек входит в стоимость Контракта,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но не более 10% от цены Ко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нтракт.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60B5F2D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2.3.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Цена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настоящего Контракта является твердой, определяется на весь срок исполнения Контракта и не может изменяться в ходе его исполнения, за исключением случаев, предусмотренных настоящим Контрактом и действующим законодательством Российской Фе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дерации.</w:t>
      </w:r>
    </w:p>
    <w:p w14:paraId="7D4F05E7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lastRenderedPageBreak/>
        <w:t>2.4. Платежи по настоящему Контракту осуществляется путем безналичного перечисления денежных средств на расчетный счет Исполнителя, в рублях Российской Федерации.</w:t>
      </w:r>
    </w:p>
    <w:p w14:paraId="5BA276D6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2.5. Оплата оказанных услуг производится за счет средств местного бюджета ВМО МО Окк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ервиль на 2025 год по КБК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956 0104 99 1 00 00006 244.</w:t>
      </w:r>
    </w:p>
    <w:p w14:paraId="02B5DCC4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2.6. Оплата пр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оизводится ежемесячно за фактически оказанные услуги в течение 10 (десяти) рабочих дней с даты подписания Сторонами документа о приемке - Акта сдачи-приемки оказанных услуг, на основании выставленного счета Исполнителем, по реквизитам, указанным в разделе </w:t>
      </w:r>
      <w:r>
        <w:rPr>
          <w:rFonts w:ascii="Times New Roman" w:eastAsia="Times New Roman" w:hAnsi="Times New Roman" w:cs="Times New Roman"/>
          <w:bCs/>
          <w:sz w:val="24"/>
          <w:szCs w:val="24"/>
          <w:highlight w:val="white"/>
          <w:lang w:eastAsia="ar-SA"/>
        </w:rPr>
        <w:t>14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настоящего Контракта.</w:t>
      </w:r>
    </w:p>
    <w:p w14:paraId="15E309B2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212550405"/>
      <w:r>
        <w:rPr>
          <w:rFonts w:ascii="Times New Roman" w:hAnsi="Times New Roman" w:cs="Times New Roman"/>
          <w:sz w:val="24"/>
          <w:szCs w:val="24"/>
        </w:rPr>
        <w:t xml:space="preserve">2.7.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Контрактом предусмотрено авансирование за услуги, оказанные в декабре. Заказчик в срок не позднее 22 декабря 2025 года, но не ранее срока оплаты услуг, оказанных в ноябре, перечисляет на счет Исполнителя сумму аванса в размере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стоимости услуг за декабрь, что составляет _______ (________) рублей _____ копеек, </w:t>
      </w:r>
      <w:r>
        <w:rPr>
          <w:rFonts w:ascii="Times New Roman" w:eastAsia="Arial" w:hAnsi="Times New Roman" w:cs="Times New Roman"/>
          <w:sz w:val="24"/>
          <w:szCs w:val="24"/>
        </w:rPr>
        <w:t>в том числе НДС __% - ___(___) рублей __ копеек/ НДС не облагается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, на основании выставленного Исполнителем счета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 электронном виде по телекоммуникационным каналам связи п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осредством электронного документооборота (далее – ЭДО), организованного оператором ЭДО,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не позднее 16 декабря 2025 года.</w:t>
      </w:r>
    </w:p>
    <w:p w14:paraId="41F7B7E0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2.8. Датой оплаты считается дата списания денежных средств со счета Заказчика на расчетный счет Исполнителя, указанный в разделе 14 нас</w:t>
      </w:r>
      <w:r>
        <w:rPr>
          <w:rFonts w:ascii="Times New Roman" w:hAnsi="Times New Roman" w:cs="Times New Roman"/>
          <w:sz w:val="24"/>
          <w:szCs w:val="24"/>
        </w:rPr>
        <w:t>тоящего Контракта.</w:t>
      </w:r>
    </w:p>
    <w:p w14:paraId="5755DE6C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2.9. Сумма платежа по Контракту, подлежащая уплате Заказчиком Исполнителю, являющемуся юридическим лицом или физическим лицом, в том числе зарегистрированным в качестве индивидуального предпринимателя, уменьшается на размер налогов, сбор</w:t>
      </w:r>
      <w:r>
        <w:rPr>
          <w:rFonts w:ascii="Times New Roman" w:hAnsi="Times New Roman" w:cs="Times New Roman"/>
          <w:sz w:val="24"/>
          <w:szCs w:val="24"/>
        </w:rPr>
        <w:t>ов и иных обязательных платежей в бюджеты бюджетной системы Российской Федерации, связанных с оплатой Контракта, в случае, если в соответствии с законодательством Российской Федерации о налогах и сборах такие налоги, сборы и иные обязательные платежи подле</w:t>
      </w:r>
      <w:r>
        <w:rPr>
          <w:rFonts w:ascii="Times New Roman" w:hAnsi="Times New Roman" w:cs="Times New Roman"/>
          <w:sz w:val="24"/>
          <w:szCs w:val="24"/>
        </w:rPr>
        <w:t>жат уплате в бюджеты бюджетной системы Российской Федерации Заказчиком.</w:t>
      </w:r>
      <w:bookmarkEnd w:id="4"/>
    </w:p>
    <w:p w14:paraId="1442AB1B" w14:textId="77777777" w:rsidR="004368D2" w:rsidRDefault="004368D2">
      <w:pPr>
        <w:pStyle w:val="13"/>
        <w:shd w:val="clear" w:color="auto" w:fill="auto"/>
        <w:tabs>
          <w:tab w:val="left" w:pos="380"/>
          <w:tab w:val="left" w:pos="720"/>
        </w:tabs>
        <w:spacing w:after="0" w:line="240" w:lineRule="auto"/>
        <w:ind w:right="-45"/>
        <w:rPr>
          <w:rFonts w:ascii="Times New Roman" w:hAnsi="Times New Roman" w:cs="Times New Roman"/>
          <w:sz w:val="24"/>
          <w:szCs w:val="24"/>
        </w:rPr>
      </w:pPr>
    </w:p>
    <w:p w14:paraId="5CAAE46D" w14:textId="77777777" w:rsidR="004368D2" w:rsidRDefault="007E3686">
      <w:pPr>
        <w:pStyle w:val="afe"/>
        <w:ind w:right="284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 ПОРЯДОК СДАЧИ И ПРИЕМКИ ОКАЗАННЫХ УСЛУГ</w:t>
      </w:r>
    </w:p>
    <w:p w14:paraId="230A1D97" w14:textId="77777777" w:rsidR="004368D2" w:rsidRDefault="007E36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" w:name="_Hlk212550425"/>
      <w:r>
        <w:rPr>
          <w:rFonts w:ascii="Times New Roman" w:eastAsia="Times New Roman" w:hAnsi="Times New Roman" w:cs="Times New Roman"/>
          <w:sz w:val="24"/>
          <w:szCs w:val="24"/>
        </w:rPr>
        <w:t>3.1. В течение 5 (пяти) рабочих дней, следующих за расчетным месяцем, в котором были оказаны услуги,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 исключением декабря 2025 года, Исполнитель предоставляет Заказчику следующие отчетные документы за расчетный месяц:</w:t>
      </w:r>
    </w:p>
    <w:p w14:paraId="561DE439" w14:textId="77777777" w:rsidR="004368D2" w:rsidRDefault="007E36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Акт сдачи-приемки оказанных услуг (далее - Акт);</w:t>
      </w:r>
    </w:p>
    <w:p w14:paraId="53C94BA7" w14:textId="77777777" w:rsidR="004368D2" w:rsidRDefault="007E36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подробный отчет об оказанных услугах (далее - отчет) в расчетном месяце на бумажном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носителе;</w:t>
      </w:r>
    </w:p>
    <w:p w14:paraId="6C68238D" w14:textId="77777777" w:rsidR="004368D2" w:rsidRDefault="007E36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счет на оплату.</w:t>
      </w:r>
    </w:p>
    <w:p w14:paraId="7228C8E9" w14:textId="77777777" w:rsidR="004368D2" w:rsidRDefault="007E368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Отчетные документы (кроме отчета) направляются Заказчику в электронном виде по телекоммуникационным каналам связи посредством ЭДО, организованного оператором ЭДО. Отчетные документы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оплаты услуг размещаются оператором ЭДО в указанный в настоящем пункте настоящего Контракта срок на сайте оператора ЭДО.</w:t>
      </w:r>
    </w:p>
    <w:p w14:paraId="21B09A0B" w14:textId="77777777" w:rsidR="004368D2" w:rsidRDefault="007E36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Расчетный месяц устанавливается с первого до последнего числа (включительно) календарного месяца, в котором были оказаны услуги. </w:t>
      </w:r>
    </w:p>
    <w:p w14:paraId="0F12542B" w14:textId="1AF1B98A" w:rsidR="004368D2" w:rsidRDefault="007E36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Отчетные документы за декабрь 2025 года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(кроме отчета) направляются Заказчику в электронном виде по телекоммун</w:t>
      </w:r>
      <w:r>
        <w:rPr>
          <w:rFonts w:ascii="Times New Roman" w:hAnsi="Times New Roman" w:cs="Times New Roman"/>
          <w:sz w:val="24"/>
          <w:szCs w:val="24"/>
          <w:highlight w:val="white"/>
          <w:shd w:val="clear" w:color="auto" w:fill="FFFFFF"/>
        </w:rPr>
        <w:t>икационным каналам связи посредством ЭДО, организованного оператором ЭДО,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не позднее 2</w:t>
      </w:r>
      <w:r w:rsidR="00271CD1">
        <w:rPr>
          <w:rFonts w:ascii="Times New Roman" w:eastAsia="Times New Roman" w:hAnsi="Times New Roman" w:cs="Times New Roman"/>
          <w:sz w:val="24"/>
          <w:szCs w:val="24"/>
          <w:highlight w:val="white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декабря 2025 года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.</w:t>
      </w:r>
      <w:bookmarkEnd w:id="5"/>
    </w:p>
    <w:p w14:paraId="51191F32" w14:textId="77777777" w:rsidR="004368D2" w:rsidRDefault="007E36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3.2. Отчет за расчетный месяц должен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содержать следующую ин</w:t>
      </w:r>
      <w:r>
        <w:rPr>
          <w:rFonts w:ascii="Times New Roman" w:eastAsia="Times New Roman" w:hAnsi="Times New Roman" w:cs="Times New Roman"/>
          <w:sz w:val="24"/>
          <w:szCs w:val="24"/>
        </w:rPr>
        <w:t>формацию: дату заявки, описание неисправности оборудования, дату устранения неисправности.</w:t>
      </w:r>
    </w:p>
    <w:p w14:paraId="4BCE947C" w14:textId="735B954F" w:rsidR="004368D2" w:rsidRDefault="007E36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3.3. Заказчик в течение 20 (двадцати) рабочих дней со дня, следующего за днем предоставления Исполнителем отчетных документов по оказанным усл</w:t>
      </w:r>
      <w:r>
        <w:rPr>
          <w:rFonts w:ascii="Times New Roman" w:eastAsia="Times New Roman" w:hAnsi="Times New Roman" w:cs="Times New Roman"/>
          <w:sz w:val="24"/>
          <w:szCs w:val="24"/>
        </w:rPr>
        <w:t>угам, указанных в пункте 3.1 Контракта,</w:t>
      </w:r>
      <w:r>
        <w:rPr>
          <w:rFonts w:ascii="Times New Roman" w:hAnsi="Times New Roman" w:cs="Times New Roman"/>
          <w:bCs/>
          <w:sz w:val="23"/>
          <w:szCs w:val="23"/>
        </w:rPr>
        <w:t xml:space="preserve"> а в случае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предоставления Исполнителем отчетных документов по оказанным услугам </w:t>
      </w:r>
      <w:r>
        <w:rPr>
          <w:rFonts w:ascii="Times New Roman" w:hAnsi="Times New Roman" w:cs="Times New Roman"/>
          <w:bCs/>
          <w:sz w:val="23"/>
          <w:szCs w:val="23"/>
        </w:rPr>
        <w:t xml:space="preserve">за </w:t>
      </w:r>
      <w:r w:rsidRPr="00271CD1">
        <w:rPr>
          <w:rFonts w:ascii="Times New Roman" w:hAnsi="Times New Roman" w:cs="Times New Roman"/>
          <w:bCs/>
          <w:sz w:val="23"/>
          <w:szCs w:val="23"/>
        </w:rPr>
        <w:t>декабрь</w:t>
      </w:r>
      <w:r w:rsidRPr="00271CD1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271CD1" w:rsidRPr="00271CD1">
        <w:rPr>
          <w:rFonts w:ascii="Times New Roman" w:hAnsi="Times New Roman" w:cs="Times New Roman"/>
          <w:bCs/>
          <w:sz w:val="23"/>
          <w:szCs w:val="23"/>
        </w:rPr>
        <w:t>2025 г</w:t>
      </w:r>
      <w:r w:rsidRPr="00271CD1">
        <w:rPr>
          <w:rFonts w:ascii="Times New Roman" w:hAnsi="Times New Roman" w:cs="Times New Roman"/>
          <w:bCs/>
          <w:sz w:val="23"/>
          <w:szCs w:val="23"/>
        </w:rPr>
        <w:t>ода</w:t>
      </w:r>
      <w:r>
        <w:rPr>
          <w:rFonts w:ascii="Times New Roman" w:hAnsi="Times New Roman" w:cs="Times New Roman"/>
          <w:bCs/>
          <w:sz w:val="23"/>
          <w:szCs w:val="23"/>
        </w:rPr>
        <w:t xml:space="preserve"> – в течение 1 (одного) рабочего дня с даты поступления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осуществляет приемку оказанных услуг в части соответстви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я их объема требованиям, установленным Контрактом, путем подписания Акта или представляет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Исполнителю письменный мотивированный отказ с указанием недостатков и сроков их устранения посредством ЭДО.</w:t>
      </w:r>
    </w:p>
    <w:p w14:paraId="144D012D" w14:textId="77777777" w:rsidR="004368D2" w:rsidRDefault="007E36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3.4. В сроки, указанные Заказчиком в мотивированном отказе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от подписания Акта, Исполнитель вправе за свой счет и своими силами устраняет обнаруженные недостатки, </w:t>
      </w:r>
      <w:r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и в порядке, предусмотренном в настоящем разделе Контракта, предоставляет Акт. </w:t>
      </w:r>
    </w:p>
    <w:p w14:paraId="6932C8FA" w14:textId="77777777" w:rsidR="004368D2" w:rsidRDefault="007E36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3.5.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Для проверки предоставленных Исполнителем результатов, предусмотрен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изации на основании контрактов, заключенных в соответствии с настоящим Федеральным законом. В случае, если по результатам экспертизы качества оказанных услуг будет установлено его несоответствие требованиям Контракта, расходы, понесенные Заказчиком в связи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 проведением экспертизы, а также причиненные таким несоответствием последнему убытки, возлагаются на Исполнителя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551069" w14:textId="77777777" w:rsidR="004368D2" w:rsidRDefault="007E368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3.6. </w:t>
      </w:r>
      <w:r>
        <w:rPr>
          <w:rFonts w:ascii="Times New Roman" w:hAnsi="Times New Roman" w:cs="Times New Roman"/>
          <w:color w:val="000000"/>
          <w:sz w:val="24"/>
          <w:szCs w:val="24"/>
        </w:rPr>
        <w:t>Заказчик вправе не о</w:t>
      </w:r>
      <w:r>
        <w:rPr>
          <w:rFonts w:ascii="Times New Roman" w:hAnsi="Times New Roman" w:cs="Times New Roman"/>
          <w:color w:val="000000"/>
          <w:sz w:val="24"/>
          <w:szCs w:val="24"/>
        </w:rPr>
        <w:t>тказывать в приемке результатов оказанных услуг, предусмотренных Контрактом, в случае выявления несоответствия этих результатов условиям Контракта, если выявленное несоответствие не препятствует приемке результатов оказанных услуг и устранено Исполнителем.</w:t>
      </w:r>
    </w:p>
    <w:p w14:paraId="46637412" w14:textId="77777777" w:rsidR="004368D2" w:rsidRDefault="007E36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3.7. </w:t>
      </w:r>
      <w:r>
        <w:rPr>
          <w:rFonts w:ascii="Times New Roman" w:hAnsi="Times New Roman" w:cs="Times New Roman"/>
          <w:sz w:val="24"/>
          <w:szCs w:val="24"/>
        </w:rPr>
        <w:t>Дата приемки оказанных услуг считается дата подписания Акта Заказчиком.</w:t>
      </w:r>
    </w:p>
    <w:p w14:paraId="7068ADE7" w14:textId="77777777" w:rsidR="004368D2" w:rsidRDefault="004368D2">
      <w:pPr>
        <w:pStyle w:val="afc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AE46F2D" w14:textId="77777777" w:rsidR="004368D2" w:rsidRDefault="007E3686">
      <w:pPr>
        <w:pStyle w:val="afe"/>
        <w:ind w:right="284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4. ПРАВА И ОБЯЗАННОСТИ СТОРОН</w:t>
      </w:r>
    </w:p>
    <w:p w14:paraId="2889FFB8" w14:textId="77777777" w:rsidR="004368D2" w:rsidRDefault="007E36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4.1. Исполнитель обязуется:</w:t>
      </w:r>
    </w:p>
    <w:p w14:paraId="5123FEC0" w14:textId="77777777" w:rsidR="004368D2" w:rsidRDefault="007E36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4.1.1. Оказать услуги, указанные в </w:t>
      </w:r>
      <w:hyperlink w:anchor="Par42" w:tooltip="#Par42" w:history="1">
        <w:r>
          <w:rPr>
            <w:rFonts w:ascii="Times New Roman" w:eastAsia="Times New Roman" w:hAnsi="Times New Roman" w:cs="Times New Roman"/>
            <w:sz w:val="24"/>
            <w:szCs w:val="24"/>
          </w:rPr>
          <w:t>пункте 1.1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настоящего Контракта, в соответствии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 Техническим заданием (Приложение № 1 к Контракту), Расчетом цены Контракта </w:t>
      </w:r>
      <w:hyperlink w:anchor="Par330" w:tooltip="#Par330" w:history="1">
        <w:r>
          <w:rPr>
            <w:rFonts w:ascii="Times New Roman" w:eastAsia="Times New Roman" w:hAnsi="Times New Roman" w:cs="Times New Roman"/>
            <w:sz w:val="24"/>
            <w:szCs w:val="24"/>
          </w:rPr>
          <w:t>(Приложение № 2 к Контракту),</w:t>
        </w:r>
        <w:r>
          <w:rPr>
            <w:rFonts w:ascii="Times New Roman" w:hAnsi="Times New Roman" w:cs="Times New Roman"/>
            <w:bCs/>
            <w:sz w:val="24"/>
            <w:szCs w:val="24"/>
          </w:rPr>
          <w:t xml:space="preserve">Списком обслуживаемого Оборудования (Приложение </w:t>
        </w:r>
        <w:r>
          <w:rPr>
            <w:rFonts w:ascii="Times New Roman" w:hAnsi="Times New Roman" w:cs="Times New Roman"/>
            <w:bCs/>
            <w:sz w:val="24"/>
            <w:szCs w:val="24"/>
          </w:rPr>
          <w:br/>
          <w:t>№ 3 к Контракту)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CF0DB79" w14:textId="77777777" w:rsidR="004368D2" w:rsidRDefault="007E368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4.1.2. </w:t>
      </w:r>
      <w:r>
        <w:rPr>
          <w:rFonts w:ascii="Times New Roman" w:hAnsi="Times New Roman" w:cs="Times New Roman"/>
          <w:sz w:val="24"/>
          <w:szCs w:val="24"/>
        </w:rPr>
        <w:t>Своими силами и за свой счет получать согласования оказываемых по Контракту услуг у соответствующих органов государственной власти, организаций, предприятий, учреждений, за исключением случаев, когда такая обязанность в соответствии с законодательством Рос</w:t>
      </w:r>
      <w:r>
        <w:rPr>
          <w:rFonts w:ascii="Times New Roman" w:hAnsi="Times New Roman" w:cs="Times New Roman"/>
          <w:sz w:val="24"/>
          <w:szCs w:val="24"/>
        </w:rPr>
        <w:t>сийской Федерации и Санкт-Петербурга возлагается исключительно на Заказчика.</w:t>
      </w:r>
    </w:p>
    <w:p w14:paraId="50007444" w14:textId="77777777" w:rsidR="004368D2" w:rsidRDefault="007E3686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4.1.3. Немедленно, в письменной либо электронной форме предупредить Заказчика, при обнаружении независящих от Исполнителя обстоятельств, которые грозят невозможностью оказания </w:t>
      </w:r>
      <w:r>
        <w:rPr>
          <w:rFonts w:ascii="Times New Roman" w:eastAsia="Times New Roman" w:hAnsi="Times New Roman" w:cs="Times New Roman"/>
          <w:sz w:val="24"/>
          <w:szCs w:val="24"/>
        </w:rPr>
        <w:t>услуг либо создают невозможность их оказания в срок.</w:t>
      </w:r>
    </w:p>
    <w:p w14:paraId="3C79441F" w14:textId="77777777" w:rsidR="004368D2" w:rsidRDefault="007E368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4.1.4. Своевременно осуществлять все необходимые согласования (получать разрешения, разрешительные документы), требуемые в соответствии с законодательством Российской Федерации, нормативными правовыми ак</w:t>
      </w:r>
      <w:r>
        <w:rPr>
          <w:rFonts w:ascii="Times New Roman" w:eastAsia="Times New Roman" w:hAnsi="Times New Roman" w:cs="Times New Roman"/>
          <w:sz w:val="24"/>
          <w:szCs w:val="24"/>
        </w:rPr>
        <w:t>тами и законами Санкт-Петербурга (при наличии), условиями Контракта (при наличии) для надлежащего оказания услуг.</w:t>
      </w:r>
    </w:p>
    <w:p w14:paraId="4842D785" w14:textId="77777777" w:rsidR="004368D2" w:rsidRDefault="007E368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4.1.5.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Во время оказания услуг, на территории Заказчика, Исполнитель обязан соблюдать правила охраны труда и техники безопасности, пожарной безопасности, электробезопасности. Оказание услуг не должно препятствовать или создавать неудобства в работе сотрудников За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казчика или представлять угрозу их жизни и здоровью, представлять угрозу возникновения пожара или чрезвычайной ситуации. Ответственность за безопасную организацию оказания услуг и соблюдение требований безопасности специалистов возлагается на Исполнителя.</w:t>
      </w:r>
    </w:p>
    <w:p w14:paraId="4752F6B6" w14:textId="77777777" w:rsidR="004368D2" w:rsidRDefault="007E3686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4.1.6. </w:t>
      </w:r>
      <w:r>
        <w:rPr>
          <w:rFonts w:ascii="Times New Roman" w:eastAsia="Times New Roman" w:hAnsi="Times New Roman" w:cs="Times New Roman"/>
          <w:sz w:val="24"/>
          <w:szCs w:val="24"/>
        </w:rPr>
        <w:t>На иные обязательства, вытекающие из существа правоотношений, определенных Контрактом, и не противоречащие законодательству Российской Федерации.</w:t>
      </w:r>
    </w:p>
    <w:p w14:paraId="54CF8573" w14:textId="77777777" w:rsidR="004368D2" w:rsidRDefault="007E36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4.2. Исполнитель вправе:</w:t>
      </w:r>
    </w:p>
    <w:p w14:paraId="383F64BE" w14:textId="77777777" w:rsidR="004368D2" w:rsidRDefault="007E36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4.2.1. Исполнитель вправе привлекать для оказания услуг соисполнителей. В случ</w:t>
      </w:r>
      <w:r>
        <w:rPr>
          <w:rFonts w:ascii="Times New Roman" w:eastAsia="Times New Roman" w:hAnsi="Times New Roman" w:cs="Times New Roman"/>
          <w:sz w:val="24"/>
          <w:szCs w:val="24"/>
        </w:rPr>
        <w:t>ае привлечения соисполнителей, Исполнитель несет ответственность за их действия перед Заказчиком.</w:t>
      </w:r>
    </w:p>
    <w:p w14:paraId="7308B04D" w14:textId="77777777" w:rsidR="004368D2" w:rsidRDefault="007E36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4.2.2. Принять решение об одностороннем отказе от исполнения Контракта по основаниям, предусмотренным Гражданским кодексом Российской Федерации, в том числе 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пунктом 2 статьи 782 Гражданского кодекса Российской Федерации.</w:t>
      </w:r>
    </w:p>
    <w:p w14:paraId="2F606DAA" w14:textId="77777777" w:rsidR="004368D2" w:rsidRDefault="007E36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4.2.3. На иные права, вытекающие из существа правоотношений, определенных Контрактом, и не противоречащие законодательству Российской Федерации.</w:t>
      </w:r>
    </w:p>
    <w:p w14:paraId="215BD79E" w14:textId="77777777" w:rsidR="004368D2" w:rsidRDefault="007E36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4.3. Заказчик обязуется:</w:t>
      </w:r>
    </w:p>
    <w:p w14:paraId="4A4CE226" w14:textId="49659ABE" w:rsidR="00271CD1" w:rsidRDefault="007E36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.1. </w:t>
      </w:r>
      <w:r w:rsidR="00271CD1" w:rsidRPr="00271CD1">
        <w:rPr>
          <w:rFonts w:ascii="Times New Roman" w:eastAsia="Times New Roman" w:hAnsi="Times New Roman" w:cs="Times New Roman"/>
          <w:sz w:val="24"/>
          <w:szCs w:val="24"/>
        </w:rPr>
        <w:t>Осуществлять контроль за объемом и качеством оказания услуг</w:t>
      </w:r>
      <w:r w:rsidR="00271CD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AD1749E" w14:textId="29AC47F2" w:rsidR="004368D2" w:rsidRDefault="00271CD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4.3.2. </w:t>
      </w:r>
      <w:r w:rsidR="007E3686">
        <w:rPr>
          <w:rFonts w:ascii="Times New Roman" w:eastAsia="Times New Roman" w:hAnsi="Times New Roman" w:cs="Times New Roman"/>
          <w:sz w:val="24"/>
          <w:szCs w:val="24"/>
        </w:rPr>
        <w:t>Принимать оказанные услуги, проверяя их состав и качество на соответствие требованиям настоящего Контракта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046774A" w14:textId="77777777" w:rsidR="004368D2" w:rsidRDefault="007E36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4.3.3. Оплачивать своевременно услуги, оказанные н</w:t>
      </w:r>
      <w:r>
        <w:rPr>
          <w:rFonts w:ascii="Times New Roman" w:eastAsia="Times New Roman" w:hAnsi="Times New Roman" w:cs="Times New Roman"/>
          <w:sz w:val="24"/>
          <w:szCs w:val="24"/>
        </w:rPr>
        <w:t>адлежащим образом, в соответствие с настоящим Контрактом.</w:t>
      </w:r>
    </w:p>
    <w:p w14:paraId="3A5B2CD9" w14:textId="77777777" w:rsidR="004368D2" w:rsidRDefault="007E3686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4.3.4. </w:t>
      </w:r>
      <w:r>
        <w:rPr>
          <w:rFonts w:ascii="Times New Roman" w:hAnsi="Times New Roman" w:cs="Times New Roman"/>
          <w:bCs/>
          <w:sz w:val="24"/>
          <w:szCs w:val="24"/>
        </w:rPr>
        <w:t>На основании официального письменного обращения предоставлять Исполнителю информацию и (или) документы, необходимые для надлежащего оказания услуг по Контракту.</w:t>
      </w:r>
    </w:p>
    <w:p w14:paraId="56D447F0" w14:textId="77777777" w:rsidR="004368D2" w:rsidRDefault="007E3686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4.3.5. </w:t>
      </w:r>
      <w:r>
        <w:rPr>
          <w:rFonts w:ascii="Times New Roman" w:hAnsi="Times New Roman" w:cs="Times New Roman"/>
          <w:sz w:val="24"/>
          <w:szCs w:val="24"/>
        </w:rPr>
        <w:t xml:space="preserve">На иные обязательства, </w:t>
      </w:r>
      <w:r>
        <w:rPr>
          <w:rFonts w:ascii="Times New Roman" w:hAnsi="Times New Roman" w:cs="Times New Roman"/>
          <w:sz w:val="24"/>
          <w:szCs w:val="24"/>
        </w:rPr>
        <w:t>вытекающие из существа правоотношений, определенных Контрактом, и не противоречащие законодательству Российской Федерации.</w:t>
      </w:r>
    </w:p>
    <w:p w14:paraId="28D8AA7D" w14:textId="77777777" w:rsidR="004368D2" w:rsidRDefault="007E36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4.4. Заказчик вправе:</w:t>
      </w:r>
    </w:p>
    <w:p w14:paraId="1B115142" w14:textId="77777777" w:rsidR="004368D2" w:rsidRDefault="007E3686">
      <w:pPr>
        <w:pStyle w:val="afe"/>
        <w:ind w:right="-1" w:firstLine="426"/>
        <w:jc w:val="both"/>
        <w:rPr>
          <w:sz w:val="24"/>
          <w:szCs w:val="24"/>
        </w:rPr>
      </w:pPr>
      <w:r>
        <w:rPr>
          <w:sz w:val="24"/>
          <w:szCs w:val="24"/>
        </w:rPr>
        <w:t>4.4.1. В любое время проверять соответствие качества оказываемых Исполнителем услуг, установленных настоящим Ко</w:t>
      </w:r>
      <w:r>
        <w:rPr>
          <w:sz w:val="24"/>
          <w:szCs w:val="24"/>
        </w:rPr>
        <w:t>нтрактом и другими обязательными для Исполнителя требованиями, предусмотренными законодательством Российской Федерации, без вмешательства в оперативно-хозяйственную деятельность Исполнителя.</w:t>
      </w:r>
    </w:p>
    <w:p w14:paraId="02670E46" w14:textId="77777777" w:rsidR="004368D2" w:rsidRDefault="007E3686">
      <w:pPr>
        <w:pStyle w:val="afe"/>
        <w:ind w:right="-1" w:firstLine="426"/>
        <w:jc w:val="both"/>
        <w:rPr>
          <w:sz w:val="24"/>
          <w:szCs w:val="24"/>
        </w:rPr>
      </w:pPr>
      <w:r>
        <w:rPr>
          <w:sz w:val="24"/>
          <w:szCs w:val="24"/>
        </w:rPr>
        <w:t>4.4.2. Требовать предоставления сертификатов, технических паспорт</w:t>
      </w:r>
      <w:r>
        <w:rPr>
          <w:sz w:val="24"/>
          <w:szCs w:val="24"/>
        </w:rPr>
        <w:t>ов и других документов, удостоверяющих качество материалов, используемых при оказании услуг.</w:t>
      </w:r>
    </w:p>
    <w:p w14:paraId="469B36DF" w14:textId="77777777" w:rsidR="004368D2" w:rsidRDefault="007E3686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4.4.3. Принять решение об одностороннем отказе от исполнения Контракта по основаниям, предусмотренным Гражданским кодексом Российской Федерации, в том числе в соот</w:t>
      </w:r>
      <w:r>
        <w:rPr>
          <w:rFonts w:ascii="Times New Roman" w:eastAsia="Times New Roman" w:hAnsi="Times New Roman" w:cs="Times New Roman"/>
          <w:sz w:val="24"/>
          <w:szCs w:val="24"/>
        </w:rPr>
        <w:t>ветствии с пунктом 2 статьи 782 Гражданского кодекса Российской Федерации.</w:t>
      </w:r>
    </w:p>
    <w:p w14:paraId="4B94DFA1" w14:textId="77777777" w:rsidR="004368D2" w:rsidRDefault="007E3686">
      <w:pPr>
        <w:pStyle w:val="afe"/>
        <w:tabs>
          <w:tab w:val="left" w:pos="993"/>
        </w:tabs>
        <w:ind w:right="-1" w:firstLine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>4.4.4. На</w:t>
      </w:r>
      <w:r>
        <w:rPr>
          <w:sz w:val="24"/>
          <w:szCs w:val="24"/>
        </w:rPr>
        <w:t xml:space="preserve"> иные права, вытекающие из существа правоотношений, определенных Контрактом, и не противоречащие законодательству Российской Федерации.</w:t>
      </w:r>
    </w:p>
    <w:p w14:paraId="2954136F" w14:textId="77777777" w:rsidR="004368D2" w:rsidRDefault="004368D2">
      <w:pPr>
        <w:pStyle w:val="afc"/>
        <w:spacing w:after="0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97A4B0A" w14:textId="77777777" w:rsidR="004368D2" w:rsidRDefault="007E3686">
      <w:pPr>
        <w:pStyle w:val="afc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ОТВЕТСТВЕННОСТЬ СТОРОН</w:t>
      </w:r>
    </w:p>
    <w:p w14:paraId="039D7D94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6" w:name="_Hlk196727402"/>
      <w:r>
        <w:rPr>
          <w:rFonts w:ascii="Times New Roman" w:hAnsi="Times New Roman" w:cs="Times New Roman"/>
          <w:bCs/>
          <w:sz w:val="24"/>
          <w:szCs w:val="24"/>
        </w:rPr>
        <w:t>5.1. В случае неисполнения или ненадлежащего исполнения обязательств по Контракту Стороны нес</w:t>
      </w:r>
      <w:r>
        <w:rPr>
          <w:rFonts w:ascii="Times New Roman" w:hAnsi="Times New Roman" w:cs="Times New Roman"/>
          <w:bCs/>
          <w:sz w:val="24"/>
          <w:szCs w:val="24"/>
        </w:rPr>
        <w:t>ут ответственность в соответствии с действующим законодательством.</w:t>
      </w:r>
    </w:p>
    <w:p w14:paraId="4BE73A0E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5.2. В случае просрочки исполнения Заказчиком обязательства по оплате оказанных услуг Исполнитель вправе потребовать уплаты неустойки в виде пени в размере одной трехсотой действующей на да</w:t>
      </w:r>
      <w:r>
        <w:rPr>
          <w:rFonts w:ascii="Times New Roman" w:hAnsi="Times New Roman" w:cs="Times New Roman"/>
          <w:bCs/>
          <w:sz w:val="24"/>
          <w:szCs w:val="24"/>
        </w:rPr>
        <w:t>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 по оплате оказанных услуг, начиная со дня, следующего после дня истечения, установленно</w:t>
      </w:r>
      <w:r>
        <w:rPr>
          <w:rFonts w:ascii="Times New Roman" w:hAnsi="Times New Roman" w:cs="Times New Roman"/>
          <w:bCs/>
          <w:sz w:val="24"/>
          <w:szCs w:val="24"/>
        </w:rPr>
        <w:t>го в пункте 2.6 Контракта срока исполнения обязательства.</w:t>
      </w:r>
    </w:p>
    <w:p w14:paraId="00AB1A22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5.3. За каждый факт неисполнения Заказчиком обязательств, предусмотренных Контрактом, за исключением просрочки исполнения обязательства по оплате оказанных услуг, Исполнитель вправе потребовать упла</w:t>
      </w:r>
      <w:r>
        <w:rPr>
          <w:rFonts w:ascii="Times New Roman" w:hAnsi="Times New Roman" w:cs="Times New Roman"/>
          <w:bCs/>
          <w:sz w:val="24"/>
          <w:szCs w:val="24"/>
        </w:rPr>
        <w:t>ты штрафа в размере 1 000 (одна тысяча) рублей 00 копеек.</w:t>
      </w:r>
    </w:p>
    <w:p w14:paraId="3F16452C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5.4.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54687304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5.5. В случае просрочки исполнения Исполнителе</w:t>
      </w:r>
      <w:r>
        <w:rPr>
          <w:rFonts w:ascii="Times New Roman" w:hAnsi="Times New Roman" w:cs="Times New Roman"/>
          <w:bCs/>
          <w:sz w:val="24"/>
          <w:szCs w:val="24"/>
        </w:rPr>
        <w:t>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46113113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5.6. Пеня на</w:t>
      </w:r>
      <w:r>
        <w:rPr>
          <w:rFonts w:ascii="Times New Roman" w:hAnsi="Times New Roman" w:cs="Times New Roman"/>
          <w:bCs/>
          <w:sz w:val="24"/>
          <w:szCs w:val="24"/>
        </w:rPr>
        <w:t>числяется за каждый день просрочки исполнения Исполнителем обязательств, предусмотренных Контрактом, начиная со дня, следующего после дня истечения установленного Контрактом срока исполнения обязательств, в размере одной трехсотой действующей на дату уплат</w:t>
      </w:r>
      <w:r>
        <w:rPr>
          <w:rFonts w:ascii="Times New Roman" w:hAnsi="Times New Roman" w:cs="Times New Roman"/>
          <w:bCs/>
          <w:sz w:val="24"/>
          <w:szCs w:val="24"/>
        </w:rPr>
        <w:t>ы пени ключевой ставки Центрального банка Российской Федерации от цены Контракта, уменьшенной на сумму, пропорциональную объему указанных обязательств и фактически исполненных Исполнителем.</w:t>
      </w:r>
    </w:p>
    <w:p w14:paraId="1C9490D4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5.7. За каждый факт неисполнения или ненадлежащего исполнения Испо</w:t>
      </w:r>
      <w:r>
        <w:rPr>
          <w:rFonts w:ascii="Times New Roman" w:hAnsi="Times New Roman" w:cs="Times New Roman"/>
          <w:bCs/>
          <w:sz w:val="24"/>
          <w:szCs w:val="24"/>
        </w:rPr>
        <w:t xml:space="preserve">лнителем обязательств, предусмотренных Контрактом, за исключением просрочки исполнения </w:t>
      </w:r>
      <w:r>
        <w:rPr>
          <w:rFonts w:ascii="Times New Roman" w:hAnsi="Times New Roman" w:cs="Times New Roman"/>
          <w:bCs/>
          <w:sz w:val="24"/>
          <w:szCs w:val="24"/>
        </w:rPr>
        <w:lastRenderedPageBreak/>
        <w:t>обязательств, предусмотренных в пункте 1.1 Контракта, а именно, если услуги по Контракту оказаны с отступлениями от требований, ухудшившими их качество, или с иными недо</w:t>
      </w:r>
      <w:r>
        <w:rPr>
          <w:rFonts w:ascii="Times New Roman" w:hAnsi="Times New Roman" w:cs="Times New Roman"/>
          <w:bCs/>
          <w:sz w:val="24"/>
          <w:szCs w:val="24"/>
        </w:rPr>
        <w:t xml:space="preserve">статками, повлиявшими на качество услуг, Исполнитель выплачивает Заказчику штраф в размере 10 % (десяти процентов) цены Контракта, </w:t>
      </w:r>
      <w:bookmarkStart w:id="7" w:name="_Hlk212550476"/>
      <w:r>
        <w:rPr>
          <w:rFonts w:ascii="Times New Roman" w:hAnsi="Times New Roman" w:cs="Times New Roman"/>
          <w:bCs/>
          <w:sz w:val="24"/>
          <w:szCs w:val="24"/>
        </w:rPr>
        <w:t xml:space="preserve">что составляет _______________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 w:cs="Times New Roman"/>
          <w:bCs/>
          <w:sz w:val="24"/>
          <w:szCs w:val="24"/>
        </w:rPr>
        <w:t>________________</w:t>
      </w:r>
      <w:r>
        <w:rPr>
          <w:rFonts w:ascii="Times New Roman" w:hAnsi="Times New Roman"/>
          <w:sz w:val="24"/>
          <w:szCs w:val="24"/>
        </w:rPr>
        <w:t>) рублей ___ копеек.</w:t>
      </w:r>
      <w:bookmarkEnd w:id="7"/>
    </w:p>
    <w:p w14:paraId="0A84D036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5.8. За каждый факт неисполнения или ненадлежащего испол</w:t>
      </w:r>
      <w:r>
        <w:rPr>
          <w:rFonts w:ascii="Times New Roman" w:hAnsi="Times New Roman" w:cs="Times New Roman"/>
          <w:bCs/>
          <w:sz w:val="24"/>
          <w:szCs w:val="24"/>
        </w:rPr>
        <w:t>нения Исполнителем обязательств, предусмотренных Контрактом, которые не имеют стоимостного выражения, Исполнитель выплачивает Заказчику штраф в размере 1 000 (одна тысяча) рублей 00 копеек.</w:t>
      </w:r>
    </w:p>
    <w:p w14:paraId="24346E20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5.9. Общая сумма начисленных штрафов за неисполнение или ненадлежа</w:t>
      </w:r>
      <w:r>
        <w:rPr>
          <w:rFonts w:ascii="Times New Roman" w:hAnsi="Times New Roman" w:cs="Times New Roman"/>
          <w:bCs/>
          <w:sz w:val="24"/>
          <w:szCs w:val="24"/>
        </w:rPr>
        <w:t>щее исполнение Исполнителем обязательств, предусмотренных Контрактом, не может превышать цену Контракта.</w:t>
      </w:r>
    </w:p>
    <w:p w14:paraId="0A71988C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5.10. Уплата неустоек (штрафов, пеней) за нарушение обязательств по Контракту производится Исполнителем путем перечисления денежных средств на счет Зак</w:t>
      </w:r>
      <w:r>
        <w:rPr>
          <w:rFonts w:ascii="Times New Roman" w:hAnsi="Times New Roman" w:cs="Times New Roman"/>
          <w:bCs/>
          <w:sz w:val="24"/>
          <w:szCs w:val="24"/>
        </w:rPr>
        <w:t>азчика после получения требования об уплате неустоек (штрафов, пеней).</w:t>
      </w:r>
    </w:p>
    <w:p w14:paraId="42F5DAF2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</w:t>
      </w:r>
      <w:r>
        <w:rPr>
          <w:rFonts w:ascii="Times New Roman" w:hAnsi="Times New Roman" w:cs="Times New Roman"/>
          <w:bCs/>
          <w:sz w:val="24"/>
          <w:szCs w:val="24"/>
        </w:rPr>
        <w:t>ие непреодолимой силы или по вине другой Стороны.</w:t>
      </w:r>
    </w:p>
    <w:p w14:paraId="6CDD5692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5.12. Заказчик вправе удержать сумму неисполненных Исполнителем требований об уплате неустоек (штрафов, пеней), предъявленных Заказчиком в соответствии с Федеральным законом, из суммы, подлежащей оплате Исп</w:t>
      </w:r>
      <w:r>
        <w:rPr>
          <w:rFonts w:ascii="Times New Roman" w:hAnsi="Times New Roman" w:cs="Times New Roman"/>
          <w:bCs/>
          <w:sz w:val="24"/>
          <w:szCs w:val="24"/>
        </w:rPr>
        <w:t>олнителю.</w:t>
      </w:r>
      <w:bookmarkEnd w:id="6"/>
    </w:p>
    <w:p w14:paraId="024F0505" w14:textId="77777777" w:rsidR="004368D2" w:rsidRDefault="007E36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2C804C89" w14:textId="77777777" w:rsidR="004368D2" w:rsidRDefault="007E3686">
      <w:pPr>
        <w:widowControl w:val="0"/>
        <w:tabs>
          <w:tab w:val="left" w:pos="-180"/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z w:val="24"/>
          <w:szCs w:val="24"/>
        </w:rPr>
        <w:t>6. ПОРЯДОК РАССМОТРЕНИЯ СПОРОВ</w:t>
      </w:r>
    </w:p>
    <w:p w14:paraId="5104F4B2" w14:textId="77777777" w:rsidR="004368D2" w:rsidRDefault="007E3686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Все споры и разногласия, возникающие между Сторонами из настоящего </w:t>
      </w:r>
      <w:r>
        <w:rPr>
          <w:rFonts w:ascii="Times New Roman" w:hAnsi="Times New Roman"/>
          <w:color w:val="000000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а или в связи с ним, разрешаются путем переговоров между Сторонами. </w:t>
      </w:r>
    </w:p>
    <w:p w14:paraId="462C21BD" w14:textId="77777777" w:rsidR="004368D2" w:rsidRDefault="007E3686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6.2. Все споры между Сторонами решаются в досудебном претензионном порядке. Претензия должна быть рассмотрена получившей её Стороной в течение 30 (тридцати) календарных дней с даты её пол</w:t>
      </w:r>
      <w:r>
        <w:rPr>
          <w:rFonts w:ascii="Times New Roman" w:hAnsi="Times New Roman"/>
          <w:sz w:val="24"/>
          <w:szCs w:val="24"/>
        </w:rPr>
        <w:t>учения. В случае, если Стороны не могут достичь взаимного соглашения, споры и разногласия разрешаются в судебном порядке по заявлению одной из Сторон.</w:t>
      </w:r>
    </w:p>
    <w:p w14:paraId="261717AB" w14:textId="77777777" w:rsidR="004368D2" w:rsidRDefault="007E3686">
      <w:pPr>
        <w:pStyle w:val="afc"/>
        <w:tabs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6.3. В случае невозможности разрешения разногласий путем переговоров или в претензионном порядке, они под</w:t>
      </w:r>
      <w:r>
        <w:rPr>
          <w:rFonts w:ascii="Times New Roman" w:hAnsi="Times New Roman"/>
          <w:sz w:val="24"/>
          <w:szCs w:val="24"/>
        </w:rPr>
        <w:t xml:space="preserve">лежат рассмотрению в Арбитражном суде </w:t>
      </w:r>
      <w:r>
        <w:rPr>
          <w:rFonts w:ascii="Times New Roman" w:hAnsi="Times New Roman"/>
          <w:sz w:val="24"/>
          <w:szCs w:val="24"/>
        </w:rPr>
        <w:br/>
        <w:t>города Санкт-Петербурга и Ленинградской области в установленном законодательством порядке.</w:t>
      </w:r>
    </w:p>
    <w:p w14:paraId="5EF3C3F3" w14:textId="77777777" w:rsidR="004368D2" w:rsidRDefault="004368D2">
      <w:pPr>
        <w:pStyle w:val="af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8B13065" w14:textId="77777777" w:rsidR="004368D2" w:rsidRDefault="007E368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ГАРАНТИИ КАЧЕСТВА ОКАЗАННЫХ УСЛУГ</w:t>
      </w:r>
    </w:p>
    <w:p w14:paraId="509A7AD7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bCs/>
          <w:sz w:val="24"/>
          <w:szCs w:val="24"/>
        </w:rPr>
        <w:t xml:space="preserve">.1. Исполнитель гарантирует качество услуг, оказываемых в рамках настоящего Контракта, </w:t>
      </w:r>
      <w:r>
        <w:rPr>
          <w:rFonts w:ascii="Times New Roman" w:hAnsi="Times New Roman" w:cs="Times New Roman"/>
          <w:bCs/>
          <w:sz w:val="24"/>
          <w:szCs w:val="24"/>
        </w:rPr>
        <w:t>и предоставление качественных запасных частей, деталей, узлов.</w:t>
      </w:r>
    </w:p>
    <w:p w14:paraId="51677660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7.2. Сроки гарантии:</w:t>
      </w:r>
    </w:p>
    <w:p w14:paraId="09352CC7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Срок гарантии на поставляемый товар (узлы), элементы узлов, новые детали (запасные части), модули, установленные взамен вышедших из строя в рамках оказанных услуг – 6 месяц</w:t>
      </w:r>
      <w:r>
        <w:rPr>
          <w:rFonts w:ascii="Times New Roman" w:hAnsi="Times New Roman" w:cs="Times New Roman"/>
          <w:bCs/>
          <w:sz w:val="24"/>
          <w:szCs w:val="24"/>
        </w:rPr>
        <w:t>ев.</w:t>
      </w:r>
    </w:p>
    <w:p w14:paraId="580370FC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Срок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гарантии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качества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услуг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техническому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обслуживанию должен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быть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менее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12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(двенадцати) месяцев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дня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 даты подписания Заказчиком Акта.</w:t>
      </w:r>
    </w:p>
    <w:p w14:paraId="34C23A0B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7.3. В случае обнаружения дефектов и (или) недостатков в пределах гарантийного срока в течение 3 (трех) рабочих дней, с даты обнаружения дефектов и (или) недостатков, Заказчик извещает Исполнителя в письменной форме о выявленных недостатках и (или) дефекта</w:t>
      </w:r>
      <w:r>
        <w:rPr>
          <w:rFonts w:ascii="Times New Roman" w:hAnsi="Times New Roman" w:cs="Times New Roman"/>
          <w:bCs/>
          <w:sz w:val="24"/>
          <w:szCs w:val="24"/>
        </w:rPr>
        <w:t>х. Исполнитель обязан безвозмездно устранить недостатки и (или) дефекты в срок не более 3 (трех) рабочих дней со дня получения письменного обращения.</w:t>
      </w:r>
    </w:p>
    <w:p w14:paraId="1A397F08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7.4. Все используемые расходные материалы, используемые в процессе проведения технического обслуживания и </w:t>
      </w:r>
      <w:r>
        <w:rPr>
          <w:rFonts w:ascii="Times New Roman" w:hAnsi="Times New Roman" w:cs="Times New Roman"/>
          <w:bCs/>
          <w:sz w:val="24"/>
          <w:szCs w:val="24"/>
        </w:rPr>
        <w:t>текущего ремонта должны соответствовать государственным стандартам. Исполнитель предъявляет Заказчику сертификаты на все используемые материалы или другие документы, удостоверяющие качество материалов.</w:t>
      </w:r>
    </w:p>
    <w:p w14:paraId="2ACB10E0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7.5. </w:t>
      </w:r>
      <w:r>
        <w:rPr>
          <w:rFonts w:ascii="Times New Roman" w:eastAsia="Times New Roman" w:hAnsi="Times New Roman" w:cs="Times New Roman"/>
          <w:color w:val="000000"/>
          <w:sz w:val="24"/>
        </w:rPr>
        <w:t>В процессе оказания услуг для оргтехники, находящ</w:t>
      </w:r>
      <w:r>
        <w:rPr>
          <w:rFonts w:ascii="Times New Roman" w:eastAsia="Times New Roman" w:hAnsi="Times New Roman" w:cs="Times New Roman"/>
          <w:color w:val="000000"/>
          <w:sz w:val="24"/>
        </w:rPr>
        <w:t>ейся на гарантии производителя оргтехники,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Исполнитель обязан обеспечить условия сохранения всех гарантийных обязательств, установленных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</w:rPr>
        <w:t xml:space="preserve">производителем оргтехники, </w:t>
      </w:r>
      <w:r>
        <w:rPr>
          <w:rFonts w:ascii="Times New Roman" w:eastAsia="Times New Roman" w:hAnsi="Times New Roman" w:cs="Times New Roman"/>
          <w:color w:val="000000"/>
          <w:sz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</w:rPr>
        <w:t xml:space="preserve">оказанные услуги </w:t>
      </w:r>
      <w:r>
        <w:rPr>
          <w:rFonts w:ascii="Times New Roman" w:eastAsia="Times New Roman" w:hAnsi="Times New Roman" w:cs="Times New Roman"/>
          <w:color w:val="000000"/>
          <w:sz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</w:rPr>
        <w:t xml:space="preserve">должны повлечь </w:t>
      </w:r>
      <w:r>
        <w:rPr>
          <w:rFonts w:ascii="Times New Roman" w:eastAsia="Times New Roman" w:hAnsi="Times New Roman" w:cs="Times New Roman"/>
          <w:color w:val="000000"/>
          <w:sz w:val="24"/>
        </w:rPr>
        <w:t>отказ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</w:rPr>
        <w:t>производителя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оргтехники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выполнения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гарантийных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обязательств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течение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установленного им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срока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 даты подписания Акта.</w:t>
      </w:r>
    </w:p>
    <w:p w14:paraId="4B533957" w14:textId="77777777" w:rsidR="004368D2" w:rsidRDefault="007E368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right="-13" w:firstLine="426"/>
        <w:jc w:val="both"/>
      </w:pPr>
      <w:r>
        <w:rPr>
          <w:rFonts w:ascii="Times New Roman" w:hAnsi="Times New Roman" w:cs="Times New Roman"/>
          <w:sz w:val="24"/>
          <w:szCs w:val="24"/>
        </w:rPr>
        <w:t>7.6.</w:t>
      </w:r>
      <w: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При обнаружении в период гарантийного срока недостатков оказания услуг, Исполнитель обязан устранить их за свой счет в сроки, согласованные и установленные Исполнителем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и Заказчиком в Акте о недостатках с перечнем выявленных недостатков, необходимых доработок и сроков их устранения. Гарантийный срок в данном случае продлевается на период устранения выявленных недостатков.</w:t>
      </w:r>
    </w:p>
    <w:p w14:paraId="52CBA1E2" w14:textId="77777777" w:rsidR="004368D2" w:rsidRDefault="007E368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73"/>
          <w:tab w:val="left" w:pos="10632"/>
        </w:tabs>
        <w:spacing w:after="0" w:line="50" w:lineRule="atLeast"/>
        <w:ind w:firstLine="426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7.7. При отказе Исполнителя от составления или подписания Акта о недостатках, обнаруженных в период гарантийного срока, Заказчик проводит квалифицированную экспертизу с привлечением экспертов (специалистов) в порядке, предусмотренном Федеральным законом по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итогам которой составляется соответствующий Акт, фиксирующий затраты по исправлению недостатков. Возмещение расходов за проведенную экспертизу осуществляется в соответствии с требованиями Гражданского кодекса Российской Федерации.</w:t>
      </w:r>
    </w:p>
    <w:p w14:paraId="690E4ECA" w14:textId="77777777" w:rsidR="004368D2" w:rsidRDefault="007E368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73"/>
          <w:tab w:val="left" w:pos="10632"/>
        </w:tabs>
        <w:spacing w:after="0" w:line="50" w:lineRule="atLeast"/>
        <w:ind w:firstLine="426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7.8. Удовлетворение треб</w:t>
      </w:r>
      <w:r>
        <w:rPr>
          <w:rFonts w:ascii="Times New Roman" w:eastAsia="Times New Roman" w:hAnsi="Times New Roman" w:cs="Times New Roman"/>
          <w:color w:val="000000"/>
          <w:sz w:val="24"/>
        </w:rPr>
        <w:t>ований Заказчика о безвозмездном устранении недостатков, о повторном оказании услуг не освобождает Исполнителя от ответственности в форме неустойки за нарушение срока окончания оказания услуг.</w:t>
      </w:r>
    </w:p>
    <w:p w14:paraId="64F1869A" w14:textId="77777777" w:rsidR="004368D2" w:rsidRDefault="007E368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73"/>
          <w:tab w:val="left" w:pos="10632"/>
        </w:tabs>
        <w:spacing w:after="0" w:line="50" w:lineRule="atLeast"/>
        <w:ind w:firstLine="426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7.9. Вред, причиненный жизни, здоровью или имуществу Заказчика </w:t>
      </w:r>
      <w:r>
        <w:rPr>
          <w:rFonts w:ascii="Times New Roman" w:eastAsia="Times New Roman" w:hAnsi="Times New Roman" w:cs="Times New Roman"/>
          <w:color w:val="000000"/>
          <w:sz w:val="24"/>
        </w:rPr>
        <w:t>и иных лиц вследствие необеспечения Исполнителем безопасности оказания услуг подлежит возмещению в соответствии с требованиями Гражданского кодекса Российской Федерации.</w:t>
      </w:r>
    </w:p>
    <w:p w14:paraId="20C5BF61" w14:textId="77777777" w:rsidR="004368D2" w:rsidRDefault="007E368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73"/>
          <w:tab w:val="left" w:pos="10632"/>
        </w:tabs>
        <w:spacing w:after="0" w:line="50" w:lineRule="atLeast"/>
        <w:ind w:firstLine="426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7.10. Исполнитель гарантирует своевременное предоставление необходимой и достоверной и</w:t>
      </w:r>
      <w:r>
        <w:rPr>
          <w:rFonts w:ascii="Times New Roman" w:eastAsia="Times New Roman" w:hAnsi="Times New Roman" w:cs="Times New Roman"/>
          <w:color w:val="000000"/>
          <w:sz w:val="24"/>
        </w:rPr>
        <w:t>нформации об оказываемых услугах.</w:t>
      </w:r>
      <w: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В случае не предоставления Исполнителем Заказчику полной и достоверной информации об оказываемых услугах, Исполнитель несет ответственность в соответствии с Гражданским кодексом Российской Федерации за недостатки оказания </w:t>
      </w:r>
      <w:r>
        <w:rPr>
          <w:rFonts w:ascii="Times New Roman" w:eastAsia="Times New Roman" w:hAnsi="Times New Roman" w:cs="Times New Roman"/>
          <w:color w:val="000000"/>
          <w:sz w:val="24"/>
        </w:rPr>
        <w:t>услуг, возникшие после их приемки Заказчиком вследствие отсутствия у Заказчика такой информации.</w:t>
      </w:r>
    </w:p>
    <w:p w14:paraId="5D4BA243" w14:textId="77777777" w:rsidR="004368D2" w:rsidRDefault="007E368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73"/>
          <w:tab w:val="left" w:pos="10632"/>
        </w:tabs>
        <w:spacing w:after="0" w:line="50" w:lineRule="atLeast"/>
        <w:ind w:firstLine="426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7.11. В случае ненадлежащего оказания услуг, требования Заказчика о безвозмездном о повторном оказании услуг подлежат удовлетворению в срок, установленный для </w:t>
      </w:r>
      <w:r>
        <w:rPr>
          <w:rFonts w:ascii="Times New Roman" w:eastAsia="Times New Roman" w:hAnsi="Times New Roman" w:cs="Times New Roman"/>
          <w:color w:val="000000"/>
          <w:sz w:val="24"/>
        </w:rPr>
        <w:t>срочного оказания услуг, а в случае, если этот срок не установлен, в срок, предусмотренный Контрактом, который был ненадлежаще исполнен.</w:t>
      </w:r>
    </w:p>
    <w:p w14:paraId="399CBCC2" w14:textId="77777777" w:rsidR="004368D2" w:rsidRDefault="004368D2">
      <w:pPr>
        <w:pStyle w:val="afe"/>
        <w:ind w:right="284"/>
        <w:outlineLvl w:val="0"/>
        <w:rPr>
          <w:b/>
          <w:sz w:val="24"/>
          <w:szCs w:val="24"/>
        </w:rPr>
      </w:pPr>
    </w:p>
    <w:p w14:paraId="4D021ED7" w14:textId="77777777" w:rsidR="004368D2" w:rsidRDefault="007E3686">
      <w:pPr>
        <w:pStyle w:val="afe"/>
        <w:ind w:right="284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8. ОБСТОЯТЕЛЬСТВА НЕПРЕОДОЛИМОЙ СИЛЫ</w:t>
      </w:r>
    </w:p>
    <w:p w14:paraId="6565F911" w14:textId="77777777" w:rsidR="004368D2" w:rsidRDefault="007E368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8.1.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случае наступления обстоятельств непреодолимой силы (форс-мажор), в том чи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 стихийные бедствия, военные действия, блокады, забастовки, пожары, эпидемии, а также издания актов государственной власти и/или органов местного самоуправления, повлекших за собой полное или частичное невыполнение Сторонами обязательств по Контракту,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тороны освобождаются от выполнения обязательств на период действия этих обстоятельств.</w:t>
      </w:r>
    </w:p>
    <w:p w14:paraId="1410EEA6" w14:textId="77777777" w:rsidR="004368D2" w:rsidRDefault="007E368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8.2. Ст</w:t>
      </w:r>
      <w:r>
        <w:rPr>
          <w:rFonts w:ascii="Times New Roman" w:eastAsia="Times New Roman" w:hAnsi="Times New Roman" w:cs="Times New Roman"/>
          <w:sz w:val="24"/>
          <w:szCs w:val="24"/>
        </w:rPr>
        <w:t>ороны освобождаются от ответственности за неисполнение либо ненадлежащее исполнение обязательств в случаях, если их неисполнение либо ненадлежащее исполнение возникло вследствие обстоятельств непреодолимой силы, то есть чрезвычайных и непредотвратимых. Сто</w:t>
      </w:r>
      <w:r>
        <w:rPr>
          <w:rFonts w:ascii="Times New Roman" w:eastAsia="Times New Roman" w:hAnsi="Times New Roman" w:cs="Times New Roman"/>
          <w:sz w:val="24"/>
          <w:szCs w:val="24"/>
        </w:rPr>
        <w:t>рона, у которой возникли обстоятельства непреодолимой силы, обязана в трехдневный срок информировать другую Сторону о начале и окончании действия обстоятельств непреодолимой силы, предоставив документы, выданные компетентными органами, подтверждающие указа</w:t>
      </w:r>
      <w:r>
        <w:rPr>
          <w:rFonts w:ascii="Times New Roman" w:eastAsia="Times New Roman" w:hAnsi="Times New Roman" w:cs="Times New Roman"/>
          <w:sz w:val="24"/>
          <w:szCs w:val="24"/>
        </w:rPr>
        <w:t>нные обстоятельства и срок их действия. К таким обстоятельствам не относится, в частности, нарушение обязанностей со стороны контрагентов Исполнителя, отсутствие на рынке нужных для исполнения товаров, отсутствие у Исполнителя необходимых денежных средств.</w:t>
      </w:r>
    </w:p>
    <w:p w14:paraId="68A0183D" w14:textId="77777777" w:rsidR="004368D2" w:rsidRDefault="007E368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8.3. В случае прекращения указанных обстоятельств Сторона в течение 3 (трех) календарных дней должна известить об этом другую Сторону в письменном виде и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предпринять все разумные меры, чтобы в кратчайшие сроки преодолеть невозможность выполнения своих обя</w:t>
      </w:r>
      <w:r>
        <w:rPr>
          <w:rFonts w:ascii="Times New Roman" w:eastAsia="Times New Roman" w:hAnsi="Times New Roman" w:cs="Times New Roman"/>
          <w:sz w:val="24"/>
          <w:szCs w:val="24"/>
        </w:rPr>
        <w:t>зательств по Контракту.</w:t>
      </w:r>
    </w:p>
    <w:p w14:paraId="60CED65E" w14:textId="77777777" w:rsidR="004368D2" w:rsidRDefault="007E3686">
      <w:pPr>
        <w:pStyle w:val="afc"/>
        <w:tabs>
          <w:tab w:val="left" w:pos="709"/>
          <w:tab w:val="left" w:pos="851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8.4. Не извещение или несвоевременное извещение другой Стороны, для которой создалась невозможность исполнения обязательств по Контракту вследствие наступления обстоятельств непреодолимой силы, влечет за собой утрату права для этой </w:t>
      </w:r>
      <w:r>
        <w:rPr>
          <w:rFonts w:ascii="Times New Roman" w:eastAsia="Times New Roman" w:hAnsi="Times New Roman" w:cs="Times New Roman"/>
          <w:sz w:val="24"/>
          <w:szCs w:val="24"/>
        </w:rPr>
        <w:t>Стороны ссылаться на эти обстоятельства.</w:t>
      </w:r>
    </w:p>
    <w:p w14:paraId="7A02B7CD" w14:textId="77777777" w:rsidR="004368D2" w:rsidRDefault="004368D2">
      <w:pPr>
        <w:pStyle w:val="afc"/>
        <w:tabs>
          <w:tab w:val="left" w:pos="709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55223A4" w14:textId="77777777" w:rsidR="004368D2" w:rsidRDefault="007E36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9.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  <w:t>АНТИКОРРУПЦИОННАЯ ОГОВОРКА</w:t>
      </w:r>
    </w:p>
    <w:p w14:paraId="4B2E2145" w14:textId="77777777" w:rsidR="004368D2" w:rsidRPr="00F91F58" w:rsidRDefault="007E3686">
      <w:pPr>
        <w:tabs>
          <w:tab w:val="left" w:pos="709"/>
          <w:tab w:val="left" w:pos="851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1F58">
        <w:rPr>
          <w:rFonts w:ascii="Times New Roman" w:eastAsia="Times New Roman" w:hAnsi="Times New Roman" w:cs="Times New Roman"/>
          <w:sz w:val="24"/>
          <w:szCs w:val="24"/>
          <w:lang w:eastAsia="ar-SA"/>
        </w:rPr>
        <w:t>9.1.</w:t>
      </w:r>
      <w:r w:rsidRPr="00F91F5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91F58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3BF33FA" w14:textId="77777777" w:rsidR="004368D2" w:rsidRPr="00F91F58" w:rsidRDefault="007E36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1F58">
        <w:rPr>
          <w:rFonts w:ascii="Times New Roman" w:eastAsia="Times New Roman" w:hAnsi="Times New Roman" w:cs="Times New Roman"/>
          <w:sz w:val="24"/>
          <w:szCs w:val="24"/>
          <w:lang w:eastAsia="ar-SA"/>
        </w:rPr>
        <w:t>- платить или предлагать уплатить денеж</w:t>
      </w:r>
      <w:r w:rsidRPr="00F91F58">
        <w:rPr>
          <w:rFonts w:ascii="Times New Roman" w:eastAsia="Times New Roman" w:hAnsi="Times New Roman" w:cs="Times New Roman"/>
          <w:sz w:val="24"/>
          <w:szCs w:val="24"/>
          <w:lang w:eastAsia="ar-SA"/>
        </w:rPr>
        <w:t>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</w:t>
      </w:r>
      <w:r w:rsidRPr="00F91F58">
        <w:rPr>
          <w:rFonts w:ascii="Times New Roman" w:eastAsia="Times New Roman" w:hAnsi="Times New Roman" w:cs="Times New Roman"/>
          <w:sz w:val="24"/>
          <w:szCs w:val="24"/>
          <w:lang w:eastAsia="ar-SA"/>
        </w:rPr>
        <w:t>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939C47B" w14:textId="77777777" w:rsidR="004368D2" w:rsidRPr="00F91F58" w:rsidRDefault="007E36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1F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платить или предлагать уплатить денежные средства или предоставить иные ценности, безвозмездно </w:t>
      </w:r>
      <w:r w:rsidRPr="00F91F58">
        <w:rPr>
          <w:rFonts w:ascii="Times New Roman" w:eastAsia="Times New Roman" w:hAnsi="Times New Roman" w:cs="Times New Roman"/>
          <w:sz w:val="24"/>
          <w:szCs w:val="24"/>
          <w:lang w:eastAsia="ar-SA"/>
        </w:rPr>
        <w:t>оказать услуги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5833612C" w14:textId="77777777" w:rsidR="004368D2" w:rsidRDefault="007E3686">
      <w:pPr>
        <w:pStyle w:val="afc"/>
        <w:tabs>
          <w:tab w:val="left" w:pos="709"/>
          <w:tab w:val="left" w:pos="851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91F58">
        <w:rPr>
          <w:rFonts w:ascii="Times New Roman" w:eastAsia="Times New Roman" w:hAnsi="Times New Roman" w:cs="Times New Roman"/>
          <w:sz w:val="24"/>
          <w:szCs w:val="24"/>
          <w:lang w:eastAsia="ar-SA"/>
        </w:rPr>
        <w:t>- не с</w:t>
      </w:r>
      <w:r w:rsidRPr="00F91F58">
        <w:rPr>
          <w:rFonts w:ascii="Times New Roman" w:eastAsia="Times New Roman" w:hAnsi="Times New Roman" w:cs="Times New Roman"/>
          <w:sz w:val="24"/>
          <w:szCs w:val="24"/>
          <w:lang w:eastAsia="ar-SA"/>
        </w:rPr>
        <w:t>овершать иных действий, нарушающих антикоррупционное законодательство Российской Федерации.</w:t>
      </w:r>
    </w:p>
    <w:p w14:paraId="263820E6" w14:textId="77777777" w:rsidR="004368D2" w:rsidRDefault="004368D2">
      <w:pPr>
        <w:pStyle w:val="afc"/>
        <w:tabs>
          <w:tab w:val="left" w:pos="709"/>
          <w:tab w:val="left" w:pos="851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252D751" w14:textId="77777777" w:rsidR="004368D2" w:rsidRDefault="007E3686">
      <w:pPr>
        <w:pStyle w:val="aff2"/>
        <w:numPr>
          <w:ilvl w:val="0"/>
          <w:numId w:val="15"/>
        </w:numPr>
        <w:tabs>
          <w:tab w:val="left" w:pos="-426"/>
          <w:tab w:val="left" w:pos="2279"/>
          <w:tab w:val="left" w:pos="2410"/>
          <w:tab w:val="left" w:pos="3544"/>
          <w:tab w:val="left" w:pos="4820"/>
          <w:tab w:val="center" w:pos="538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КОНФИДЕНЦИАЛЬНАЯ ИНФОРМАЦИЯ</w:t>
      </w:r>
    </w:p>
    <w:p w14:paraId="4F1B2E5E" w14:textId="77777777" w:rsidR="004368D2" w:rsidRDefault="007E3686">
      <w:pPr>
        <w:pStyle w:val="aff2"/>
        <w:numPr>
          <w:ilvl w:val="1"/>
          <w:numId w:val="15"/>
        </w:numPr>
        <w:shd w:val="clear" w:color="auto" w:fill="FFFFFF"/>
        <w:tabs>
          <w:tab w:val="left" w:pos="426"/>
          <w:tab w:val="left" w:pos="993"/>
        </w:tabs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Стороны обязуются не передавать третьим лицам любую информацию, содержащуюся в настоящем Контракте без письменного согласия другой Стороны, за исключением тех случаев, когда иное предусмотрено законом.</w:t>
      </w:r>
    </w:p>
    <w:p w14:paraId="60CEB439" w14:textId="77777777" w:rsidR="004368D2" w:rsidRDefault="007E3686">
      <w:pPr>
        <w:pStyle w:val="aff2"/>
        <w:numPr>
          <w:ilvl w:val="1"/>
          <w:numId w:val="15"/>
        </w:numPr>
        <w:shd w:val="clear" w:color="auto" w:fill="FFFFFF"/>
        <w:tabs>
          <w:tab w:val="left" w:pos="426"/>
          <w:tab w:val="left" w:pos="993"/>
        </w:tabs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Стороны несут ответственность за несанкционированное р</w:t>
      </w:r>
      <w:r>
        <w:rPr>
          <w:rFonts w:ascii="Times New Roman" w:eastAsia="Times New Roman" w:hAnsi="Times New Roman"/>
          <w:sz w:val="24"/>
          <w:szCs w:val="24"/>
        </w:rPr>
        <w:t>азглашение и использование конфиденциальной информации, которой признается коммерческая, техническая, технологическая информация, в любой форме и на любых носителях, не являющаяся общедоступной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</w:rPr>
        <w:t>.</w:t>
      </w:r>
    </w:p>
    <w:p w14:paraId="74E4D402" w14:textId="77777777" w:rsidR="004368D2" w:rsidRDefault="007E3686">
      <w:pPr>
        <w:shd w:val="clear" w:color="auto" w:fill="FFFFFF"/>
        <w:tabs>
          <w:tab w:val="left" w:pos="426"/>
          <w:tab w:val="left" w:pos="993"/>
        </w:tabs>
        <w:spacing w:after="0" w:line="240" w:lineRule="auto"/>
        <w:ind w:firstLine="426"/>
        <w:contextualSpacing/>
        <w:jc w:val="both"/>
        <w:rPr>
          <w:rFonts w:ascii="Times New Roman" w:eastAsia="Arial Unicode MS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10.3. Несанкционированным разглашением считается разглашение </w:t>
      </w:r>
      <w:r>
        <w:rPr>
          <w:rFonts w:ascii="Times New Roman" w:eastAsia="Times New Roman" w:hAnsi="Times New Roman" w:cs="Times New Roman"/>
          <w:sz w:val="24"/>
          <w:szCs w:val="24"/>
        </w:rPr>
        <w:t>конфиденциальной информации без получения письменного согласия Стороны, которой она принадлежит. В случае нарушения обязательства о соблюдении конфиденциальности виновная Сторона обязана возместить другой Стороне причинённые этим путём убытки в соответстви</w:t>
      </w:r>
      <w:r>
        <w:rPr>
          <w:rFonts w:ascii="Times New Roman" w:eastAsia="Times New Roman" w:hAnsi="Times New Roman" w:cs="Times New Roman"/>
          <w:sz w:val="24"/>
          <w:szCs w:val="24"/>
        </w:rPr>
        <w:t>и с действующим законодательством РФ</w:t>
      </w:r>
      <w:r>
        <w:rPr>
          <w:rFonts w:ascii="Times New Roman" w:eastAsia="Arial Unicode MS" w:hAnsi="Times New Roman" w:cs="Times New Roman"/>
          <w:sz w:val="24"/>
        </w:rPr>
        <w:t>.</w:t>
      </w:r>
    </w:p>
    <w:p w14:paraId="09A640BF" w14:textId="77777777" w:rsidR="004368D2" w:rsidRDefault="004368D2">
      <w:pPr>
        <w:pStyle w:val="afc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A0EA824" w14:textId="77777777" w:rsidR="004368D2" w:rsidRDefault="007E3686">
      <w:pPr>
        <w:widowControl w:val="0"/>
        <w:spacing w:after="0"/>
        <w:ind w:firstLine="54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11. Срок действия, порядок изменения и расторжения КОНТРАКТА</w:t>
      </w:r>
    </w:p>
    <w:p w14:paraId="2F55553B" w14:textId="77777777" w:rsidR="004368D2" w:rsidRDefault="007E36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11.1. Контракт вступает в силу со дня его подписания Сторонами и действует по 31 декабря 2025 года.</w:t>
      </w:r>
    </w:p>
    <w:p w14:paraId="77B37E57" w14:textId="77777777" w:rsidR="004368D2" w:rsidRDefault="007E36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11.2. Изменения и дополнения к Контракту имеют силу толь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ко в том случае, если они оформлены дополнительным соглашением в письменном виде и подписаны обеими Сторонами. Дополнительные соглашения являются неотъемлемой частью Контракта. </w:t>
      </w:r>
    </w:p>
    <w:p w14:paraId="3C02BB81" w14:textId="77777777" w:rsidR="004368D2" w:rsidRDefault="007E36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11.3. Изменение существенных условий Контракта при его исполнении допускается </w:t>
      </w:r>
      <w:r>
        <w:rPr>
          <w:rFonts w:ascii="Times New Roman" w:eastAsia="Times New Roman" w:hAnsi="Times New Roman" w:cs="Times New Roman"/>
          <w:sz w:val="24"/>
          <w:szCs w:val="24"/>
        </w:rPr>
        <w:t>по соглашению Сторон в случаях, предусмотренных Федеральным законом, в том числе в следующих случаях:</w:t>
      </w:r>
    </w:p>
    <w:p w14:paraId="4FE00CEB" w14:textId="77777777" w:rsidR="004368D2" w:rsidRDefault="007E36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снижения цены Контракта без изменений иных условий Контракта;</w:t>
      </w:r>
    </w:p>
    <w:p w14:paraId="615C7108" w14:textId="77777777" w:rsidR="004368D2" w:rsidRDefault="007E36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увеличения или уменьшения предусмотренного Контрактом объема услуг не более чем на десять процентов с пропорциональным изменением цены Контракта;</w:t>
      </w:r>
    </w:p>
    <w:p w14:paraId="32691BB2" w14:textId="77777777" w:rsidR="004368D2" w:rsidRDefault="007E36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случаях, предусмотренных </w:t>
      </w:r>
      <w:hyperlink r:id="rId8" w:tooltip="consultantplus://offline/ref=F9A7E9D39E3AA5E042575ECC234CDE32F424D6CFC18B0E9754CB15C37DDE3332A45C3C4C433507F8653676567EDFD6D8D877C6C8C2DCB5t3K" w:history="1">
        <w:r>
          <w:rPr>
            <w:rFonts w:ascii="Times New Roman" w:eastAsia="Calibri" w:hAnsi="Times New Roman" w:cs="Times New Roman"/>
            <w:sz w:val="24"/>
            <w:szCs w:val="24"/>
            <w:lang w:eastAsia="en-US"/>
          </w:rPr>
          <w:t>пунктом 6 статьи 161</w:t>
        </w:r>
      </w:hyperlink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55842B3" w14:textId="77777777" w:rsidR="004368D2" w:rsidRDefault="007E36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улучшения качественных, функциона</w:t>
      </w:r>
      <w:r>
        <w:rPr>
          <w:rFonts w:ascii="Times New Roman" w:eastAsia="Times New Roman" w:hAnsi="Times New Roman" w:cs="Times New Roman"/>
          <w:sz w:val="24"/>
          <w:szCs w:val="24"/>
        </w:rPr>
        <w:t>льных характеристик услуг по сравнению с характеристиками, установленными Контрактом.</w:t>
      </w:r>
    </w:p>
    <w:p w14:paraId="260387FF" w14:textId="77777777" w:rsidR="004368D2" w:rsidRDefault="007E368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11.4. 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</w:t>
      </w:r>
      <w:r>
        <w:rPr>
          <w:rFonts w:ascii="Times New Roman" w:eastAsia="Times New Roman" w:hAnsi="Times New Roman" w:cs="Times New Roman"/>
          <w:sz w:val="24"/>
          <w:szCs w:val="24"/>
        </w:rPr>
        <w:t>ражданским законодательством.</w:t>
      </w:r>
    </w:p>
    <w:p w14:paraId="7085199A" w14:textId="77777777" w:rsidR="004368D2" w:rsidRDefault="007E368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11.5. Заказчик вправе принять решение об одностороннем отказе от исполнения Контракта по основаниям, предусмотренным пунктом 2 статьи 407, пунктами 1, 2 статьи 450.1, пунктом 1 статьи 782 Гражданского кодекса Российской Федера</w:t>
      </w:r>
      <w:r>
        <w:rPr>
          <w:rFonts w:ascii="Times New Roman" w:eastAsia="Times New Roman" w:hAnsi="Times New Roman" w:cs="Times New Roman"/>
          <w:sz w:val="24"/>
          <w:szCs w:val="24"/>
        </w:rPr>
        <w:t>ции, в том числе:</w:t>
      </w:r>
    </w:p>
    <w:p w14:paraId="3D340C3A" w14:textId="77777777" w:rsidR="004368D2" w:rsidRDefault="007E36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в случае нарушения Исполнителем срока оказания услуг;</w:t>
      </w:r>
    </w:p>
    <w:p w14:paraId="10C5DA79" w14:textId="77777777" w:rsidR="004368D2" w:rsidRDefault="007E36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в случае отступления Исполнителем в оказанных услугах от условий Контракта или в случае, если недостатки в результате такого отступления не могут быть устранены Исполнителем в прие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млемый для Заказчика срок. </w:t>
      </w:r>
    </w:p>
    <w:p w14:paraId="115B1FCA" w14:textId="77777777" w:rsidR="004368D2" w:rsidRDefault="007E36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11.6. Исполнитель вправе принять решение об одностороннем отказе от исполнения Контракта в соответствии с пунктом 2 статьи 407, пунктами 1, 2 статьи 450.1, пунктом 2 статьи 782 Гражданского кодекса Российской Федерации.</w:t>
      </w:r>
    </w:p>
    <w:p w14:paraId="6FDF34F6" w14:textId="77777777" w:rsidR="004368D2" w:rsidRDefault="007E368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11.7. Ре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шение Стороны об одностороннем отказе от исполнения Контракта направляется другой Стороне в установленном Федеральным законом порядке. Решение Стороны об одностороннем отказе от исполнения Контракта вступает в силу, и Контракт считается расторгнутым через </w:t>
      </w:r>
      <w:r>
        <w:rPr>
          <w:rFonts w:ascii="Times New Roman" w:eastAsia="Times New Roman" w:hAnsi="Times New Roman" w:cs="Times New Roman"/>
          <w:sz w:val="24"/>
          <w:szCs w:val="24"/>
        </w:rPr>
        <w:t>десять дней с даты надлежащего уведомления одной Стороной другую об одностороннем отказе от исполнения Контракта, определяемой в соответствии с действующим законодательством.</w:t>
      </w:r>
    </w:p>
    <w:p w14:paraId="60FFC47D" w14:textId="77777777" w:rsidR="004368D2" w:rsidRDefault="007E368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11.8. Сторона отменяет не вступившее в силу решение об одностороннем отказе от ис</w:t>
      </w:r>
      <w:r>
        <w:rPr>
          <w:rFonts w:ascii="Times New Roman" w:eastAsia="Times New Roman" w:hAnsi="Times New Roman" w:cs="Times New Roman"/>
          <w:sz w:val="24"/>
          <w:szCs w:val="24"/>
        </w:rPr>
        <w:t>полнения Контракта, если в течение десятидневного срока с даты надлежащего уведомления другой Стороны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ешения,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 соблюдением условий, установленных Федеральным законом.</w:t>
      </w:r>
    </w:p>
    <w:p w14:paraId="4F21EAD1" w14:textId="77777777" w:rsidR="004368D2" w:rsidRDefault="007E368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11.9. При расторжении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ущерба, непосредств</w:t>
      </w:r>
      <w:r>
        <w:rPr>
          <w:rFonts w:ascii="Times New Roman" w:eastAsia="Times New Roman" w:hAnsi="Times New Roman" w:cs="Times New Roman"/>
          <w:sz w:val="24"/>
          <w:szCs w:val="24"/>
        </w:rPr>
        <w:t>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633A33FB" w14:textId="77777777" w:rsidR="004368D2" w:rsidRDefault="007E3686">
      <w:pPr>
        <w:widowControl w:val="0"/>
        <w:tabs>
          <w:tab w:val="left" w:pos="627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11.10. При расторжении Контракта в связи с односторонним отказом Заказчика от исполнения Контракта информация об Исполнителе </w:t>
      </w:r>
      <w:r>
        <w:rPr>
          <w:rFonts w:ascii="Times New Roman" w:eastAsia="Times New Roman" w:hAnsi="Times New Roman" w:cs="Times New Roman"/>
          <w:sz w:val="24"/>
          <w:szCs w:val="24"/>
        </w:rPr>
        <w:t>включается в установленном Федеральным законом порядке в реестр недобросовестных поставщиков (подрядчиков, исполнителей).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E91F24" w14:textId="77777777" w:rsidR="004368D2" w:rsidRDefault="004368D2">
      <w:pPr>
        <w:widowControl w:val="0"/>
        <w:tabs>
          <w:tab w:val="left" w:pos="627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5C84B0" w14:textId="77777777" w:rsidR="004368D2" w:rsidRDefault="007E3686">
      <w:pPr>
        <w:widowControl w:val="0"/>
        <w:tabs>
          <w:tab w:val="left" w:pos="6270"/>
        </w:tabs>
        <w:spacing w:after="0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12. ПРОЧИЕ УСЛОВИЯ</w:t>
      </w:r>
    </w:p>
    <w:p w14:paraId="345B4142" w14:textId="77777777" w:rsidR="004368D2" w:rsidRDefault="007E3686">
      <w:pPr>
        <w:widowControl w:val="0"/>
        <w:tabs>
          <w:tab w:val="left" w:pos="993"/>
        </w:tabs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12.1. Стороны согласились с тем, что при осуществлении обмена документами могут одновременно применять электронны</w:t>
      </w:r>
      <w:r>
        <w:rPr>
          <w:rFonts w:ascii="Times New Roman" w:hAnsi="Times New Roman" w:cs="Times New Roman"/>
          <w:bCs/>
          <w:sz w:val="24"/>
          <w:szCs w:val="24"/>
        </w:rPr>
        <w:t>й и бумажный документооборот по одним и тем же типам операций. Обмен документами в рамках ЭДО во исполнение своих обязательств может применяться по всем операциям между Сторонами.</w:t>
      </w:r>
    </w:p>
    <w:p w14:paraId="2BE35B6B" w14:textId="5150CB88" w:rsidR="004368D2" w:rsidRDefault="007E3686">
      <w:pPr>
        <w:pStyle w:val="aff2"/>
        <w:widowControl w:val="0"/>
        <w:numPr>
          <w:ilvl w:val="1"/>
          <w:numId w:val="25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Электронные документы, которыми обмениваются Стороны настоящего Соглашения, должны быть подписаны усиленной квалифицированной электронной подписью (далее-Э</w:t>
      </w:r>
      <w:r w:rsidR="00271CD1">
        <w:rPr>
          <w:rFonts w:ascii="Times New Roman" w:hAnsi="Times New Roman"/>
          <w:bCs/>
          <w:sz w:val="24"/>
          <w:szCs w:val="24"/>
        </w:rPr>
        <w:t>Ц</w:t>
      </w:r>
      <w:r>
        <w:rPr>
          <w:rFonts w:ascii="Times New Roman" w:hAnsi="Times New Roman"/>
          <w:bCs/>
          <w:sz w:val="24"/>
          <w:szCs w:val="24"/>
        </w:rPr>
        <w:t>П).</w:t>
      </w:r>
    </w:p>
    <w:p w14:paraId="6E857718" w14:textId="77777777" w:rsidR="004368D2" w:rsidRDefault="007E3686">
      <w:pPr>
        <w:pStyle w:val="aff2"/>
        <w:widowControl w:val="0"/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12.3. Стороны признают, что полученные ими электронные документы, заверенные усиленной квалифицированной ЭП уполномоченных лиц, юридически эквивалентны документам на бумажных носителях, заверенным соответствующими подписями и оттиском печатей сторон.</w:t>
      </w:r>
    </w:p>
    <w:p w14:paraId="1136CB4F" w14:textId="77777777" w:rsidR="004368D2" w:rsidRDefault="007E3686">
      <w:pPr>
        <w:widowControl w:val="0"/>
        <w:tabs>
          <w:tab w:val="left" w:pos="993"/>
        </w:tabs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12.4.</w:t>
      </w:r>
      <w:r>
        <w:rPr>
          <w:rFonts w:ascii="Times New Roman" w:hAnsi="Times New Roman" w:cs="Times New Roman"/>
          <w:bCs/>
          <w:sz w:val="24"/>
          <w:szCs w:val="24"/>
        </w:rPr>
        <w:t xml:space="preserve"> При осуществлении обмена электронными документами Стороны используют форматы документов, которые утверждены приказами ФНС России. Если форматы документов не утверждены, то Стороны используют отдельно согласованные между собой </w:t>
      </w:r>
      <w:r>
        <w:rPr>
          <w:rFonts w:ascii="Times New Roman" w:hAnsi="Times New Roman" w:cs="Times New Roman"/>
          <w:bCs/>
          <w:sz w:val="24"/>
          <w:szCs w:val="24"/>
        </w:rPr>
        <w:lastRenderedPageBreak/>
        <w:t>форматы документов.</w:t>
      </w:r>
    </w:p>
    <w:p w14:paraId="7E224546" w14:textId="77777777" w:rsidR="004368D2" w:rsidRDefault="007E3686">
      <w:pPr>
        <w:pStyle w:val="aff2"/>
        <w:widowControl w:val="0"/>
        <w:numPr>
          <w:ilvl w:val="1"/>
          <w:numId w:val="26"/>
        </w:numPr>
        <w:tabs>
          <w:tab w:val="left" w:pos="426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Стороны о</w:t>
      </w:r>
      <w:r>
        <w:rPr>
          <w:rFonts w:ascii="Times New Roman" w:hAnsi="Times New Roman"/>
          <w:bCs/>
          <w:sz w:val="24"/>
          <w:szCs w:val="24"/>
        </w:rPr>
        <w:t xml:space="preserve">бязаны письменно информировать друг друга о невозможности обмена документами в электронном виде, подписанными усиленной квалифицированной ЭП, в случае технического сбоя внутренних систем Сторон, посредством электронной почты. В период действия такого сбоя </w:t>
      </w:r>
      <w:r>
        <w:rPr>
          <w:rFonts w:ascii="Times New Roman" w:hAnsi="Times New Roman"/>
          <w:bCs/>
          <w:sz w:val="24"/>
          <w:szCs w:val="24"/>
        </w:rPr>
        <w:t>Стороны производят обмен документами на бумажном носителе с подписанием собственноручной подписью.</w:t>
      </w:r>
    </w:p>
    <w:p w14:paraId="03C89BC0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12.6. Ответственное должностное лицо по настоящему Контракту от имени Заказчика: Ривный Сергей Михайлович.</w:t>
      </w:r>
    </w:p>
    <w:p w14:paraId="420BB80B" w14:textId="77777777" w:rsidR="004368D2" w:rsidRDefault="007E3686">
      <w:pPr>
        <w:pStyle w:val="afc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12.7. Во всем, что не предусмотрено настоящим Конт</w:t>
      </w:r>
      <w:r>
        <w:rPr>
          <w:rFonts w:ascii="Times New Roman" w:hAnsi="Times New Roman" w:cs="Times New Roman"/>
          <w:bCs/>
          <w:sz w:val="24"/>
          <w:szCs w:val="24"/>
        </w:rPr>
        <w:t>рактом, Стороны руководствуются законодательством Российской Федерации.</w:t>
      </w:r>
    </w:p>
    <w:p w14:paraId="56A046AD" w14:textId="77777777" w:rsidR="004368D2" w:rsidRDefault="007E3686">
      <w:pPr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12.8. Все приложения к Контракту являются его неотъемлемой частью.</w:t>
      </w:r>
    </w:p>
    <w:p w14:paraId="5DC43C07" w14:textId="77777777" w:rsidR="004368D2" w:rsidRDefault="007E3686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12.9. Контракт составлен в 2 экземплярах, имеющих равную юридическую силу, по одному для каждой из Сторон.</w:t>
      </w:r>
    </w:p>
    <w:p w14:paraId="4C3FC8EF" w14:textId="77777777" w:rsidR="004368D2" w:rsidRDefault="007E3686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13. ПЕРЕЧЕ</w:t>
      </w:r>
      <w:r>
        <w:rPr>
          <w:rFonts w:ascii="Times New Roman" w:hAnsi="Times New Roman" w:cs="Times New Roman"/>
          <w:b/>
          <w:sz w:val="24"/>
          <w:szCs w:val="24"/>
        </w:rPr>
        <w:t>НЬ ПРИЛОЖЕНИЙ</w:t>
      </w:r>
    </w:p>
    <w:p w14:paraId="460C6459" w14:textId="77777777" w:rsidR="004368D2" w:rsidRDefault="007E3686">
      <w:pPr>
        <w:tabs>
          <w:tab w:val="left" w:pos="851"/>
          <w:tab w:val="left" w:pos="993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13.1.</w:t>
      </w:r>
      <w:r>
        <w:rPr>
          <w:rFonts w:ascii="Times New Roman" w:hAnsi="Times New Roman" w:cs="Times New Roman"/>
          <w:sz w:val="24"/>
          <w:szCs w:val="24"/>
        </w:rPr>
        <w:tab/>
        <w:t>Приложение № 1 –Описание объекта закупки;</w:t>
      </w:r>
    </w:p>
    <w:p w14:paraId="647276E8" w14:textId="77777777" w:rsidR="004368D2" w:rsidRDefault="007E3686">
      <w:pPr>
        <w:tabs>
          <w:tab w:val="left" w:pos="851"/>
          <w:tab w:val="left" w:pos="993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13.2. Приложение № 2 – Расчет цены Контракта;</w:t>
      </w:r>
    </w:p>
    <w:p w14:paraId="1648948D" w14:textId="77777777" w:rsidR="004368D2" w:rsidRDefault="007E3686">
      <w:pPr>
        <w:spacing w:after="0" w:line="240" w:lineRule="auto"/>
        <w:ind w:left="426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13.3. Приложение № 3 - </w:t>
      </w:r>
      <w:r>
        <w:rPr>
          <w:rFonts w:ascii="Times New Roman" w:hAnsi="Times New Roman"/>
          <w:color w:val="000000"/>
          <w:sz w:val="24"/>
          <w:szCs w:val="24"/>
        </w:rPr>
        <w:t>Список обслуживаемого Оборудования.</w:t>
      </w:r>
    </w:p>
    <w:p w14:paraId="797798C5" w14:textId="77777777" w:rsidR="004368D2" w:rsidRDefault="004368D2">
      <w:pPr>
        <w:spacing w:after="0" w:line="240" w:lineRule="auto"/>
        <w:ind w:left="426"/>
        <w:rPr>
          <w:rFonts w:ascii="Times New Roman" w:hAnsi="Times New Roman"/>
          <w:color w:val="000000"/>
          <w:sz w:val="24"/>
          <w:szCs w:val="24"/>
        </w:rPr>
      </w:pPr>
    </w:p>
    <w:p w14:paraId="7C2CBC91" w14:textId="77777777" w:rsidR="004368D2" w:rsidRDefault="007E3686">
      <w:pPr>
        <w:ind w:left="708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14.АДРЕСА И ПЛАТЕЖНЫЕ РЕКВИЗИТЫ СТОРОН:</w:t>
      </w:r>
    </w:p>
    <w:tbl>
      <w:tblPr>
        <w:tblW w:w="97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4252"/>
      </w:tblGrid>
      <w:tr w:rsidR="004368D2" w14:paraId="7F273E11" w14:textId="77777777">
        <w:trPr>
          <w:trHeight w:val="432"/>
        </w:trPr>
        <w:tc>
          <w:tcPr>
            <w:tcW w:w="55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B0262" w14:textId="77777777" w:rsidR="004368D2" w:rsidRDefault="007E3686">
            <w:pPr>
              <w:pStyle w:val="Standar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Заказчик: </w:t>
            </w:r>
          </w:p>
          <w:p w14:paraId="67A73F3E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Местная Администрация внутригородского муниципального образования города </w:t>
            </w:r>
          </w:p>
          <w:p w14:paraId="16321EF8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федерального значения Санкт-Петербурга муниципальный округ Оккервиль</w:t>
            </w:r>
          </w:p>
          <w:p w14:paraId="1BDAC3B9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(МА ВМО МО Оккервиль)</w:t>
            </w:r>
          </w:p>
          <w:p w14:paraId="32934974" w14:textId="77777777" w:rsidR="004368D2" w:rsidRDefault="0043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5775B849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193312, г. Санкт-Петербург, ул. Коллонтай, </w:t>
            </w:r>
          </w:p>
          <w:p w14:paraId="5A2BBDDB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дом 41, корп. 1, лит. Е</w:t>
            </w:r>
          </w:p>
          <w:p w14:paraId="5B1F65A1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тел. 588-25-17</w:t>
            </w:r>
          </w:p>
          <w:p w14:paraId="5E8AC0FB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официальный адрес электронной почты:  </w:t>
            </w:r>
          </w:p>
          <w:p w14:paraId="0C1A41D1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ma@mo-okkervil.ru</w:t>
            </w:r>
          </w:p>
          <w:p w14:paraId="665BA03A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ИНН 7811077945 КПП 78110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1001</w:t>
            </w:r>
          </w:p>
          <w:p w14:paraId="641EBED7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ОКАТО 40285568000</w:t>
            </w:r>
          </w:p>
          <w:p w14:paraId="0A8C1BEB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ОГРН 1047818002132 ОКТМО 40 385 000</w:t>
            </w:r>
          </w:p>
          <w:p w14:paraId="3C17C9BB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Учреждение банка: </w:t>
            </w:r>
          </w:p>
          <w:p w14:paraId="77A2F015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СЕВЕРО-ЗАПАДНОЕ ГУ БАНКА РОССИИ//УФК по г. Санкт-Петербургу, </w:t>
            </w:r>
          </w:p>
          <w:p w14:paraId="40E15E13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г. Санкт-Петербург </w:t>
            </w:r>
          </w:p>
          <w:p w14:paraId="20E2CFE7" w14:textId="77777777" w:rsidR="004368D2" w:rsidRDefault="007E3686">
            <w:pPr>
              <w:tabs>
                <w:tab w:val="right" w:pos="34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БИК 014030106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</w:p>
          <w:p w14:paraId="384E91F5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лицевой счет 03723002020</w:t>
            </w:r>
          </w:p>
          <w:p w14:paraId="394230F5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к/сч. №40102810945370000005</w:t>
            </w:r>
          </w:p>
          <w:p w14:paraId="3B5CEF63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казн.сч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№ 03231643403850007200</w:t>
            </w:r>
          </w:p>
          <w:p w14:paraId="77586E45" w14:textId="77777777" w:rsidR="004368D2" w:rsidRDefault="0043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168B4DF2" w14:textId="77777777" w:rsidR="004368D2" w:rsidRDefault="007E36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Глава Местной Администрации</w:t>
            </w:r>
          </w:p>
          <w:p w14:paraId="793A0092" w14:textId="77777777" w:rsidR="004368D2" w:rsidRDefault="007E36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внутригородского муниципального </w:t>
            </w:r>
          </w:p>
          <w:p w14:paraId="4134E211" w14:textId="77777777" w:rsidR="004368D2" w:rsidRDefault="007E36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образования города федерального </w:t>
            </w:r>
          </w:p>
          <w:p w14:paraId="24D177ED" w14:textId="77777777" w:rsidR="004368D2" w:rsidRDefault="007E36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значения Санкт-Петербурга</w:t>
            </w:r>
          </w:p>
          <w:p w14:paraId="12F27918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муниципальный округ Оккервиль</w:t>
            </w:r>
          </w:p>
          <w:p w14:paraId="7B1C57D2" w14:textId="77777777" w:rsidR="004368D2" w:rsidRDefault="004368D2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14:paraId="096205C8" w14:textId="77777777" w:rsidR="004368D2" w:rsidRDefault="007E3686">
            <w:pPr>
              <w:spacing w:after="0" w:line="240" w:lineRule="auto"/>
              <w:rPr>
                <w:rFonts w:ascii="Times New Roman" w:eastAsia="MS Mincho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ar-SA"/>
              </w:rPr>
              <w:t>_______________ /Д.А. Ефименко /</w:t>
            </w:r>
          </w:p>
          <w:p w14:paraId="1084921D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16"/>
                <w:szCs w:val="16"/>
                <w:lang w:eastAsia="ar-SA"/>
              </w:rPr>
              <w:t>подписано ЭЦП</w:t>
            </w:r>
          </w:p>
          <w:p w14:paraId="48E62ED0" w14:textId="77777777" w:rsidR="004368D2" w:rsidRDefault="004368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EB7F4" w14:textId="77777777" w:rsidR="004368D2" w:rsidRDefault="007E368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Исполнитель:</w:t>
            </w:r>
          </w:p>
          <w:p w14:paraId="0103F60B" w14:textId="77777777" w:rsidR="004368D2" w:rsidRDefault="004368D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1002B4C7" w14:textId="77777777" w:rsidR="004368D2" w:rsidRDefault="004368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52DDF349" w14:textId="77777777" w:rsidR="004368D2" w:rsidRDefault="004368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27CB1751" w14:textId="77777777" w:rsidR="004368D2" w:rsidRDefault="004368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354A4DDA" w14:textId="77777777" w:rsidR="004368D2" w:rsidRDefault="004368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7E996C59" w14:textId="77777777" w:rsidR="004368D2" w:rsidRDefault="004368D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14:paraId="5EDE8F76" w14:textId="77777777" w:rsidR="004368D2" w:rsidRDefault="004368D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14:paraId="1B3288E5" w14:textId="77777777" w:rsidR="004368D2" w:rsidRDefault="004368D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14:paraId="7CBA89A9" w14:textId="77777777" w:rsidR="004368D2" w:rsidRDefault="004368D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14:paraId="1B401BBF" w14:textId="77777777" w:rsidR="004368D2" w:rsidRDefault="004368D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14:paraId="057531E7" w14:textId="77777777" w:rsidR="004368D2" w:rsidRDefault="004368D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14:paraId="7C081147" w14:textId="77777777" w:rsidR="004368D2" w:rsidRDefault="004368D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14:paraId="5C8BD0FE" w14:textId="77777777" w:rsidR="004368D2" w:rsidRDefault="004368D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14:paraId="7ADD9861" w14:textId="77777777" w:rsidR="004368D2" w:rsidRDefault="004368D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2BC7F6" w14:textId="77777777" w:rsidR="004368D2" w:rsidRDefault="004368D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A2F2A0" w14:textId="77777777" w:rsidR="004368D2" w:rsidRDefault="004368D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4297D3" w14:textId="77777777" w:rsidR="004368D2" w:rsidRDefault="004368D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C7603A" w14:textId="77777777" w:rsidR="004368D2" w:rsidRDefault="004368D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C38488" w14:textId="77777777" w:rsidR="004368D2" w:rsidRDefault="004368D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C05215" w14:textId="77777777" w:rsidR="004368D2" w:rsidRDefault="004368D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19F96B" w14:textId="77777777" w:rsidR="004368D2" w:rsidRDefault="004368D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827F92" w14:textId="77777777" w:rsidR="004368D2" w:rsidRDefault="004368D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64EE10" w14:textId="77777777" w:rsidR="004368D2" w:rsidRDefault="004368D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0DB68C" w14:textId="77777777" w:rsidR="004368D2" w:rsidRDefault="004368D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2117CB" w14:textId="77777777" w:rsidR="004368D2" w:rsidRDefault="004368D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9A6ED6" w14:textId="77777777" w:rsidR="004368D2" w:rsidRDefault="004368D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9AC20A" w14:textId="77777777" w:rsidR="004368D2" w:rsidRDefault="007E3686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ar-SA"/>
              </w:rPr>
              <w:t>_______________/ /</w:t>
            </w:r>
          </w:p>
          <w:p w14:paraId="1912B940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16"/>
                <w:szCs w:val="16"/>
                <w:lang w:eastAsia="ar-SA"/>
              </w:rPr>
              <w:t>подписано ЭЦП</w:t>
            </w:r>
          </w:p>
          <w:p w14:paraId="7E5987E4" w14:textId="77777777" w:rsidR="004368D2" w:rsidRDefault="004368D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4BBF2625" w14:textId="77777777" w:rsidR="004368D2" w:rsidRDefault="004368D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14:paraId="4ECB88CF" w14:textId="3AEBEEA4" w:rsidR="004368D2" w:rsidRDefault="007E3686">
      <w:pPr>
        <w:spacing w:after="0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bookmarkStart w:id="8" w:name="_Hlk212550566"/>
      <w:r>
        <w:rPr>
          <w:rFonts w:ascii="Times New Roman" w:eastAsia="Calibri" w:hAnsi="Times New Roman" w:cs="Times New Roman"/>
          <w:i/>
          <w:sz w:val="24"/>
          <w:szCs w:val="24"/>
        </w:rPr>
        <w:lastRenderedPageBreak/>
        <w:t xml:space="preserve">Приложение № </w:t>
      </w:r>
      <w:r w:rsidR="00267B6E">
        <w:rPr>
          <w:rFonts w:ascii="Times New Roman" w:eastAsia="Calibri" w:hAnsi="Times New Roman" w:cs="Times New Roman"/>
          <w:i/>
          <w:sz w:val="24"/>
          <w:szCs w:val="24"/>
        </w:rPr>
        <w:t>1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 к Муниципальному контракту № ____</w:t>
      </w:r>
    </w:p>
    <w:p w14:paraId="714C58F2" w14:textId="77777777" w:rsidR="004368D2" w:rsidRDefault="007E3686">
      <w:pPr>
        <w:pStyle w:val="Text01"/>
        <w:spacing w:before="0" w:after="0" w:line="288" w:lineRule="auto"/>
        <w:ind w:left="0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от "___" _______ 2025 г.</w:t>
      </w:r>
      <w:bookmarkEnd w:id="8"/>
    </w:p>
    <w:p w14:paraId="18FD1D66" w14:textId="77777777" w:rsidR="004368D2" w:rsidRDefault="004368D2">
      <w:pPr>
        <w:pStyle w:val="Text01"/>
        <w:spacing w:before="0" w:after="0" w:line="288" w:lineRule="auto"/>
        <w:ind w:left="0"/>
        <w:jc w:val="right"/>
        <w:rPr>
          <w:rFonts w:ascii="Constantia" w:hAnsi="Constantia" w:cs="Times New Roman"/>
          <w:b/>
          <w:color w:val="000000"/>
          <w:spacing w:val="-5"/>
        </w:rPr>
      </w:pPr>
    </w:p>
    <w:p w14:paraId="415D91AB" w14:textId="77777777" w:rsidR="004368D2" w:rsidRDefault="007E3686">
      <w:pPr>
        <w:pStyle w:val="Text01"/>
        <w:spacing w:before="0" w:after="0" w:line="288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 (далее также-Техническое задание)</w:t>
      </w:r>
    </w:p>
    <w:p w14:paraId="3DAA2F21" w14:textId="77777777" w:rsidR="004368D2" w:rsidRDefault="007E3686">
      <w:pPr>
        <w:pStyle w:val="Text01"/>
        <w:spacing w:before="0" w:after="0" w:line="288" w:lineRule="auto"/>
        <w:ind w:left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оказание услуг по техническому обслуживанию серверов и компьютеров, диагностике и ремонту оргтехники</w:t>
      </w:r>
    </w:p>
    <w:p w14:paraId="44DECEF1" w14:textId="77777777" w:rsidR="004368D2" w:rsidRDefault="007E3686">
      <w:pPr>
        <w:pStyle w:val="2-I"/>
        <w:spacing w:after="0"/>
        <w:ind w:left="0" w:firstLine="567"/>
        <w:rPr>
          <w:sz w:val="24"/>
          <w:szCs w:val="24"/>
        </w:rPr>
      </w:pPr>
      <w:r>
        <w:rPr>
          <w:sz w:val="24"/>
          <w:szCs w:val="24"/>
        </w:rPr>
        <w:t>Общие сведения об объекте закупки</w:t>
      </w:r>
    </w:p>
    <w:p w14:paraId="32B5D81B" w14:textId="77777777" w:rsidR="004368D2" w:rsidRDefault="007E3686">
      <w:pPr>
        <w:pStyle w:val="2-1"/>
        <w:ind w:left="0" w:firstLine="426"/>
        <w:rPr>
          <w:bCs/>
          <w:sz w:val="24"/>
          <w:szCs w:val="24"/>
        </w:rPr>
      </w:pPr>
      <w:r>
        <w:rPr>
          <w:sz w:val="24"/>
          <w:szCs w:val="24"/>
        </w:rPr>
        <w:t>Заказчик: Местная Администрация внутригородского муниципального образования города федерального значения Санкт-Петербу</w:t>
      </w:r>
      <w:r>
        <w:rPr>
          <w:sz w:val="24"/>
          <w:szCs w:val="24"/>
        </w:rPr>
        <w:t>рга муниципальный округ Оккервиль.</w:t>
      </w:r>
    </w:p>
    <w:p w14:paraId="05305483" w14:textId="77777777" w:rsidR="004368D2" w:rsidRDefault="007E3686">
      <w:pPr>
        <w:pStyle w:val="2-1"/>
        <w:ind w:left="0" w:firstLine="426"/>
        <w:rPr>
          <w:sz w:val="24"/>
          <w:szCs w:val="24"/>
        </w:rPr>
      </w:pPr>
      <w:r>
        <w:rPr>
          <w:sz w:val="24"/>
          <w:szCs w:val="24"/>
        </w:rPr>
        <w:t xml:space="preserve">Объект закупки: Оказание услуг по техническому обслуживанию серверов и компьютеров, </w:t>
      </w:r>
      <w:r w:rsidRPr="00271CD1">
        <w:rPr>
          <w:sz w:val="24"/>
          <w:szCs w:val="24"/>
        </w:rPr>
        <w:t xml:space="preserve">диагностике и </w:t>
      </w:r>
      <w:r w:rsidRPr="00271CD1">
        <w:rPr>
          <w:sz w:val="24"/>
          <w:szCs w:val="24"/>
        </w:rPr>
        <w:t>текущему</w:t>
      </w:r>
      <w:r w:rsidRPr="00271CD1">
        <w:rPr>
          <w:sz w:val="24"/>
          <w:szCs w:val="24"/>
        </w:rPr>
        <w:t xml:space="preserve"> ремонту оргтехники</w:t>
      </w:r>
      <w:r>
        <w:rPr>
          <w:sz w:val="24"/>
          <w:szCs w:val="24"/>
        </w:rPr>
        <w:t>.</w:t>
      </w:r>
    </w:p>
    <w:p w14:paraId="2D3D2B8D" w14:textId="77777777" w:rsidR="004368D2" w:rsidRDefault="007E3686">
      <w:pPr>
        <w:pStyle w:val="2-1"/>
        <w:ind w:left="0" w:firstLine="426"/>
        <w:rPr>
          <w:sz w:val="24"/>
          <w:szCs w:val="24"/>
        </w:rPr>
      </w:pPr>
      <w:r>
        <w:rPr>
          <w:sz w:val="24"/>
          <w:szCs w:val="24"/>
        </w:rPr>
        <w:t>Код ОКПД2: 62.02.30.000</w:t>
      </w:r>
      <w:r>
        <w:rPr>
          <w:rFonts w:ascii="system-ui" w:eastAsiaTheme="minorEastAsia" w:hAnsi="system-ui" w:cstheme="minorBidi"/>
          <w:color w:val="333333"/>
          <w:sz w:val="22"/>
          <w:shd w:val="clear" w:color="auto" w:fill="FFFFFF"/>
        </w:rPr>
        <w:t xml:space="preserve"> - </w:t>
      </w:r>
      <w:r>
        <w:rPr>
          <w:sz w:val="24"/>
          <w:szCs w:val="24"/>
        </w:rPr>
        <w:t>Услуги по технической поддержке информационных технологий; 33.12.</w:t>
      </w:r>
      <w:r>
        <w:rPr>
          <w:sz w:val="24"/>
          <w:szCs w:val="24"/>
        </w:rPr>
        <w:t>16.000 - Услуги по ремонту и техническому обслуживанию офисных машин и оборудования, кроме компьютеров и периферийного оборудования.</w:t>
      </w:r>
    </w:p>
    <w:p w14:paraId="1EBC871B" w14:textId="77777777" w:rsidR="004368D2" w:rsidRDefault="007E3686">
      <w:pPr>
        <w:pStyle w:val="2-1"/>
        <w:ind w:left="0" w:firstLine="426"/>
        <w:rPr>
          <w:sz w:val="24"/>
          <w:szCs w:val="24"/>
        </w:rPr>
      </w:pPr>
      <w:r>
        <w:rPr>
          <w:sz w:val="24"/>
          <w:szCs w:val="24"/>
        </w:rPr>
        <w:t xml:space="preserve">Сроки оказания услуг: </w:t>
      </w:r>
    </w:p>
    <w:p w14:paraId="4197EA34" w14:textId="371AC541" w:rsidR="004368D2" w:rsidRDefault="007E3686">
      <w:pPr>
        <w:pStyle w:val="2-I"/>
        <w:numPr>
          <w:ilvl w:val="0"/>
          <w:numId w:val="0"/>
        </w:numPr>
        <w:tabs>
          <w:tab w:val="left" w:pos="0"/>
        </w:tabs>
        <w:spacing w:before="0" w:after="0"/>
        <w:ind w:left="567"/>
        <w:jc w:val="both"/>
        <w:rPr>
          <w:b w:val="0"/>
          <w:bCs/>
          <w:sz w:val="24"/>
          <w:szCs w:val="24"/>
        </w:rPr>
      </w:pPr>
      <w:bookmarkStart w:id="9" w:name="_Hlk210993358"/>
      <w:r>
        <w:rPr>
          <w:b w:val="0"/>
          <w:bCs/>
          <w:sz w:val="24"/>
          <w:szCs w:val="24"/>
        </w:rPr>
        <w:t xml:space="preserve">- Начало оказания услуг: с </w:t>
      </w:r>
      <w:r w:rsidR="00267B6E">
        <w:rPr>
          <w:b w:val="0"/>
          <w:bCs/>
          <w:sz w:val="24"/>
          <w:szCs w:val="24"/>
        </w:rPr>
        <w:t>даты подписания Контракта</w:t>
      </w:r>
      <w:r>
        <w:rPr>
          <w:b w:val="0"/>
          <w:bCs/>
          <w:sz w:val="24"/>
          <w:szCs w:val="24"/>
        </w:rPr>
        <w:t>;</w:t>
      </w:r>
    </w:p>
    <w:p w14:paraId="7C00AD18" w14:textId="77777777" w:rsidR="004368D2" w:rsidRDefault="007E3686">
      <w:pPr>
        <w:pStyle w:val="2-I"/>
        <w:numPr>
          <w:ilvl w:val="0"/>
          <w:numId w:val="0"/>
        </w:numPr>
        <w:spacing w:before="0" w:after="0"/>
        <w:ind w:left="567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- Срок окончания оказания услуг: по «31» декабря 2025 года.</w:t>
      </w:r>
      <w:bookmarkEnd w:id="9"/>
    </w:p>
    <w:p w14:paraId="40FD7A9D" w14:textId="159914D1" w:rsidR="004368D2" w:rsidRPr="00271CD1" w:rsidRDefault="007E3686">
      <w:pPr>
        <w:pStyle w:val="2-1"/>
        <w:ind w:left="0" w:firstLine="426"/>
        <w:rPr>
          <w:sz w:val="24"/>
          <w:szCs w:val="24"/>
        </w:rPr>
      </w:pPr>
      <w:r>
        <w:rPr>
          <w:sz w:val="24"/>
          <w:szCs w:val="24"/>
        </w:rPr>
        <w:t xml:space="preserve">Место оказания услуг: </w:t>
      </w:r>
      <w:r>
        <w:rPr>
          <w:bCs/>
          <w:sz w:val="24"/>
          <w:szCs w:val="24"/>
        </w:rPr>
        <w:t>Российская Федерация</w:t>
      </w:r>
      <w:r>
        <w:rPr>
          <w:sz w:val="24"/>
          <w:szCs w:val="24"/>
        </w:rPr>
        <w:t xml:space="preserve">, Санкт-Петербург, ул. Коллонтай, д.41, к.1, лит.Е, помещения </w:t>
      </w:r>
      <w:bookmarkStart w:id="10" w:name="_Hlk204079531"/>
      <w:r>
        <w:rPr>
          <w:sz w:val="24"/>
          <w:szCs w:val="24"/>
        </w:rPr>
        <w:t xml:space="preserve">занимаемые </w:t>
      </w:r>
      <w:r w:rsidR="00271CD1">
        <w:rPr>
          <w:sz w:val="24"/>
          <w:szCs w:val="24"/>
        </w:rPr>
        <w:t>Местн</w:t>
      </w:r>
      <w:r w:rsidR="00271CD1">
        <w:rPr>
          <w:sz w:val="24"/>
          <w:szCs w:val="24"/>
        </w:rPr>
        <w:t>ой</w:t>
      </w:r>
      <w:r w:rsidR="00271CD1">
        <w:rPr>
          <w:sz w:val="24"/>
          <w:szCs w:val="24"/>
        </w:rPr>
        <w:t xml:space="preserve"> Администраци</w:t>
      </w:r>
      <w:r w:rsidR="00271CD1">
        <w:rPr>
          <w:sz w:val="24"/>
          <w:szCs w:val="24"/>
        </w:rPr>
        <w:t xml:space="preserve">ей </w:t>
      </w:r>
      <w:r w:rsidR="00271CD1">
        <w:rPr>
          <w:strike/>
          <w:sz w:val="24"/>
          <w:szCs w:val="24"/>
        </w:rPr>
        <w:t xml:space="preserve"> </w:t>
      </w:r>
      <w:r w:rsidRPr="00271CD1">
        <w:rPr>
          <w:sz w:val="24"/>
          <w:szCs w:val="24"/>
        </w:rPr>
        <w:t>ВМО МО Оккервиль</w:t>
      </w:r>
      <w:bookmarkEnd w:id="10"/>
      <w:r w:rsidRPr="00271CD1">
        <w:rPr>
          <w:sz w:val="24"/>
          <w:szCs w:val="24"/>
        </w:rPr>
        <w:t>.</w:t>
      </w:r>
    </w:p>
    <w:p w14:paraId="0CED165D" w14:textId="77777777" w:rsidR="004368D2" w:rsidRPr="00271CD1" w:rsidRDefault="004368D2">
      <w:pPr>
        <w:tabs>
          <w:tab w:val="left" w:pos="284"/>
        </w:tabs>
        <w:spacing w:before="60" w:after="0" w:line="240" w:lineRule="auto"/>
        <w:jc w:val="center"/>
        <w:rPr>
          <w:rFonts w:ascii="Times New Roman" w:hAnsi="Times New Roman"/>
          <w:b/>
          <w:sz w:val="20"/>
          <w:szCs w:val="20"/>
          <w:lang w:eastAsia="ar-SA"/>
        </w:rPr>
      </w:pPr>
    </w:p>
    <w:p w14:paraId="7E7F969E" w14:textId="77777777" w:rsidR="004368D2" w:rsidRDefault="007E3686">
      <w:pPr>
        <w:pStyle w:val="Text01"/>
        <w:spacing w:before="0" w:after="0" w:line="240" w:lineRule="auto"/>
        <w:ind w:left="0"/>
        <w:jc w:val="center"/>
        <w:rPr>
          <w:rFonts w:ascii="Times New Roman" w:hAnsi="Times New Roman" w:cs="Times New Roman"/>
          <w:b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-5"/>
          <w:sz w:val="24"/>
          <w:szCs w:val="24"/>
        </w:rPr>
        <w:t>2. У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словия оказания услуг </w:t>
      </w:r>
    </w:p>
    <w:p w14:paraId="7FC22B5F" w14:textId="77777777" w:rsidR="004368D2" w:rsidRDefault="007E368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Предста</w:t>
      </w:r>
      <w:r>
        <w:rPr>
          <w:rFonts w:ascii="Times New Roman" w:hAnsi="Times New Roman" w:cs="Times New Roman"/>
          <w:sz w:val="24"/>
          <w:szCs w:val="24"/>
        </w:rPr>
        <w:t>витель Заказчика направляет заявки следующими способами:</w:t>
      </w:r>
    </w:p>
    <w:p w14:paraId="5706E501" w14:textId="77777777" w:rsidR="004368D2" w:rsidRDefault="007E368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 официальной почты Заказчика, указанной в разделе 14 Контракта на электронную почту Исполнителя, указанную в разделе 14 Контракта с описанием технической неисправности и ошибок;</w:t>
      </w:r>
    </w:p>
    <w:p w14:paraId="3E8C3D31" w14:textId="77777777" w:rsidR="004368D2" w:rsidRDefault="007E368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телефону Испо</w:t>
      </w:r>
      <w:r>
        <w:rPr>
          <w:rFonts w:ascii="Times New Roman" w:hAnsi="Times New Roman" w:cs="Times New Roman"/>
          <w:sz w:val="24"/>
          <w:szCs w:val="24"/>
        </w:rPr>
        <w:t>лнителя, указанному в разделе 14 Контракта</w:t>
      </w:r>
      <w:r>
        <w:rPr>
          <w:rFonts w:ascii="Times New Roman" w:hAnsi="Times New Roman"/>
          <w:bCs/>
          <w:iCs/>
          <w:sz w:val="24"/>
          <w:szCs w:val="24"/>
        </w:rPr>
        <w:t>.</w:t>
      </w:r>
    </w:p>
    <w:p w14:paraId="251454DF" w14:textId="77777777" w:rsidR="004368D2" w:rsidRDefault="007E3686">
      <w:pPr>
        <w:spacing w:after="0" w:line="240" w:lineRule="auto"/>
        <w:ind w:firstLine="426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2. Время реагирования Исполнителя на заявку от Заказчика устанавливается не более </w:t>
      </w:r>
      <w:r>
        <w:rPr>
          <w:rFonts w:ascii="Times New Roman" w:hAnsi="Times New Roman"/>
          <w:iCs/>
          <w:sz w:val="24"/>
          <w:szCs w:val="24"/>
        </w:rPr>
        <w:br/>
        <w:t>1 часа с момента поступления заявки (время указывается в отчете).</w:t>
      </w:r>
    </w:p>
    <w:p w14:paraId="1808C136" w14:textId="77777777" w:rsidR="004368D2" w:rsidRDefault="007E3686">
      <w:pPr>
        <w:spacing w:after="0" w:line="240" w:lineRule="auto"/>
        <w:ind w:firstLine="426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3. В случае технической возможности Исполнитель подключается уд</w:t>
      </w:r>
      <w:r>
        <w:rPr>
          <w:rFonts w:ascii="Times New Roman" w:hAnsi="Times New Roman"/>
          <w:iCs/>
          <w:sz w:val="24"/>
          <w:szCs w:val="24"/>
        </w:rPr>
        <w:t>аленно к Оборудованию для устранения неисправности.</w:t>
      </w:r>
    </w:p>
    <w:p w14:paraId="22E8F20F" w14:textId="77777777" w:rsidR="004368D2" w:rsidRDefault="007E3686">
      <w:pPr>
        <w:spacing w:after="0" w:line="240" w:lineRule="auto"/>
        <w:ind w:firstLine="426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В случае отсутствия технической возможности удаленного подключения к Оборудованию, Исполнитель</w:t>
      </w:r>
      <w:r>
        <w:rPr>
          <w:rFonts w:ascii="Times New Roman" w:hAnsi="Times New Roman"/>
          <w:bCs/>
          <w:iCs/>
          <w:sz w:val="24"/>
          <w:szCs w:val="24"/>
        </w:rPr>
        <w:t xml:space="preserve"> обеспечивает прибытие своего представителя по вызову Заказчика в течение 4 (четырех) часов с момента вызова. Если заявка поступила после 15.00, то Исполнитель обеспечивает прибытие своего представителя по вызову Заказчика до 14.00 следующего рабочего дня.</w:t>
      </w:r>
    </w:p>
    <w:p w14:paraId="5D9B0130" w14:textId="77777777" w:rsidR="004368D2" w:rsidRDefault="007E3686">
      <w:pPr>
        <w:spacing w:after="0" w:line="240" w:lineRule="auto"/>
        <w:ind w:firstLine="426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/>
          <w:iCs/>
          <w:sz w:val="24"/>
          <w:szCs w:val="24"/>
        </w:rPr>
        <w:t>Максимальное время восстановления работоспособности оборудования, программного обеспечения серверов составляет не более 48 рабочих часов с момента поступления заявки от Заказчика.</w:t>
      </w:r>
    </w:p>
    <w:p w14:paraId="1E89832E" w14:textId="77777777" w:rsidR="004368D2" w:rsidRDefault="007E3686">
      <w:pPr>
        <w:spacing w:after="0" w:line="240" w:lineRule="auto"/>
        <w:ind w:firstLine="426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5. </w:t>
      </w:r>
      <w:r>
        <w:rPr>
          <w:rFonts w:ascii="Times New Roman" w:hAnsi="Times New Roman"/>
          <w:iCs/>
          <w:sz w:val="24"/>
          <w:szCs w:val="24"/>
          <w:lang w:bidi="ru-RU"/>
        </w:rPr>
        <w:t>Количество заявок, как и выездов по заявкам не ограничено. Оказание у</w:t>
      </w:r>
      <w:r>
        <w:rPr>
          <w:rFonts w:ascii="Times New Roman" w:hAnsi="Times New Roman"/>
          <w:iCs/>
          <w:sz w:val="24"/>
          <w:szCs w:val="24"/>
          <w:lang w:bidi="ru-RU"/>
        </w:rPr>
        <w:t>слуг должно осуществляться с 09:00 часов до 17:30 часов,</w:t>
      </w:r>
      <w:r>
        <w:rPr>
          <w:rFonts w:ascii="Times New Roman" w:hAnsi="Times New Roman"/>
          <w:iCs/>
          <w:sz w:val="24"/>
          <w:szCs w:val="24"/>
          <w:lang w:bidi="ru-RU"/>
        </w:rPr>
        <w:t xml:space="preserve"> кроме праздничных и выходных дней.</w:t>
      </w:r>
      <w:r>
        <w:rPr>
          <w:rFonts w:ascii="Times New Roman" w:hAnsi="Times New Roman"/>
          <w:iCs/>
          <w:sz w:val="24"/>
          <w:szCs w:val="24"/>
        </w:rPr>
        <w:t xml:space="preserve"> Заявки, поданные вне времени оказания услуг, начинают обрабатываться на следующий рабочий день. </w:t>
      </w:r>
    </w:p>
    <w:p w14:paraId="166B565F" w14:textId="77777777" w:rsidR="004368D2" w:rsidRDefault="007E3686">
      <w:pPr>
        <w:spacing w:after="0" w:line="240" w:lineRule="auto"/>
        <w:ind w:firstLine="426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6. Д</w:t>
      </w:r>
      <w:r>
        <w:rPr>
          <w:rFonts w:ascii="Times New Roman" w:hAnsi="Times New Roman" w:cs="Times New Roman"/>
          <w:sz w:val="24"/>
          <w:szCs w:val="24"/>
        </w:rPr>
        <w:t>ля профилактического осмотра Оборудования, выезд специалиста</w:t>
      </w:r>
      <w:r>
        <w:rPr>
          <w:rFonts w:ascii="Times New Roman" w:hAnsi="Times New Roman" w:cs="Times New Roman"/>
          <w:sz w:val="24"/>
          <w:szCs w:val="24"/>
        </w:rPr>
        <w:t xml:space="preserve"> производится по адресу Заказчика один раз в неделю (день недели обсуждается с Исполнителем отдельно при заключении Контракта в устной форме по телефону, указанному в разделе 14 настоящего Контракта). </w:t>
      </w:r>
    </w:p>
    <w:p w14:paraId="2EDD35C8" w14:textId="77777777" w:rsidR="004368D2" w:rsidRDefault="004368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650721" w14:textId="77777777" w:rsidR="004368D2" w:rsidRDefault="007E3686">
      <w:pPr>
        <w:spacing w:after="0" w:line="240" w:lineRule="auto"/>
        <w:ind w:left="40" w:right="113"/>
        <w:contextualSpacing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sz w:val="24"/>
          <w:szCs w:val="24"/>
          <w:lang w:eastAsia="ar-SA"/>
        </w:rPr>
        <w:t>3. Требования к безопасности, состав и объём услуг</w:t>
      </w:r>
    </w:p>
    <w:p w14:paraId="79CF7625" w14:textId="77777777" w:rsidR="004368D2" w:rsidRDefault="007E3686">
      <w:pPr>
        <w:pStyle w:val="2-1"/>
        <w:widowControl w:val="0"/>
        <w:numPr>
          <w:ilvl w:val="1"/>
          <w:numId w:val="20"/>
        </w:numPr>
        <w:tabs>
          <w:tab w:val="left" w:pos="284"/>
          <w:tab w:val="left" w:pos="426"/>
          <w:tab w:val="left" w:pos="567"/>
        </w:tabs>
        <w:ind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Услуги должны оказываться с соблюдением требований по защите персональных данных, в соответствии с Федеральным законом от 27.07.2006 № 152-ФЗ «О персональных </w:t>
      </w:r>
      <w:r>
        <w:rPr>
          <w:sz w:val="24"/>
          <w:szCs w:val="24"/>
          <w:lang w:eastAsia="ar-SA"/>
        </w:rPr>
        <w:lastRenderedPageBreak/>
        <w:t>данных» и постановлением Правительства РФ от 01.11.2012 № 1119 «Об утверждении требований к защите</w:t>
      </w:r>
      <w:r>
        <w:rPr>
          <w:sz w:val="24"/>
          <w:szCs w:val="24"/>
          <w:lang w:eastAsia="ar-SA"/>
        </w:rPr>
        <w:t xml:space="preserve"> персональных данных при их обработке в информационных системах персональных данных».</w:t>
      </w:r>
    </w:p>
    <w:p w14:paraId="26F45EB5" w14:textId="77777777" w:rsidR="004368D2" w:rsidRDefault="007E3686">
      <w:pPr>
        <w:pStyle w:val="2-1"/>
        <w:widowControl w:val="0"/>
        <w:numPr>
          <w:ilvl w:val="1"/>
          <w:numId w:val="20"/>
        </w:numPr>
        <w:tabs>
          <w:tab w:val="left" w:pos="0"/>
          <w:tab w:val="left" w:pos="567"/>
        </w:tabs>
        <w:ind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Все выполняемые услуги должны соответствовать нормам ГОСТ 28470-90 «Система технического обслуживания и ремонта технических средств вычислительной техники и информатики».</w:t>
      </w:r>
    </w:p>
    <w:p w14:paraId="07E20393" w14:textId="77777777" w:rsidR="004368D2" w:rsidRDefault="007E3686">
      <w:pPr>
        <w:pStyle w:val="2-1"/>
        <w:numPr>
          <w:ilvl w:val="1"/>
          <w:numId w:val="20"/>
        </w:numPr>
        <w:tabs>
          <w:tab w:val="left" w:pos="0"/>
          <w:tab w:val="left" w:pos="567"/>
        </w:tabs>
        <w:ind w:firstLine="426"/>
        <w:contextualSpacing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Техническое обслуживание, ремонтные работы текущего характера любой сложности, </w:t>
      </w:r>
      <w:r>
        <w:rPr>
          <w:sz w:val="24"/>
          <w:szCs w:val="24"/>
          <w:lang w:eastAsia="ar-SA"/>
        </w:rPr>
        <w:t>выполняемые на Оборудование включают в себя:</w:t>
      </w:r>
    </w:p>
    <w:p w14:paraId="673BE01C" w14:textId="77777777" w:rsidR="004368D2" w:rsidRDefault="007E3686">
      <w:pPr>
        <w:pStyle w:val="2-2"/>
        <w:tabs>
          <w:tab w:val="left" w:pos="0"/>
        </w:tabs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Устранение сбоев в работе Оборудования или программного обеспечения (далее по тексту-ПО).</w:t>
      </w:r>
    </w:p>
    <w:p w14:paraId="7F116DBB" w14:textId="77777777" w:rsidR="004368D2" w:rsidRDefault="007E3686">
      <w:pPr>
        <w:pStyle w:val="2-2"/>
        <w:tabs>
          <w:tab w:val="left" w:pos="0"/>
        </w:tabs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Восстановление работоспособности Обору</w:t>
      </w:r>
      <w:r>
        <w:rPr>
          <w:sz w:val="24"/>
          <w:szCs w:val="24"/>
          <w:lang w:eastAsia="ar-SA"/>
        </w:rPr>
        <w:t>дования и ПО в случаях: аварий электропитания, аппаратно-программных сбоев, действия вирусов, некорректных действий пользователей.</w:t>
      </w:r>
    </w:p>
    <w:p w14:paraId="5AAB9DC9" w14:textId="77777777" w:rsidR="004368D2" w:rsidRDefault="007E3686">
      <w:pPr>
        <w:pStyle w:val="2-2"/>
        <w:tabs>
          <w:tab w:val="left" w:pos="0"/>
        </w:tabs>
        <w:ind w:left="0" w:firstLine="426"/>
        <w:rPr>
          <w:b/>
          <w:sz w:val="24"/>
          <w:szCs w:val="24"/>
          <w:highlight w:val="white"/>
        </w:rPr>
      </w:pPr>
      <w:r>
        <w:rPr>
          <w:sz w:val="24"/>
          <w:szCs w:val="24"/>
          <w:lang w:eastAsia="ar-SA"/>
        </w:rPr>
        <w:t>Замена дефектных деталей, блоков, узлов, модулей Оборудования. Установка и переустановка ПО с последующей настройкой (дистриб</w:t>
      </w:r>
      <w:r>
        <w:rPr>
          <w:sz w:val="24"/>
          <w:szCs w:val="24"/>
          <w:lang w:eastAsia="ar-SA"/>
        </w:rPr>
        <w:t>утивы общесистемного, прикладного и специального программного обеспечения предоставляются Заказчиком при наличии).</w:t>
      </w:r>
    </w:p>
    <w:p w14:paraId="04D115CB" w14:textId="77777777" w:rsidR="004368D2" w:rsidRDefault="007E3686">
      <w:pPr>
        <w:pStyle w:val="2-2"/>
        <w:tabs>
          <w:tab w:val="left" w:pos="0"/>
        </w:tabs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Замена деталей, блоков, узлов, модулей для Оборудования производится в соответствии с нормативами, установленными производителями Оборудовани</w:t>
      </w:r>
      <w:r>
        <w:rPr>
          <w:sz w:val="24"/>
          <w:szCs w:val="24"/>
          <w:lang w:eastAsia="ar-SA"/>
        </w:rPr>
        <w:t>я, а также с учётом условий его эксплуатации.</w:t>
      </w:r>
    </w:p>
    <w:p w14:paraId="643DC431" w14:textId="77777777" w:rsidR="004368D2" w:rsidRDefault="007E3686">
      <w:pPr>
        <w:pStyle w:val="2-2"/>
        <w:tabs>
          <w:tab w:val="left" w:pos="0"/>
        </w:tabs>
        <w:ind w:left="0" w:firstLine="426"/>
        <w:rPr>
          <w:b/>
          <w:sz w:val="24"/>
          <w:szCs w:val="24"/>
          <w:lang w:eastAsia="ar-SA"/>
        </w:rPr>
      </w:pPr>
      <w:r w:rsidRPr="00271CD1">
        <w:rPr>
          <w:sz w:val="24"/>
          <w:szCs w:val="24"/>
          <w:lang w:eastAsia="ar-SA"/>
        </w:rPr>
        <w:t>Текущий</w:t>
      </w:r>
      <w:r>
        <w:rPr>
          <w:sz w:val="24"/>
          <w:szCs w:val="24"/>
          <w:lang w:eastAsia="ar-SA"/>
        </w:rPr>
        <w:t xml:space="preserve"> ремонт Оборудования выполняется в соответствии с текущими потребностями Заказчика</w:t>
      </w:r>
      <w:r>
        <w:rPr>
          <w:bCs/>
          <w:sz w:val="24"/>
          <w:szCs w:val="24"/>
          <w:lang w:eastAsia="ar-SA"/>
        </w:rPr>
        <w:t>.</w:t>
      </w:r>
    </w:p>
    <w:p w14:paraId="7D557AD4" w14:textId="77777777" w:rsidR="004368D2" w:rsidRDefault="007E3686">
      <w:pPr>
        <w:pStyle w:val="2-1"/>
        <w:tabs>
          <w:tab w:val="left" w:pos="426"/>
          <w:tab w:val="left" w:pos="567"/>
        </w:tabs>
        <w:ind w:left="0" w:firstLine="426"/>
        <w:contextualSpacing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Плановые (периодические) профилактические работы на Оборудовании выполняются в соответствии с эксплуатационной документацией, технологическими процедурами, установленными производителем для данного Оборудования, условиями эксплуатации.</w:t>
      </w:r>
    </w:p>
    <w:p w14:paraId="53561F76" w14:textId="77777777" w:rsidR="004368D2" w:rsidRDefault="007E3686">
      <w:pPr>
        <w:pStyle w:val="2-1"/>
        <w:ind w:left="0" w:firstLine="426"/>
        <w:rPr>
          <w:bCs/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Внеплановое техничес</w:t>
      </w:r>
      <w:r>
        <w:rPr>
          <w:sz w:val="24"/>
          <w:szCs w:val="24"/>
          <w:lang w:eastAsia="ar-SA"/>
        </w:rPr>
        <w:t>кое обслуживание (разовые работы) выполняются в соответствии с текущими потребностями Заказчика по заявке.</w:t>
      </w:r>
    </w:p>
    <w:p w14:paraId="2A01C2DE" w14:textId="77777777" w:rsidR="004368D2" w:rsidRDefault="007E3686">
      <w:pPr>
        <w:pStyle w:val="2-1"/>
        <w:ind w:left="0" w:firstLine="426"/>
        <w:rPr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Системное сопровождение, в том</w:t>
      </w:r>
      <w:r>
        <w:rPr>
          <w:sz w:val="24"/>
          <w:szCs w:val="24"/>
          <w:lang w:eastAsia="ar-SA"/>
        </w:rPr>
        <w:t xml:space="preserve"> числе установка и настройка нового ПО или смена версии установленного ПО, контроль, актуализация, оптимизация функцион</w:t>
      </w:r>
      <w:r>
        <w:rPr>
          <w:sz w:val="24"/>
          <w:szCs w:val="24"/>
          <w:lang w:eastAsia="ar-SA"/>
        </w:rPr>
        <w:t xml:space="preserve">ирования процессов в информационно-технических системах, настройка параметров или изменение рабочих конфигураций Оборудования или систем, тематическая и консультационная поддержка осуществляются в соответствии с текущими потребностями Заказчика. </w:t>
      </w:r>
    </w:p>
    <w:p w14:paraId="209D7FB0" w14:textId="77777777" w:rsidR="004368D2" w:rsidRDefault="007E3686">
      <w:pPr>
        <w:tabs>
          <w:tab w:val="left" w:pos="426"/>
          <w:tab w:val="left" w:pos="567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Доступ к </w:t>
      </w:r>
      <w:r>
        <w:rPr>
          <w:rFonts w:ascii="Times New Roman" w:hAnsi="Times New Roman" w:cs="Times New Roman"/>
          <w:sz w:val="24"/>
          <w:szCs w:val="24"/>
          <w:lang w:eastAsia="ar-SA"/>
        </w:rPr>
        <w:t>серверному и сетевому коммутационному оборудованию (логины и пароли) предоставляет Заказчик.</w:t>
      </w:r>
    </w:p>
    <w:p w14:paraId="55384FE3" w14:textId="77777777" w:rsidR="004368D2" w:rsidRDefault="007E3686">
      <w:pPr>
        <w:pStyle w:val="2-1"/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Организация гарантийного ремонта Оборудования:</w:t>
      </w:r>
    </w:p>
    <w:p w14:paraId="6C5DA635" w14:textId="77777777" w:rsidR="004368D2" w:rsidRDefault="007E3686">
      <w:pPr>
        <w:pStyle w:val="2-2"/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Диагностика неисправностей.</w:t>
      </w:r>
    </w:p>
    <w:p w14:paraId="5FBE2AED" w14:textId="77777777" w:rsidR="004368D2" w:rsidRDefault="007E3686">
      <w:pPr>
        <w:pStyle w:val="2-2"/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Подготовка данных для составления и передачи в гарантийную сервисную организацию акта рекламации, заявки на гарантийный ремонт или иного документа, предусмотренного условиями гарантии на Оборудование.</w:t>
      </w:r>
    </w:p>
    <w:p w14:paraId="1D81A0B0" w14:textId="77777777" w:rsidR="004368D2" w:rsidRDefault="007E3686">
      <w:pPr>
        <w:pStyle w:val="2-2"/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Доставка Оборудования в сервисный центр гарантийной орг</w:t>
      </w:r>
      <w:r>
        <w:rPr>
          <w:sz w:val="24"/>
          <w:szCs w:val="24"/>
          <w:lang w:eastAsia="ar-SA"/>
        </w:rPr>
        <w:t>анизации для ремонта и обратно (если иное не предусмотрено условиями гарантии на Оборудование).</w:t>
      </w:r>
    </w:p>
    <w:p w14:paraId="10FE4A92" w14:textId="77777777" w:rsidR="004368D2" w:rsidRDefault="007E3686">
      <w:pPr>
        <w:pStyle w:val="2-2"/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Установка, настройка и тестовый запуск Оборудования (если иное не предусмотрено условиями гарантии на Оборудование).</w:t>
      </w:r>
    </w:p>
    <w:p w14:paraId="067F7339" w14:textId="77777777" w:rsidR="004368D2" w:rsidRDefault="007E3686">
      <w:pPr>
        <w:pStyle w:val="2-1"/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Проведение оценки технического состояния Об</w:t>
      </w:r>
      <w:r>
        <w:rPr>
          <w:sz w:val="24"/>
          <w:szCs w:val="24"/>
          <w:lang w:eastAsia="ar-SA"/>
        </w:rPr>
        <w:t>орудования выполняется для обеспечения своевременного обновления устаревшей и изношенной техники, а также для обеспечения Заказчика надлежащим образом оформленных документов-оснований для вывода техники из эксплуатации. В состав работ входит:</w:t>
      </w:r>
    </w:p>
    <w:p w14:paraId="6273FD50" w14:textId="77777777" w:rsidR="004368D2" w:rsidRDefault="007E3686">
      <w:pPr>
        <w:pStyle w:val="2-2"/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Описание техн</w:t>
      </w:r>
      <w:r>
        <w:rPr>
          <w:sz w:val="24"/>
          <w:szCs w:val="24"/>
          <w:lang w:eastAsia="ar-SA"/>
        </w:rPr>
        <w:t>ического состояния Оборудования, с перечнем неисправностей, включая необратимые.</w:t>
      </w:r>
    </w:p>
    <w:p w14:paraId="16C9DB54" w14:textId="77777777" w:rsidR="004368D2" w:rsidRDefault="007E3686">
      <w:pPr>
        <w:pStyle w:val="2-2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Определение уровня износа Оборудования и его составных частей.</w:t>
      </w:r>
    </w:p>
    <w:p w14:paraId="58EFE341" w14:textId="77777777" w:rsidR="004368D2" w:rsidRDefault="007E3686">
      <w:pPr>
        <w:pStyle w:val="2-2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Оценка целесообразности дальнейшей эксплуатации.</w:t>
      </w:r>
    </w:p>
    <w:p w14:paraId="05EE283B" w14:textId="77777777" w:rsidR="004368D2" w:rsidRDefault="007E3686">
      <w:pPr>
        <w:pStyle w:val="2-2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Оценка целесообразности ремонта.</w:t>
      </w:r>
    </w:p>
    <w:p w14:paraId="1C8A1D54" w14:textId="77777777" w:rsidR="004368D2" w:rsidRDefault="007E3686">
      <w:pPr>
        <w:pStyle w:val="2-2"/>
        <w:ind w:left="0" w:firstLine="36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lastRenderedPageBreak/>
        <w:t>Работы по проведению оценки те</w:t>
      </w:r>
      <w:r>
        <w:rPr>
          <w:sz w:val="24"/>
          <w:szCs w:val="24"/>
          <w:lang w:eastAsia="ar-SA"/>
        </w:rPr>
        <w:t xml:space="preserve">хнического состояния при списании производятся с предоставлением ведомости дефектов Оборудования, подлежащего списанию. </w:t>
      </w:r>
    </w:p>
    <w:p w14:paraId="7993D456" w14:textId="77777777" w:rsidR="004368D2" w:rsidRDefault="007E3686">
      <w:pPr>
        <w:pStyle w:val="2-1"/>
        <w:ind w:left="0" w:firstLine="36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Техническая оценка всего Оборудования Заказчика выполняется в течение 5 (пяти) рабочих дней с даты заключения Контракта для определения</w:t>
      </w:r>
      <w:r>
        <w:rPr>
          <w:sz w:val="24"/>
          <w:szCs w:val="24"/>
          <w:lang w:eastAsia="ar-SA"/>
        </w:rPr>
        <w:t xml:space="preserve"> и актуализации сведений о составе и состоянии Оборудования и программного обеспечения, условий его эксплуатации. В состав работ входит:</w:t>
      </w:r>
    </w:p>
    <w:p w14:paraId="3745E99E" w14:textId="77777777" w:rsidR="004368D2" w:rsidRDefault="007E3686">
      <w:pPr>
        <w:pStyle w:val="2-2"/>
        <w:ind w:left="0" w:firstLine="36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Проведение сверки и актуализация инвентарной базы Оборудования.</w:t>
      </w:r>
    </w:p>
    <w:p w14:paraId="10202E57" w14:textId="77777777" w:rsidR="004368D2" w:rsidRDefault="007E3686">
      <w:pPr>
        <w:pStyle w:val="2-2"/>
        <w:ind w:left="0" w:firstLine="36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Первичный осмотр Оборудования и оценка условий его эксп</w:t>
      </w:r>
      <w:r>
        <w:rPr>
          <w:sz w:val="24"/>
          <w:szCs w:val="24"/>
          <w:lang w:eastAsia="ar-SA"/>
        </w:rPr>
        <w:t>луатации.</w:t>
      </w:r>
    </w:p>
    <w:p w14:paraId="3D9E6E36" w14:textId="77777777" w:rsidR="004368D2" w:rsidRDefault="007E3686">
      <w:pPr>
        <w:pStyle w:val="2-2"/>
        <w:ind w:left="0" w:firstLine="36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Предоставление Заказчику данных по результатам технической оценки всего Оборудования.</w:t>
      </w:r>
    </w:p>
    <w:p w14:paraId="01F6E6B6" w14:textId="77777777" w:rsidR="004368D2" w:rsidRDefault="007E3686">
      <w:pPr>
        <w:pStyle w:val="2-1"/>
        <w:ind w:left="0" w:firstLine="360"/>
        <w:rPr>
          <w:sz w:val="24"/>
          <w:szCs w:val="24"/>
          <w:u w:val="single"/>
          <w:lang w:eastAsia="ar-SA"/>
        </w:rPr>
      </w:pPr>
      <w:r>
        <w:rPr>
          <w:sz w:val="24"/>
          <w:szCs w:val="24"/>
          <w:lang w:eastAsia="ar-SA"/>
        </w:rPr>
        <w:t>Организация работы Исполнителя по месту нахождения Заказчика включает в себя:</w:t>
      </w:r>
    </w:p>
    <w:p w14:paraId="77FD8677" w14:textId="77777777" w:rsidR="004368D2" w:rsidRDefault="007E3686">
      <w:pPr>
        <w:pStyle w:val="2-2"/>
        <w:ind w:left="0" w:firstLine="36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Приём и регистрацию всех обращений Заказчика по вопросам, связанным с эксплуатацие</w:t>
      </w:r>
      <w:r>
        <w:rPr>
          <w:sz w:val="24"/>
          <w:szCs w:val="24"/>
          <w:lang w:eastAsia="ar-SA"/>
        </w:rPr>
        <w:t xml:space="preserve">й Оборудования, а также регистрацию событий, связанных с исполнением заявок на обслуживание Оборудования по указанным обращениям Заказчика. </w:t>
      </w:r>
    </w:p>
    <w:p w14:paraId="541C85D5" w14:textId="77777777" w:rsidR="004368D2" w:rsidRDefault="007E3686">
      <w:pPr>
        <w:pStyle w:val="2-2"/>
        <w:ind w:left="0" w:firstLine="36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Выполнение заявок по техническому обслуживанию, системному сопровождению и ремонту Оборудования.</w:t>
      </w:r>
    </w:p>
    <w:p w14:paraId="65471DDC" w14:textId="77777777" w:rsidR="004368D2" w:rsidRDefault="007E3686">
      <w:pPr>
        <w:pStyle w:val="2-2"/>
        <w:ind w:left="0" w:firstLine="36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Контроль выполнени</w:t>
      </w:r>
      <w:r>
        <w:rPr>
          <w:sz w:val="24"/>
          <w:szCs w:val="24"/>
          <w:lang w:eastAsia="ar-SA"/>
        </w:rPr>
        <w:t>я работ по разрешению проблем (инцидентов) в соответствии с условиями, указанными в настоящем Техническом задании.</w:t>
      </w:r>
    </w:p>
    <w:p w14:paraId="745166D2" w14:textId="77777777" w:rsidR="004368D2" w:rsidRDefault="007E3686">
      <w:pPr>
        <w:pStyle w:val="2-2"/>
        <w:ind w:left="0" w:firstLine="36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Консультации Заказчика по вопросам эксплуатации Оборудования.</w:t>
      </w:r>
    </w:p>
    <w:p w14:paraId="71E287B0" w14:textId="77777777" w:rsidR="004368D2" w:rsidRDefault="007E3686">
      <w:pPr>
        <w:pStyle w:val="2-1"/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Техническое обслуживание, ремонт серверного оборудования: </w:t>
      </w:r>
    </w:p>
    <w:p w14:paraId="1A7C5F74" w14:textId="77777777" w:rsidR="004368D2" w:rsidRDefault="007E3686">
      <w:pPr>
        <w:pStyle w:val="2-2"/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внешний осмотр серверного оборудования на наличие механических загрязнений; </w:t>
      </w:r>
    </w:p>
    <w:p w14:paraId="3066AA00" w14:textId="77777777" w:rsidR="004368D2" w:rsidRDefault="007E3686">
      <w:pPr>
        <w:pStyle w:val="2-2"/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очистка внутренностей серверного оборудования от посторонних предметов и загрязнений;</w:t>
      </w:r>
    </w:p>
    <w:p w14:paraId="6D949910" w14:textId="77777777" w:rsidR="004368D2" w:rsidRDefault="007E3686">
      <w:pPr>
        <w:pStyle w:val="2-2"/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обслуживание системы охлаждения, о</w:t>
      </w:r>
      <w:r>
        <w:rPr>
          <w:sz w:val="24"/>
          <w:szCs w:val="24"/>
          <w:lang w:eastAsia="ar-SA"/>
        </w:rPr>
        <w:t>смотр компонентов на предмет наличия механических, термических, или электрических повреждений, удаление пыли на деталях и компонентах;</w:t>
      </w:r>
    </w:p>
    <w:p w14:paraId="78C0FD8F" w14:textId="77777777" w:rsidR="004368D2" w:rsidRDefault="007E3686">
      <w:pPr>
        <w:pStyle w:val="2-2"/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замена неисправных узлов при необходимости. Восстановление работоспособности, при необходимости ремонт, в случае отказа р</w:t>
      </w:r>
      <w:r>
        <w:rPr>
          <w:sz w:val="24"/>
          <w:szCs w:val="24"/>
          <w:lang w:eastAsia="ar-SA"/>
        </w:rPr>
        <w:t>аботы оборудования, на основании заявки;</w:t>
      </w:r>
    </w:p>
    <w:p w14:paraId="1ECC55CE" w14:textId="77777777" w:rsidR="004368D2" w:rsidRDefault="007E3686">
      <w:pPr>
        <w:pStyle w:val="2-2"/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выполнение работ по проведению оценки технического состояния при списании с предоставлением ведомости дефектов Оборудования, подлежащего списанию.</w:t>
      </w:r>
    </w:p>
    <w:p w14:paraId="2004873F" w14:textId="77777777" w:rsidR="004368D2" w:rsidRDefault="007E3686">
      <w:pPr>
        <w:pStyle w:val="2-2"/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доступ к серверному и сетевому коммутационному оборудованию (логины и пароли) предоставляет Заказчик.</w:t>
      </w:r>
    </w:p>
    <w:p w14:paraId="68C53355" w14:textId="1E3DF8E9" w:rsidR="004368D2" w:rsidRDefault="007E3686">
      <w:pPr>
        <w:pStyle w:val="2-1"/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Техниче</w:t>
      </w:r>
      <w:r>
        <w:rPr>
          <w:sz w:val="24"/>
          <w:szCs w:val="24"/>
          <w:lang w:eastAsia="ar-SA"/>
        </w:rPr>
        <w:t xml:space="preserve">ское обслуживание, </w:t>
      </w:r>
      <w:r w:rsidR="00271CD1">
        <w:rPr>
          <w:sz w:val="24"/>
          <w:szCs w:val="24"/>
          <w:lang w:eastAsia="ar-SA"/>
        </w:rPr>
        <w:t xml:space="preserve">текущий </w:t>
      </w:r>
      <w:r>
        <w:rPr>
          <w:sz w:val="24"/>
          <w:szCs w:val="24"/>
          <w:lang w:eastAsia="ar-SA"/>
        </w:rPr>
        <w:t>ремонт рабочих станций, моноблоков и мониторов включает в себя:</w:t>
      </w:r>
    </w:p>
    <w:p w14:paraId="704F2D9A" w14:textId="77777777" w:rsidR="004368D2" w:rsidRDefault="007E3686">
      <w:pPr>
        <w:pStyle w:val="2-2"/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внешний осмотр системного блока на наличие механических загрязнений;</w:t>
      </w:r>
    </w:p>
    <w:p w14:paraId="2895521A" w14:textId="77777777" w:rsidR="004368D2" w:rsidRDefault="007E3686">
      <w:pPr>
        <w:pStyle w:val="2-2"/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удаление пыли из корпуса системного блока и монитора; </w:t>
      </w:r>
    </w:p>
    <w:p w14:paraId="037B6B51" w14:textId="77777777" w:rsidR="004368D2" w:rsidRDefault="007E3686">
      <w:pPr>
        <w:pStyle w:val="2-2"/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очистка внутренности системного блока от посторон</w:t>
      </w:r>
      <w:r>
        <w:rPr>
          <w:sz w:val="24"/>
          <w:szCs w:val="24"/>
          <w:lang w:eastAsia="ar-SA"/>
        </w:rPr>
        <w:t>них предметов и загрязнений;</w:t>
      </w:r>
    </w:p>
    <w:p w14:paraId="30D0BAEC" w14:textId="77777777" w:rsidR="004368D2" w:rsidRDefault="007E3686">
      <w:pPr>
        <w:pStyle w:val="2-2"/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обслуживание системы охлаждения, замена термопасты системного блока, смазка активной системы охлаждения системного блока при необходимости;</w:t>
      </w:r>
    </w:p>
    <w:p w14:paraId="529FC7ED" w14:textId="77777777" w:rsidR="004368D2" w:rsidRDefault="007E3686">
      <w:pPr>
        <w:pStyle w:val="2-2"/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осмотр компонентов системного блока на предмет наличия механических, термических, или э</w:t>
      </w:r>
      <w:r>
        <w:rPr>
          <w:sz w:val="24"/>
          <w:szCs w:val="24"/>
          <w:lang w:eastAsia="ar-SA"/>
        </w:rPr>
        <w:t>лектрических повреждений, удаление пыли на деталях и компонентах, очистка линз оптических приводов, проверка разъемов;</w:t>
      </w:r>
    </w:p>
    <w:p w14:paraId="56C5A0EB" w14:textId="77777777" w:rsidR="004368D2" w:rsidRDefault="007E3686">
      <w:pPr>
        <w:pStyle w:val="2-2"/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тестирование всех узлов и элементов системного блока;</w:t>
      </w:r>
    </w:p>
    <w:p w14:paraId="76BB3EB2" w14:textId="77777777" w:rsidR="004368D2" w:rsidRDefault="007E3686">
      <w:pPr>
        <w:pStyle w:val="2-2"/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замена неисправных узлов при необходимости; </w:t>
      </w:r>
    </w:p>
    <w:p w14:paraId="08611F04" w14:textId="77777777" w:rsidR="004368D2" w:rsidRDefault="007E3686">
      <w:pPr>
        <w:pStyle w:val="2-2"/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внешний осмотр системы вывода информац</w:t>
      </w:r>
      <w:r>
        <w:rPr>
          <w:sz w:val="24"/>
          <w:szCs w:val="24"/>
          <w:lang w:eastAsia="ar-SA"/>
        </w:rPr>
        <w:t>ии на наличие термических и механических повреждений;</w:t>
      </w:r>
    </w:p>
    <w:p w14:paraId="10EF82BF" w14:textId="77777777" w:rsidR="004368D2" w:rsidRDefault="007E3686">
      <w:pPr>
        <w:pStyle w:val="2-2"/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восстановление работоспособности, при необходимости ремонт, в случае отказа работы оборудования, на основании заявки;</w:t>
      </w:r>
    </w:p>
    <w:p w14:paraId="4F7785E5" w14:textId="77777777" w:rsidR="004368D2" w:rsidRDefault="007E3686">
      <w:pPr>
        <w:pStyle w:val="2-2"/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выполнение работ по проведению оценки технического состояния при списании с предоста</w:t>
      </w:r>
      <w:r>
        <w:rPr>
          <w:sz w:val="24"/>
          <w:szCs w:val="24"/>
          <w:lang w:eastAsia="ar-SA"/>
        </w:rPr>
        <w:t>влением ведомости дефектов Оборудования, подлежащего списанию.</w:t>
      </w:r>
    </w:p>
    <w:p w14:paraId="375877FC" w14:textId="77777777" w:rsidR="004368D2" w:rsidRDefault="007E3686">
      <w:pPr>
        <w:pStyle w:val="2-1"/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Системное сопровождение Оборудования:</w:t>
      </w:r>
    </w:p>
    <w:p w14:paraId="57FFD790" w14:textId="77777777" w:rsidR="004368D2" w:rsidRDefault="007E3686">
      <w:pPr>
        <w:pStyle w:val="2-2"/>
        <w:ind w:left="0" w:firstLine="426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lastRenderedPageBreak/>
        <w:t>Обеспечение бесперебойной работы серверов, сетевого коммутационного оборудования и локально-вычислительной сети в режиме 24 часа в сутки 7 дней в неделю.</w:t>
      </w:r>
    </w:p>
    <w:p w14:paraId="0CFD8110" w14:textId="77777777" w:rsidR="004368D2" w:rsidRDefault="007E3686">
      <w:pPr>
        <w:pStyle w:val="2-2"/>
        <w:ind w:left="0" w:firstLine="426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Н</w:t>
      </w:r>
      <w:r>
        <w:rPr>
          <w:bCs/>
          <w:sz w:val="24"/>
          <w:szCs w:val="24"/>
          <w:lang w:eastAsia="ar-SA"/>
        </w:rPr>
        <w:t>а основании заявки Заказчика производится у</w:t>
      </w:r>
      <w:r>
        <w:rPr>
          <w:sz w:val="24"/>
          <w:szCs w:val="24"/>
          <w:lang w:eastAsia="ar-SA"/>
        </w:rPr>
        <w:t xml:space="preserve">становка и/или переустановка программного обеспечения серверов, рабочих станций, персональных компьютеров, ноутбуков, планшетов: СУФД, АИСБП–ЭК, Подсистемы ЭДО, Электронный бюджет, </w:t>
      </w:r>
      <w:r w:rsidRPr="00271CD1">
        <w:rPr>
          <w:sz w:val="24"/>
          <w:szCs w:val="24"/>
          <w:lang w:eastAsia="ar-SA"/>
        </w:rPr>
        <w:t xml:space="preserve">Бюджетное планирование, </w:t>
      </w:r>
      <w:r w:rsidRPr="00271CD1">
        <w:rPr>
          <w:sz w:val="24"/>
          <w:szCs w:val="24"/>
          <w:lang w:eastAsia="ar-SA"/>
        </w:rPr>
        <w:t xml:space="preserve">ССТУ </w:t>
      </w:r>
      <w:r w:rsidRPr="00271CD1">
        <w:rPr>
          <w:sz w:val="24"/>
          <w:szCs w:val="24"/>
          <w:lang w:eastAsia="ar-SA"/>
        </w:rPr>
        <w:t>РФ (АРМ ЕС ОГ), АРМ Муниципал, СМЭВ, установка криптографической защиты, установка</w:t>
      </w:r>
      <w:r>
        <w:rPr>
          <w:sz w:val="24"/>
          <w:szCs w:val="24"/>
          <w:lang w:eastAsia="ar-SA"/>
        </w:rPr>
        <w:t xml:space="preserve"> электронной цифровой подписи (далее-ЭЦП), установка ЭЦП на сайте zakupki.gov.ru (далее-ЕИС), постоянная работа с технической поддержкой zakupki.gov.ru (ЕИС).</w:t>
      </w:r>
    </w:p>
    <w:p w14:paraId="488B5B4E" w14:textId="77777777" w:rsidR="004368D2" w:rsidRDefault="007E3686">
      <w:pPr>
        <w:tabs>
          <w:tab w:val="left" w:pos="426"/>
          <w:tab w:val="left" w:pos="567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Cs/>
          <w:sz w:val="24"/>
          <w:szCs w:val="24"/>
          <w:lang w:eastAsia="ar-SA"/>
        </w:rPr>
        <w:t>14. Е</w:t>
      </w:r>
      <w:r>
        <w:rPr>
          <w:rFonts w:ascii="Times New Roman" w:hAnsi="Times New Roman" w:cs="Times New Roman"/>
          <w:sz w:val="24"/>
          <w:szCs w:val="24"/>
          <w:lang w:eastAsia="ar-SA"/>
        </w:rPr>
        <w:t>сли восста</w:t>
      </w:r>
      <w:r>
        <w:rPr>
          <w:rFonts w:ascii="Times New Roman" w:hAnsi="Times New Roman" w:cs="Times New Roman"/>
          <w:sz w:val="24"/>
          <w:szCs w:val="24"/>
          <w:lang w:eastAsia="ar-SA"/>
        </w:rPr>
        <w:t>новление работоспособности Оборудования или проведение диагностики на месте его установки (по месту нахождения Заказчика) невозможно, то ремонт Оборудования делится на два этапа:</w:t>
      </w:r>
    </w:p>
    <w:p w14:paraId="253A8B8A" w14:textId="77777777" w:rsidR="004368D2" w:rsidRDefault="007E3686">
      <w:pPr>
        <w:tabs>
          <w:tab w:val="left" w:pos="426"/>
          <w:tab w:val="left" w:pos="567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Cs/>
          <w:sz w:val="24"/>
          <w:szCs w:val="24"/>
          <w:lang w:eastAsia="ar-SA"/>
        </w:rPr>
        <w:t>Первый этап – Оборудование по заявке Заказчика передается Исполнителю Актом п</w:t>
      </w:r>
      <w:r>
        <w:rPr>
          <w:rFonts w:ascii="Times New Roman" w:hAnsi="Times New Roman" w:cs="Times New Roman"/>
          <w:bCs/>
          <w:sz w:val="24"/>
          <w:szCs w:val="24"/>
          <w:lang w:eastAsia="ar-SA"/>
        </w:rPr>
        <w:t>риема-передачи Оборудования. Исполнитель проводит полную диагностику переданного Оборудования в течение 1 (одного) рабочего дня и предоставляет Заказчику Дефектный акт с указанием запасных частей, которые нужно заменить, чтобы восстановить полнофункциональ</w:t>
      </w:r>
      <w:r>
        <w:rPr>
          <w:rFonts w:ascii="Times New Roman" w:hAnsi="Times New Roman" w:cs="Times New Roman"/>
          <w:bCs/>
          <w:sz w:val="24"/>
          <w:szCs w:val="24"/>
          <w:lang w:eastAsia="ar-SA"/>
        </w:rPr>
        <w:t>ную работу Оборудования.</w:t>
      </w:r>
    </w:p>
    <w:p w14:paraId="5207FC8E" w14:textId="77777777" w:rsidR="004368D2" w:rsidRDefault="007E3686">
      <w:pPr>
        <w:tabs>
          <w:tab w:val="left" w:pos="426"/>
          <w:tab w:val="left" w:pos="567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Cs/>
          <w:sz w:val="24"/>
          <w:szCs w:val="24"/>
          <w:lang w:eastAsia="ar-SA"/>
        </w:rPr>
        <w:t>Второй этап – Заказчик на основании Дефектного акта принимает решение о целесообразности проведения ремонта переданного Оборудования на первом этапе. После принятия решения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Заказчик направляет по эл.почте, указанной в разделе 14 Контракта Исполнителю заявк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у на ремонт с перечнем Оборудования, которое ранее прошло диагностику. </w:t>
      </w:r>
    </w:p>
    <w:tbl>
      <w:tblPr>
        <w:tblW w:w="9889" w:type="dxa"/>
        <w:tblLook w:val="04A0" w:firstRow="1" w:lastRow="0" w:firstColumn="1" w:lastColumn="0" w:noHBand="0" w:noVBand="1"/>
      </w:tblPr>
      <w:tblGrid>
        <w:gridCol w:w="4807"/>
        <w:gridCol w:w="5082"/>
      </w:tblGrid>
      <w:tr w:rsidR="004368D2" w14:paraId="13C6AC47" w14:textId="77777777">
        <w:tc>
          <w:tcPr>
            <w:tcW w:w="4807" w:type="dxa"/>
          </w:tcPr>
          <w:p w14:paraId="1770C21C" w14:textId="77777777" w:rsidR="004368D2" w:rsidRDefault="0043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BD35C93" w14:textId="77777777" w:rsidR="004368D2" w:rsidRDefault="007E3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Заказчик</w:t>
            </w:r>
          </w:p>
          <w:p w14:paraId="56935A47" w14:textId="77777777" w:rsidR="004368D2" w:rsidRDefault="007E36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Глава Местной Администрации</w:t>
            </w:r>
          </w:p>
          <w:p w14:paraId="6DFB3EB1" w14:textId="77777777" w:rsidR="004368D2" w:rsidRDefault="007E36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внутригородского муниципального </w:t>
            </w:r>
          </w:p>
          <w:p w14:paraId="5AA0F187" w14:textId="77777777" w:rsidR="004368D2" w:rsidRDefault="007E36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образования города федерального </w:t>
            </w:r>
          </w:p>
          <w:p w14:paraId="6B5EB12A" w14:textId="77777777" w:rsidR="004368D2" w:rsidRDefault="007E36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значения Санкт-Петербурга</w:t>
            </w:r>
          </w:p>
          <w:p w14:paraId="2ABF9264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муниципальный округ Оккервиль</w:t>
            </w:r>
          </w:p>
          <w:p w14:paraId="125FE32B" w14:textId="77777777" w:rsidR="004368D2" w:rsidRDefault="004368D2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14:paraId="039A9E20" w14:textId="77777777" w:rsidR="004368D2" w:rsidRDefault="007E3686">
            <w:pPr>
              <w:spacing w:after="0" w:line="240" w:lineRule="auto"/>
              <w:rPr>
                <w:rFonts w:ascii="Times New Roman" w:eastAsia="MS Mincho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ar-SA"/>
              </w:rPr>
              <w:t>_______________ /Д.А. Ефименко /</w:t>
            </w:r>
          </w:p>
          <w:p w14:paraId="5DB0D943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16"/>
                <w:szCs w:val="16"/>
                <w:lang w:eastAsia="ar-SA"/>
              </w:rPr>
              <w:t>подписано ЭЦП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82" w:type="dxa"/>
          </w:tcPr>
          <w:p w14:paraId="648BBC8C" w14:textId="77777777" w:rsidR="004368D2" w:rsidRDefault="00436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FCD4590" w14:textId="77777777" w:rsidR="004368D2" w:rsidRDefault="007E3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</w:t>
            </w:r>
          </w:p>
          <w:p w14:paraId="60F28512" w14:textId="77777777" w:rsidR="004368D2" w:rsidRDefault="004368D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14:paraId="52E7E29F" w14:textId="77777777" w:rsidR="004368D2" w:rsidRDefault="0043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4EDDADC" w14:textId="77777777" w:rsidR="004368D2" w:rsidRDefault="0043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3F1EF61" w14:textId="77777777" w:rsidR="004368D2" w:rsidRDefault="0043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7944B1" w14:textId="77777777" w:rsidR="004368D2" w:rsidRDefault="0043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E4CF5B8" w14:textId="77777777" w:rsidR="004368D2" w:rsidRDefault="0043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97B6F42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/ /</w:t>
            </w:r>
          </w:p>
          <w:p w14:paraId="1F680188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16"/>
                <w:szCs w:val="16"/>
                <w:lang w:eastAsia="ar-SA"/>
              </w:rPr>
              <w:t>подписано ЭЦП</w:t>
            </w:r>
          </w:p>
          <w:p w14:paraId="740F8DFA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</w:t>
            </w:r>
          </w:p>
        </w:tc>
      </w:tr>
    </w:tbl>
    <w:p w14:paraId="47CBEE65" w14:textId="77777777" w:rsidR="004368D2" w:rsidRDefault="004368D2">
      <w:pPr>
        <w:spacing w:after="0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bookmarkStart w:id="11" w:name="_Hlk204183372"/>
    </w:p>
    <w:p w14:paraId="758560EB" w14:textId="77777777" w:rsidR="004368D2" w:rsidRDefault="004368D2">
      <w:pPr>
        <w:spacing w:after="0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8E41B79" w14:textId="77777777" w:rsidR="004368D2" w:rsidRDefault="004368D2">
      <w:pPr>
        <w:spacing w:after="0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1FEAD6E" w14:textId="77777777" w:rsidR="004368D2" w:rsidRDefault="004368D2">
      <w:pPr>
        <w:spacing w:after="0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224FF87B" w14:textId="77777777" w:rsidR="004368D2" w:rsidRDefault="004368D2">
      <w:pPr>
        <w:spacing w:after="0"/>
        <w:jc w:val="right"/>
        <w:rPr>
          <w:rFonts w:ascii="Times New Roman" w:eastAsia="Calibri" w:hAnsi="Times New Roman" w:cs="Times New Roman"/>
          <w:bCs/>
          <w:i/>
          <w:sz w:val="24"/>
          <w:szCs w:val="24"/>
        </w:rPr>
      </w:pPr>
    </w:p>
    <w:p w14:paraId="70FC3DE8" w14:textId="77777777" w:rsidR="004368D2" w:rsidRDefault="004368D2">
      <w:pPr>
        <w:spacing w:after="0"/>
        <w:jc w:val="right"/>
        <w:rPr>
          <w:rFonts w:ascii="Times New Roman" w:eastAsia="Calibri" w:hAnsi="Times New Roman" w:cs="Times New Roman"/>
          <w:bCs/>
          <w:i/>
          <w:sz w:val="24"/>
          <w:szCs w:val="24"/>
        </w:rPr>
      </w:pPr>
    </w:p>
    <w:p w14:paraId="17DFD91B" w14:textId="77777777" w:rsidR="004368D2" w:rsidRDefault="004368D2">
      <w:pPr>
        <w:spacing w:after="0"/>
        <w:jc w:val="right"/>
        <w:rPr>
          <w:rFonts w:ascii="Times New Roman" w:eastAsia="Calibri" w:hAnsi="Times New Roman" w:cs="Times New Roman"/>
          <w:bCs/>
          <w:i/>
          <w:sz w:val="24"/>
          <w:szCs w:val="24"/>
        </w:rPr>
      </w:pPr>
    </w:p>
    <w:p w14:paraId="0198A2F9" w14:textId="77777777" w:rsidR="004368D2" w:rsidRDefault="007E3686">
      <w:pPr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br w:type="page" w:clear="all"/>
      </w:r>
    </w:p>
    <w:p w14:paraId="57B0ECD8" w14:textId="77777777" w:rsidR="004368D2" w:rsidRDefault="004368D2">
      <w:pPr>
        <w:spacing w:after="0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97AF1C3" w14:textId="77777777" w:rsidR="004368D2" w:rsidRDefault="007E3686">
      <w:pPr>
        <w:spacing w:after="0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Приложение № 2 к Муниципальному контракту № _____</w:t>
      </w:r>
    </w:p>
    <w:p w14:paraId="3C999C3C" w14:textId="77777777" w:rsidR="004368D2" w:rsidRDefault="007E3686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от "___" ______ 2025 г.</w:t>
      </w:r>
      <w:bookmarkEnd w:id="11"/>
    </w:p>
    <w:p w14:paraId="6C0B6DD4" w14:textId="77777777" w:rsidR="004368D2" w:rsidRDefault="004368D2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</w:p>
    <w:p w14:paraId="0D815B86" w14:textId="77777777" w:rsidR="004368D2" w:rsidRDefault="007E3686">
      <w:pPr>
        <w:spacing w:after="0" w:line="240" w:lineRule="auto"/>
        <w:jc w:val="center"/>
        <w:rPr>
          <w:rFonts w:ascii="Times New Roman" w:eastAsia="MS Mincho" w:hAnsi="Times New Roman" w:cs="Times New Roman"/>
          <w:b/>
          <w:bCs/>
          <w:sz w:val="24"/>
          <w:szCs w:val="24"/>
        </w:rPr>
      </w:pPr>
      <w:bookmarkStart w:id="12" w:name="_Hlk196726523"/>
      <w:r>
        <w:rPr>
          <w:rFonts w:ascii="Times New Roman" w:eastAsia="MS Mincho" w:hAnsi="Times New Roman" w:cs="Times New Roman"/>
          <w:b/>
          <w:bCs/>
          <w:sz w:val="24"/>
          <w:szCs w:val="24"/>
        </w:rPr>
        <w:t>Расчет цены Контракта</w:t>
      </w:r>
    </w:p>
    <w:p w14:paraId="36A0E0BF" w14:textId="77777777" w:rsidR="004368D2" w:rsidRDefault="007E3686">
      <w:pPr>
        <w:spacing w:after="0" w:line="240" w:lineRule="auto"/>
        <w:jc w:val="center"/>
        <w:rPr>
          <w:rFonts w:ascii="Times New Roman" w:eastAsia="MS Mincho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>(</w:t>
      </w:r>
      <w:r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Расчёт цены контракта заполняется Заказчиком при составлении проекта контракта с учётом предложения победителя о цене контракта)</w:t>
      </w: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4679"/>
        <w:gridCol w:w="992"/>
        <w:gridCol w:w="1140"/>
        <w:gridCol w:w="1559"/>
        <w:gridCol w:w="1559"/>
      </w:tblGrid>
      <w:tr w:rsidR="004368D2" w14:paraId="56F287A1" w14:textId="77777777">
        <w:tc>
          <w:tcPr>
            <w:tcW w:w="561" w:type="dxa"/>
            <w:shd w:val="clear" w:color="auto" w:fill="auto"/>
            <w:vAlign w:val="center"/>
          </w:tcPr>
          <w:p w14:paraId="54DADAA6" w14:textId="77777777" w:rsidR="004368D2" w:rsidRDefault="007E368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№ п/п</w:t>
            </w:r>
          </w:p>
        </w:tc>
        <w:tc>
          <w:tcPr>
            <w:tcW w:w="4679" w:type="dxa"/>
            <w:shd w:val="clear" w:color="auto" w:fill="auto"/>
            <w:vAlign w:val="center"/>
          </w:tcPr>
          <w:p w14:paraId="6B02F548" w14:textId="77777777" w:rsidR="004368D2" w:rsidRDefault="007E368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услуг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88C955" w14:textId="77777777" w:rsidR="004368D2" w:rsidRDefault="007E368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79A0BD95" w14:textId="77777777" w:rsidR="004368D2" w:rsidRDefault="007E368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559" w:type="dxa"/>
          </w:tcPr>
          <w:p w14:paraId="2695F923" w14:textId="77777777" w:rsidR="004368D2" w:rsidRDefault="007E368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Цена </w:t>
            </w:r>
          </w:p>
          <w:p w14:paraId="62837EDE" w14:textId="77777777" w:rsidR="004368D2" w:rsidRDefault="007E368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 1 месяц (руб.)</w:t>
            </w:r>
          </w:p>
        </w:tc>
        <w:tc>
          <w:tcPr>
            <w:tcW w:w="1559" w:type="dxa"/>
          </w:tcPr>
          <w:p w14:paraId="69A6EB9A" w14:textId="77777777" w:rsidR="004368D2" w:rsidRDefault="007E368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Цена</w:t>
            </w:r>
          </w:p>
          <w:p w14:paraId="43A974CC" w14:textId="77777777" w:rsidR="004368D2" w:rsidRDefault="007E368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(руб.)</w:t>
            </w:r>
          </w:p>
        </w:tc>
      </w:tr>
      <w:tr w:rsidR="004368D2" w14:paraId="565AFCDD" w14:textId="77777777">
        <w:tc>
          <w:tcPr>
            <w:tcW w:w="561" w:type="dxa"/>
            <w:shd w:val="clear" w:color="auto" w:fill="auto"/>
            <w:vAlign w:val="center"/>
          </w:tcPr>
          <w:p w14:paraId="314A1D4E" w14:textId="77777777" w:rsidR="004368D2" w:rsidRDefault="007E368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9" w:type="dxa"/>
            <w:shd w:val="clear" w:color="auto" w:fill="auto"/>
          </w:tcPr>
          <w:p w14:paraId="03530FCF" w14:textId="77777777" w:rsidR="004368D2" w:rsidRDefault="007E3686">
            <w:pPr>
              <w:spacing w:after="0" w:line="240" w:lineRule="auto"/>
              <w:ind w:left="-10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Оказание услуг по техническому обслуживанию серверов, компьютеров и оргтехники, включает в себя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14:paraId="24921CD7" w14:textId="5D067A93" w:rsidR="004368D2" w:rsidRDefault="007E3686">
            <w:pPr>
              <w:pStyle w:val="2-1"/>
              <w:numPr>
                <w:ilvl w:val="0"/>
                <w:numId w:val="0"/>
              </w:numPr>
              <w:tabs>
                <w:tab w:val="left" w:pos="0"/>
                <w:tab w:val="left" w:pos="567"/>
              </w:tabs>
              <w:ind w:left="-107"/>
              <w:contextualSpacing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F91F58">
              <w:rPr>
                <w:sz w:val="24"/>
                <w:szCs w:val="24"/>
                <w:lang w:eastAsia="ar-SA"/>
              </w:rPr>
              <w:t>Техническое обслуживание, ремонтные работы текущего характера любой сложности</w:t>
            </w:r>
            <w:r>
              <w:rPr>
                <w:sz w:val="24"/>
                <w:szCs w:val="24"/>
                <w:lang w:eastAsia="ar-SA"/>
              </w:rPr>
              <w:t>, выполняемые на Оборудование Заказчика.</w:t>
            </w:r>
          </w:p>
          <w:p w14:paraId="14693722" w14:textId="77777777" w:rsidR="004368D2" w:rsidRDefault="007E3686">
            <w:pPr>
              <w:tabs>
                <w:tab w:val="left" w:pos="-107"/>
                <w:tab w:val="left" w:pos="0"/>
                <w:tab w:val="left" w:pos="183"/>
              </w:tabs>
              <w:spacing w:after="0" w:line="240" w:lineRule="auto"/>
              <w:ind w:left="-10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Плановые (периодические) профилактические работы на Оборудовании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выезд специалиста один раз в неделю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) выполняются в соответствии с эксплуатационной документацией, технологическими процедурами, установленными производителем для данного Оборудования, услови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ями эксплуатации.</w:t>
            </w:r>
          </w:p>
          <w:p w14:paraId="2374C15C" w14:textId="77777777" w:rsidR="004368D2" w:rsidRDefault="007E3686">
            <w:pPr>
              <w:pStyle w:val="2-1"/>
              <w:numPr>
                <w:ilvl w:val="0"/>
                <w:numId w:val="0"/>
              </w:numPr>
              <w:ind w:left="-107"/>
              <w:rPr>
                <w:bCs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3. </w:t>
            </w:r>
            <w:r>
              <w:rPr>
                <w:sz w:val="24"/>
                <w:szCs w:val="24"/>
                <w:lang w:eastAsia="ar-SA"/>
              </w:rPr>
              <w:t>Внеплановое техническое обслуживание по заявкам (разовые работы).</w:t>
            </w:r>
          </w:p>
          <w:p w14:paraId="512AAE21" w14:textId="77777777" w:rsidR="004368D2" w:rsidRDefault="007E3686">
            <w:pPr>
              <w:spacing w:after="0" w:line="240" w:lineRule="auto"/>
              <w:ind w:left="-10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>Системное сопровождение, в том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числе установка и настройка нового ПО или смена версии установленного ПО, контроль, актуализация, оптимизация функционирования процессо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в в информационно-технических системах, настройка параметров или изменение рабочих конфигураций Оборудования или систем, тематическая и консультационная поддержка.</w:t>
            </w:r>
          </w:p>
          <w:p w14:paraId="6D66FB4E" w14:textId="77777777" w:rsidR="004368D2" w:rsidRDefault="007E3686">
            <w:pPr>
              <w:spacing w:after="0" w:line="240" w:lineRule="auto"/>
              <w:ind w:left="-10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Организация гарантийного ремонта Оборудования.</w:t>
            </w:r>
          </w:p>
          <w:p w14:paraId="22C3DEF1" w14:textId="77777777" w:rsidR="004368D2" w:rsidRDefault="007E3686">
            <w:pPr>
              <w:spacing w:after="0" w:line="240" w:lineRule="auto"/>
              <w:ind w:left="-10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Проведение оценки технического состояни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я Оборудования выполняется для обеспечения своевременного обновления устаревшей и изношенной техники, а также для обеспечения Заказчика надлежащим образом оформленных документов-оснований для вывода техники из эксплуатации.</w:t>
            </w:r>
          </w:p>
          <w:p w14:paraId="4F4C83EA" w14:textId="77777777" w:rsidR="004368D2" w:rsidRDefault="007E3686">
            <w:pPr>
              <w:spacing w:after="0" w:line="240" w:lineRule="auto"/>
              <w:ind w:left="-10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7. 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Техническая оценка всего Обор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удования Заказчика.</w:t>
            </w:r>
          </w:p>
          <w:p w14:paraId="456D82F9" w14:textId="77777777" w:rsidR="004368D2" w:rsidRDefault="007E3686">
            <w:pPr>
              <w:spacing w:after="0" w:line="240" w:lineRule="auto"/>
              <w:ind w:left="-10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Организация работы Исполнителя по месту нахождения Заказчика (не менее 1 раза в неделю).</w:t>
            </w:r>
          </w:p>
          <w:p w14:paraId="15465191" w14:textId="77777777" w:rsidR="004368D2" w:rsidRDefault="007E3686">
            <w:pPr>
              <w:spacing w:after="0" w:line="240" w:lineRule="auto"/>
              <w:ind w:left="-10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9. 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Техническое обслуживание, ремонт серверного оборудования.</w:t>
            </w:r>
          </w:p>
          <w:p w14:paraId="45B3E99D" w14:textId="77777777" w:rsidR="004368D2" w:rsidRDefault="007E3686">
            <w:pPr>
              <w:spacing w:after="0" w:line="240" w:lineRule="auto"/>
              <w:ind w:left="-10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Техническое обслуживание, ремонт рабочих станций, моноблоков и мониторов.</w:t>
            </w:r>
          </w:p>
          <w:p w14:paraId="2215FFE2" w14:textId="77777777" w:rsidR="004368D2" w:rsidRDefault="007E3686">
            <w:pPr>
              <w:tabs>
                <w:tab w:val="left" w:pos="177"/>
                <w:tab w:val="left" w:pos="271"/>
              </w:tabs>
              <w:spacing w:after="0" w:line="240" w:lineRule="auto"/>
              <w:ind w:left="-10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11. Системное сопровождение Оборудования (обеспечение бесперебойной работы серверов, сетевого коммутационного оборудования и локально-вычислительной сети в режиме 24 часа в сутки 7 дней в неделю; установка/переустановка программного обеспечения).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1063E65" w14:textId="77777777" w:rsidR="004368D2" w:rsidRDefault="007E368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месяц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2794727F" w14:textId="77777777" w:rsidR="004368D2" w:rsidRDefault="007E368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04F948C2" w14:textId="77777777" w:rsidR="004368D2" w:rsidRDefault="004368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A68ED0D" w14:textId="77777777" w:rsidR="004368D2" w:rsidRDefault="004368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7BA38EC3" w14:textId="77777777" w:rsidR="004368D2" w:rsidRDefault="004368D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4CA8BEEF" w14:textId="77777777" w:rsidR="004368D2" w:rsidRDefault="007E3686">
      <w:pPr>
        <w:spacing w:after="0" w:line="240" w:lineRule="auto"/>
        <w:ind w:left="-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13" w:name="_Hlk212550796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Итого: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_________ (_____________) рублей __ копеек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НДС не облагается/ в том числе НДС __ % – _________(______________________) руб.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 xml:space="preserve"> _____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коп.</w:t>
      </w:r>
      <w:bookmarkEnd w:id="13"/>
    </w:p>
    <w:p w14:paraId="00B1A67A" w14:textId="77777777" w:rsidR="004368D2" w:rsidRDefault="004368D2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</w:p>
    <w:p w14:paraId="3A4C4D05" w14:textId="77777777" w:rsidR="004368D2" w:rsidRDefault="004368D2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</w:rPr>
      </w:pPr>
    </w:p>
    <w:p w14:paraId="1C338339" w14:textId="77777777" w:rsidR="004368D2" w:rsidRDefault="004368D2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</w:rPr>
      </w:pPr>
    </w:p>
    <w:tbl>
      <w:tblPr>
        <w:tblW w:w="11036" w:type="dxa"/>
        <w:tblInd w:w="-709" w:type="dxa"/>
        <w:tblLook w:val="04A0" w:firstRow="1" w:lastRow="0" w:firstColumn="1" w:lastColumn="0" w:noHBand="0" w:noVBand="1"/>
      </w:tblPr>
      <w:tblGrid>
        <w:gridCol w:w="4807"/>
        <w:gridCol w:w="1147"/>
        <w:gridCol w:w="3935"/>
        <w:gridCol w:w="710"/>
        <w:gridCol w:w="437"/>
      </w:tblGrid>
      <w:tr w:rsidR="004368D2" w14:paraId="2EE71862" w14:textId="77777777">
        <w:trPr>
          <w:gridAfter w:val="1"/>
          <w:wAfter w:w="437" w:type="dxa"/>
        </w:trPr>
        <w:tc>
          <w:tcPr>
            <w:tcW w:w="4807" w:type="dxa"/>
          </w:tcPr>
          <w:p w14:paraId="7F3DEECE" w14:textId="77777777" w:rsidR="004368D2" w:rsidRDefault="007E368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4" w:name="_Hlk204182428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5792" w:type="dxa"/>
            <w:gridSpan w:val="3"/>
          </w:tcPr>
          <w:p w14:paraId="05FF5185" w14:textId="77777777" w:rsidR="004368D2" w:rsidRDefault="007E368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4368D2" w14:paraId="33D1CF22" w14:textId="77777777">
        <w:trPr>
          <w:trHeight w:val="2776"/>
        </w:trPr>
        <w:tc>
          <w:tcPr>
            <w:tcW w:w="5954" w:type="dxa"/>
            <w:gridSpan w:val="2"/>
          </w:tcPr>
          <w:p w14:paraId="729F42DD" w14:textId="77777777" w:rsidR="004368D2" w:rsidRDefault="007E36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Глава Местной Администрации</w:t>
            </w:r>
          </w:p>
          <w:p w14:paraId="62D4FB43" w14:textId="77777777" w:rsidR="004368D2" w:rsidRDefault="007E36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внутригородского муниципального </w:t>
            </w:r>
          </w:p>
          <w:p w14:paraId="1FB83799" w14:textId="77777777" w:rsidR="004368D2" w:rsidRDefault="007E36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образования города федерального </w:t>
            </w:r>
          </w:p>
          <w:p w14:paraId="79399E87" w14:textId="77777777" w:rsidR="004368D2" w:rsidRDefault="007E36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значения Санкт-Петербурга</w:t>
            </w:r>
          </w:p>
          <w:p w14:paraId="328398DB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муниципальный округ Оккервиль</w:t>
            </w:r>
          </w:p>
          <w:p w14:paraId="7D8BCE1D" w14:textId="77777777" w:rsidR="004368D2" w:rsidRDefault="004368D2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14:paraId="776F3674" w14:textId="77777777" w:rsidR="004368D2" w:rsidRDefault="007E3686">
            <w:pPr>
              <w:spacing w:after="0" w:line="240" w:lineRule="auto"/>
              <w:rPr>
                <w:rFonts w:ascii="Times New Roman" w:eastAsia="MS Mincho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ar-SA"/>
              </w:rPr>
              <w:t>_______________ /Д.А. Ефименко /</w:t>
            </w:r>
          </w:p>
          <w:p w14:paraId="0088ED2A" w14:textId="77777777" w:rsidR="004368D2" w:rsidRDefault="007E3686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16"/>
                <w:szCs w:val="16"/>
                <w:lang w:eastAsia="ar-SA"/>
              </w:rPr>
              <w:t>подписано ЭЦП</w:t>
            </w:r>
          </w:p>
        </w:tc>
        <w:tc>
          <w:tcPr>
            <w:tcW w:w="5082" w:type="dxa"/>
            <w:gridSpan w:val="3"/>
          </w:tcPr>
          <w:p w14:paraId="1FFF22D3" w14:textId="77777777" w:rsidR="004368D2" w:rsidRDefault="0043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9E7C5D5" w14:textId="77777777" w:rsidR="004368D2" w:rsidRDefault="0043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9D3ECD" w14:textId="77777777" w:rsidR="004368D2" w:rsidRDefault="0043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A7F2C6F" w14:textId="77777777" w:rsidR="004368D2" w:rsidRDefault="0043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BD8540C" w14:textId="77777777" w:rsidR="004368D2" w:rsidRDefault="0043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1D3344" w14:textId="77777777" w:rsidR="004368D2" w:rsidRDefault="0043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C44888E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/ /</w:t>
            </w:r>
          </w:p>
          <w:p w14:paraId="3C3762B0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16"/>
                <w:szCs w:val="16"/>
                <w:lang w:eastAsia="ar-SA"/>
              </w:rPr>
              <w:t>подписано ЭЦП</w:t>
            </w:r>
            <w:bookmarkEnd w:id="12"/>
          </w:p>
        </w:tc>
      </w:tr>
      <w:tr w:rsidR="004368D2" w14:paraId="5B4369EA" w14:textId="77777777">
        <w:trPr>
          <w:gridAfter w:val="2"/>
          <w:wAfter w:w="1147" w:type="dxa"/>
        </w:trPr>
        <w:tc>
          <w:tcPr>
            <w:tcW w:w="4807" w:type="dxa"/>
          </w:tcPr>
          <w:p w14:paraId="130412FC" w14:textId="77777777" w:rsidR="004368D2" w:rsidRDefault="004368D2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082" w:type="dxa"/>
            <w:gridSpan w:val="2"/>
          </w:tcPr>
          <w:p w14:paraId="1E5919E7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</w:t>
            </w:r>
            <w:bookmarkEnd w:id="14"/>
          </w:p>
        </w:tc>
      </w:tr>
    </w:tbl>
    <w:p w14:paraId="44431C49" w14:textId="77777777" w:rsidR="004368D2" w:rsidRDefault="004368D2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</w:p>
    <w:p w14:paraId="5DA0F409" w14:textId="77777777" w:rsidR="004368D2" w:rsidRDefault="007E3686">
      <w:pPr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br w:type="page" w:clear="all"/>
      </w:r>
    </w:p>
    <w:p w14:paraId="252DD432" w14:textId="77777777" w:rsidR="004368D2" w:rsidRDefault="004368D2">
      <w:pPr>
        <w:spacing w:after="0"/>
        <w:jc w:val="right"/>
        <w:rPr>
          <w:rFonts w:ascii="Times New Roman" w:eastAsia="Calibri" w:hAnsi="Times New Roman" w:cs="Times New Roman"/>
          <w:i/>
          <w:sz w:val="24"/>
          <w:szCs w:val="24"/>
        </w:rPr>
        <w:sectPr w:rsidR="004368D2">
          <w:footerReference w:type="default" r:id="rId9"/>
          <w:pgSz w:w="11906" w:h="16838"/>
          <w:pgMar w:top="568" w:right="1274" w:bottom="851" w:left="1276" w:header="708" w:footer="708" w:gutter="0"/>
          <w:cols w:space="708"/>
          <w:docGrid w:linePitch="360"/>
        </w:sectPr>
      </w:pPr>
    </w:p>
    <w:p w14:paraId="6A323EC7" w14:textId="77777777" w:rsidR="004368D2" w:rsidRDefault="007E3686">
      <w:pPr>
        <w:spacing w:after="0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lastRenderedPageBreak/>
        <w:t>Приложение № 3 к Муниципальному контракту № ___</w:t>
      </w:r>
    </w:p>
    <w:p w14:paraId="249F5679" w14:textId="77777777" w:rsidR="004368D2" w:rsidRDefault="007E3686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от "___" _________ 2025 г.</w:t>
      </w:r>
    </w:p>
    <w:p w14:paraId="0FC5354E" w14:textId="77777777" w:rsidR="004368D2" w:rsidRDefault="004368D2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B9AA08B" w14:textId="77777777" w:rsidR="004368D2" w:rsidRDefault="004368D2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60DB89C" w14:textId="77777777" w:rsidR="004368D2" w:rsidRDefault="007E368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Список обслуживаемого Оборудования</w:t>
      </w:r>
    </w:p>
    <w:p w14:paraId="276FF06C" w14:textId="77777777" w:rsidR="004368D2" w:rsidRDefault="004368D2">
      <w:pPr>
        <w:widowControl w:val="0"/>
        <w:spacing w:after="0" w:line="240" w:lineRule="auto"/>
        <w:outlineLvl w:val="0"/>
        <w:rPr>
          <w:rFonts w:ascii="Times New Roman" w:hAnsi="Times New Roman"/>
          <w:sz w:val="24"/>
          <w:szCs w:val="24"/>
          <w:highlight w:val="yellow"/>
        </w:rPr>
      </w:pPr>
    </w:p>
    <w:tbl>
      <w:tblPr>
        <w:tblW w:w="134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938"/>
        <w:gridCol w:w="5529"/>
      </w:tblGrid>
      <w:tr w:rsidR="004368D2" w14:paraId="7C4757C0" w14:textId="77777777">
        <w:trPr>
          <w:trHeight w:val="300"/>
        </w:trPr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7181C" w14:textId="77777777" w:rsidR="004368D2" w:rsidRDefault="007E368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09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Тип оборудования</w:t>
            </w:r>
          </w:p>
        </w:tc>
        <w:tc>
          <w:tcPr>
            <w:tcW w:w="552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14987A" w14:textId="77777777" w:rsidR="004368D2" w:rsidRDefault="004368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09"/>
                <w:tab w:val="left" w:pos="742"/>
              </w:tabs>
              <w:spacing w:after="0" w:line="360" w:lineRule="auto"/>
              <w:ind w:firstLine="31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332A63E7" w14:textId="77777777" w:rsidR="004368D2" w:rsidRDefault="007E368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09"/>
                <w:tab w:val="left" w:pos="742"/>
              </w:tabs>
              <w:spacing w:after="0" w:line="360" w:lineRule="auto"/>
              <w:ind w:firstLine="3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Количество (шт.)</w:t>
            </w:r>
          </w:p>
        </w:tc>
      </w:tr>
      <w:tr w:rsidR="004368D2" w14:paraId="7F7EA702" w14:textId="77777777">
        <w:trPr>
          <w:trHeight w:val="300"/>
        </w:trPr>
        <w:tc>
          <w:tcPr>
            <w:tcW w:w="793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7FE61DA" w14:textId="77777777" w:rsidR="004368D2" w:rsidRDefault="007E3686">
            <w:pPr>
              <w:pBdr>
                <w:top w:val="none" w:sz="4" w:space="0" w:color="000000"/>
                <w:left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09"/>
                <w:tab w:val="left" w:pos="1418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Системные блоки персональных компьтеров, серверы</w:t>
            </w:r>
          </w:p>
        </w:tc>
        <w:tc>
          <w:tcPr>
            <w:tcW w:w="552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FCC0D6" w14:textId="77777777" w:rsidR="004368D2" w:rsidRDefault="007E368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09"/>
                <w:tab w:val="left" w:pos="1418"/>
              </w:tabs>
              <w:spacing w:after="0" w:line="360" w:lineRule="auto"/>
              <w:ind w:left="4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368D2" w14:paraId="6855C103" w14:textId="77777777">
        <w:trPr>
          <w:trHeight w:val="300"/>
        </w:trPr>
        <w:tc>
          <w:tcPr>
            <w:tcW w:w="793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8D9ECB1" w14:textId="77777777" w:rsidR="004368D2" w:rsidRDefault="007E368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09"/>
                <w:tab w:val="left" w:pos="1418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Мониторы, подключенные к системным блокам </w:t>
            </w:r>
          </w:p>
        </w:tc>
        <w:tc>
          <w:tcPr>
            <w:tcW w:w="552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A0A9C" w14:textId="77777777" w:rsidR="004368D2" w:rsidRDefault="007E368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09"/>
                <w:tab w:val="left" w:pos="1418"/>
              </w:tabs>
              <w:spacing w:after="0" w:line="36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</w:tr>
      <w:tr w:rsidR="004368D2" w14:paraId="1DB2E7BF" w14:textId="77777777">
        <w:trPr>
          <w:trHeight w:val="300"/>
        </w:trPr>
        <w:tc>
          <w:tcPr>
            <w:tcW w:w="793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CDA6EBA" w14:textId="77777777" w:rsidR="004368D2" w:rsidRDefault="007E368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09"/>
                <w:tab w:val="left" w:pos="1418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Ноутбуки</w:t>
            </w:r>
          </w:p>
        </w:tc>
        <w:tc>
          <w:tcPr>
            <w:tcW w:w="552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D698DC" w14:textId="77777777" w:rsidR="004368D2" w:rsidRDefault="007E368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09"/>
                <w:tab w:val="left" w:pos="1418"/>
              </w:tabs>
              <w:spacing w:after="0" w:line="36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4368D2" w14:paraId="20AF886E" w14:textId="77777777">
        <w:trPr>
          <w:trHeight w:val="300"/>
        </w:trPr>
        <w:tc>
          <w:tcPr>
            <w:tcW w:w="793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3714A39" w14:textId="77777777" w:rsidR="004368D2" w:rsidRDefault="007E368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09"/>
                <w:tab w:val="left" w:pos="1418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Планшеты</w:t>
            </w:r>
          </w:p>
        </w:tc>
        <w:tc>
          <w:tcPr>
            <w:tcW w:w="552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9639E" w14:textId="77777777" w:rsidR="004368D2" w:rsidRDefault="007E368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09"/>
                <w:tab w:val="left" w:pos="1418"/>
              </w:tabs>
              <w:spacing w:after="0" w:line="36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4368D2" w14:paraId="3D0BF65E" w14:textId="77777777">
        <w:trPr>
          <w:trHeight w:val="300"/>
        </w:trPr>
        <w:tc>
          <w:tcPr>
            <w:tcW w:w="793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911AA3F" w14:textId="77777777" w:rsidR="004368D2" w:rsidRDefault="007E368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09"/>
                <w:tab w:val="left" w:pos="1418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Жесткие диски</w:t>
            </w:r>
          </w:p>
        </w:tc>
        <w:tc>
          <w:tcPr>
            <w:tcW w:w="552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BCF4E7" w14:textId="77777777" w:rsidR="004368D2" w:rsidRDefault="007E368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09"/>
                <w:tab w:val="left" w:pos="1418"/>
              </w:tabs>
              <w:spacing w:after="0" w:line="36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</w:tr>
      <w:tr w:rsidR="004368D2" w14:paraId="083F0136" w14:textId="77777777">
        <w:trPr>
          <w:trHeight w:val="300"/>
        </w:trPr>
        <w:tc>
          <w:tcPr>
            <w:tcW w:w="793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EF753AF" w14:textId="77777777" w:rsidR="004368D2" w:rsidRDefault="007E368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09"/>
                <w:tab w:val="left" w:pos="1418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Принтеры и многофункциональные устройства</w:t>
            </w:r>
          </w:p>
        </w:tc>
        <w:tc>
          <w:tcPr>
            <w:tcW w:w="552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522AC1" w14:textId="77777777" w:rsidR="004368D2" w:rsidRDefault="007E368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09"/>
                <w:tab w:val="left" w:pos="1418"/>
              </w:tabs>
              <w:spacing w:after="0" w:line="36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</w:tbl>
    <w:p w14:paraId="741E38F3" w14:textId="77777777" w:rsidR="004368D2" w:rsidRDefault="004368D2">
      <w:pPr>
        <w:widowControl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14:paraId="467BB54B" w14:textId="77777777" w:rsidR="004368D2" w:rsidRDefault="004368D2">
      <w:pPr>
        <w:widowControl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tbl>
      <w:tblPr>
        <w:tblStyle w:val="18"/>
        <w:tblW w:w="13462" w:type="dxa"/>
        <w:tblLayout w:type="fixed"/>
        <w:tblLook w:val="04A0" w:firstRow="1" w:lastRow="0" w:firstColumn="1" w:lastColumn="0" w:noHBand="0" w:noVBand="1"/>
      </w:tblPr>
      <w:tblGrid>
        <w:gridCol w:w="562"/>
        <w:gridCol w:w="3686"/>
        <w:gridCol w:w="3685"/>
        <w:gridCol w:w="2694"/>
        <w:gridCol w:w="1417"/>
        <w:gridCol w:w="1418"/>
      </w:tblGrid>
      <w:tr w:rsidR="004368D2" w14:paraId="23E90292" w14:textId="77777777">
        <w:tc>
          <w:tcPr>
            <w:tcW w:w="562" w:type="dxa"/>
          </w:tcPr>
          <w:p w14:paraId="12E6D132" w14:textId="77777777" w:rsidR="004368D2" w:rsidRDefault="007E3686">
            <w:pPr>
              <w:widowControl w:val="0"/>
              <w:jc w:val="center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№ п/п</w:t>
            </w:r>
          </w:p>
        </w:tc>
        <w:tc>
          <w:tcPr>
            <w:tcW w:w="3686" w:type="dxa"/>
          </w:tcPr>
          <w:p w14:paraId="3BF42190" w14:textId="77777777" w:rsidR="004368D2" w:rsidRDefault="007E3686">
            <w:pPr>
              <w:widowControl w:val="0"/>
              <w:jc w:val="center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3685" w:type="dxa"/>
          </w:tcPr>
          <w:p w14:paraId="1FB86635" w14:textId="77777777" w:rsidR="004368D2" w:rsidRDefault="007E3686">
            <w:pPr>
              <w:widowControl w:val="0"/>
              <w:jc w:val="center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Модель, марка</w:t>
            </w:r>
          </w:p>
        </w:tc>
        <w:tc>
          <w:tcPr>
            <w:tcW w:w="2694" w:type="dxa"/>
          </w:tcPr>
          <w:p w14:paraId="0035D161" w14:textId="77777777" w:rsidR="004368D2" w:rsidRDefault="007E3686">
            <w:pPr>
              <w:widowControl w:val="0"/>
              <w:jc w:val="center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Инвентарный номер</w:t>
            </w:r>
          </w:p>
        </w:tc>
        <w:tc>
          <w:tcPr>
            <w:tcW w:w="1417" w:type="dxa"/>
          </w:tcPr>
          <w:p w14:paraId="2BAE2CB6" w14:textId="77777777" w:rsidR="004368D2" w:rsidRDefault="007E3686">
            <w:pPr>
              <w:widowControl w:val="0"/>
              <w:jc w:val="center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Ед. изм.</w:t>
            </w:r>
          </w:p>
        </w:tc>
        <w:tc>
          <w:tcPr>
            <w:tcW w:w="1418" w:type="dxa"/>
          </w:tcPr>
          <w:p w14:paraId="53F61DFB" w14:textId="77777777" w:rsidR="004368D2" w:rsidRDefault="007E3686">
            <w:pPr>
              <w:widowControl w:val="0"/>
              <w:jc w:val="center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Количество</w:t>
            </w:r>
          </w:p>
        </w:tc>
      </w:tr>
      <w:tr w:rsidR="004368D2" w14:paraId="2423FF49" w14:textId="77777777">
        <w:tc>
          <w:tcPr>
            <w:tcW w:w="562" w:type="dxa"/>
          </w:tcPr>
          <w:p w14:paraId="3D147374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14:paraId="549E0FDE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Системный блок персонального компьютера</w:t>
            </w:r>
          </w:p>
        </w:tc>
        <w:tc>
          <w:tcPr>
            <w:tcW w:w="3685" w:type="dxa"/>
          </w:tcPr>
          <w:p w14:paraId="4ED3929C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  <w:lang w:val="en-US"/>
              </w:rPr>
              <w:t>C</w:t>
            </w:r>
            <w:r>
              <w:rPr>
                <w:sz w:val="24"/>
                <w:szCs w:val="24"/>
              </w:rPr>
              <w:t>ER</w:t>
            </w:r>
          </w:p>
        </w:tc>
        <w:tc>
          <w:tcPr>
            <w:tcW w:w="2694" w:type="dxa"/>
          </w:tcPr>
          <w:p w14:paraId="25AC5825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101341202100089</w:t>
            </w:r>
          </w:p>
        </w:tc>
        <w:tc>
          <w:tcPr>
            <w:tcW w:w="1417" w:type="dxa"/>
          </w:tcPr>
          <w:p w14:paraId="5FBE4560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21786E16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5606FC68" w14:textId="77777777">
        <w:trPr>
          <w:trHeight w:val="313"/>
        </w:trPr>
        <w:tc>
          <w:tcPr>
            <w:tcW w:w="562" w:type="dxa"/>
          </w:tcPr>
          <w:p w14:paraId="14055D54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14:paraId="2CDA0FC5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Системный блок персонального компьютера</w:t>
            </w:r>
          </w:p>
        </w:tc>
        <w:tc>
          <w:tcPr>
            <w:tcW w:w="3685" w:type="dxa"/>
          </w:tcPr>
          <w:p w14:paraId="449BD182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IRU Home 310HSSE, Intel Core iS 11400, DDR4 16</w:t>
            </w:r>
            <w:r>
              <w:rPr>
                <w:sz w:val="24"/>
                <w:szCs w:val="24"/>
              </w:rPr>
              <w:t>Гб</w:t>
            </w:r>
          </w:p>
        </w:tc>
        <w:tc>
          <w:tcPr>
            <w:tcW w:w="2694" w:type="dxa"/>
          </w:tcPr>
          <w:p w14:paraId="28C13302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101341202300002</w:t>
            </w:r>
          </w:p>
          <w:p w14:paraId="16CE91D8" w14:textId="77777777" w:rsidR="004368D2" w:rsidRDefault="004368D2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DBDD534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46A8D52D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73F894EA" w14:textId="77777777">
        <w:tc>
          <w:tcPr>
            <w:tcW w:w="562" w:type="dxa"/>
          </w:tcPr>
          <w:p w14:paraId="650E128C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14:paraId="67EA6CDC" w14:textId="77777777" w:rsidR="004368D2" w:rsidRDefault="007E3686">
            <w:pPr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/>
                <w:sz w:val="24"/>
                <w:szCs w:val="24"/>
              </w:rPr>
              <w:t>Системный блок персонального компьютера</w:t>
            </w:r>
          </w:p>
        </w:tc>
        <w:tc>
          <w:tcPr>
            <w:tcW w:w="3685" w:type="dxa"/>
          </w:tcPr>
          <w:p w14:paraId="275F1242" w14:textId="77777777" w:rsidR="004368D2" w:rsidRDefault="007E3686">
            <w:pPr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>Lenovo ThinkCentre MK220</w:t>
            </w:r>
          </w:p>
        </w:tc>
        <w:tc>
          <w:tcPr>
            <w:tcW w:w="2694" w:type="dxa"/>
          </w:tcPr>
          <w:p w14:paraId="054C3BC2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101341202000002</w:t>
            </w:r>
          </w:p>
          <w:p w14:paraId="589D236B" w14:textId="77777777" w:rsidR="004368D2" w:rsidRDefault="004368D2">
            <w:pPr>
              <w:widowControl w:val="0"/>
              <w:outlineLvl w:val="0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14:paraId="1F64A494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730A7A09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5E279C86" w14:textId="77777777">
        <w:tc>
          <w:tcPr>
            <w:tcW w:w="562" w:type="dxa"/>
          </w:tcPr>
          <w:p w14:paraId="2275D9B5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14:paraId="1E2DC29B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sz w:val="24"/>
                <w:szCs w:val="24"/>
              </w:rPr>
              <w:t>Системный блок персонального компьютера</w:t>
            </w:r>
          </w:p>
        </w:tc>
        <w:tc>
          <w:tcPr>
            <w:tcW w:w="3685" w:type="dxa"/>
          </w:tcPr>
          <w:p w14:paraId="5C8F8395" w14:textId="77777777" w:rsidR="004368D2" w:rsidRDefault="007E3686">
            <w:pPr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DELL Vostro 3667, Intel Core i3 6100, DDR4, 4 </w:t>
            </w:r>
            <w:r>
              <w:rPr>
                <w:sz w:val="24"/>
                <w:szCs w:val="24"/>
              </w:rPr>
              <w:t>Гб</w:t>
            </w:r>
            <w:r>
              <w:rPr>
                <w:sz w:val="24"/>
                <w:szCs w:val="24"/>
                <w:lang w:val="en-US"/>
              </w:rPr>
              <w:t>, 1000</w:t>
            </w:r>
            <w:r>
              <w:rPr>
                <w:sz w:val="24"/>
                <w:szCs w:val="24"/>
              </w:rPr>
              <w:t>Гб</w:t>
            </w:r>
            <w:r>
              <w:rPr>
                <w:sz w:val="24"/>
                <w:szCs w:val="24"/>
                <w:lang w:val="en-US"/>
              </w:rPr>
              <w:t xml:space="preserve">, Intel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HD Graphics 530, CR, Linux, </w:t>
            </w:r>
            <w:r>
              <w:rPr>
                <w:sz w:val="24"/>
                <w:szCs w:val="24"/>
              </w:rPr>
              <w:t>черный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694" w:type="dxa"/>
          </w:tcPr>
          <w:p w14:paraId="08B7CBB7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101341201800077</w:t>
            </w:r>
          </w:p>
          <w:p w14:paraId="0E0EE421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C5285C0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34E206B2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1109E240" w14:textId="77777777">
        <w:tc>
          <w:tcPr>
            <w:tcW w:w="562" w:type="dxa"/>
          </w:tcPr>
          <w:p w14:paraId="30ACB3EC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3686" w:type="dxa"/>
          </w:tcPr>
          <w:p w14:paraId="6C7F2625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Системный блок персонального компьютера</w:t>
            </w:r>
          </w:p>
        </w:tc>
        <w:tc>
          <w:tcPr>
            <w:tcW w:w="3685" w:type="dxa"/>
          </w:tcPr>
          <w:p w14:paraId="64E7493C" w14:textId="77777777" w:rsidR="004368D2" w:rsidRDefault="007E3686">
            <w:pPr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ACER Aspire XC-895, Intel Core iS 10400</w:t>
            </w:r>
          </w:p>
        </w:tc>
        <w:tc>
          <w:tcPr>
            <w:tcW w:w="2694" w:type="dxa"/>
          </w:tcPr>
          <w:p w14:paraId="17F15CF0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101341202100083</w:t>
            </w:r>
          </w:p>
          <w:p w14:paraId="21872A5F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971476A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69CDA398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2FA91617" w14:textId="77777777">
        <w:tc>
          <w:tcPr>
            <w:tcW w:w="562" w:type="dxa"/>
          </w:tcPr>
          <w:p w14:paraId="43397788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3686" w:type="dxa"/>
          </w:tcPr>
          <w:p w14:paraId="0EAB84C9" w14:textId="77777777" w:rsidR="004368D2" w:rsidRDefault="007E3686">
            <w:pPr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/>
                <w:sz w:val="24"/>
                <w:szCs w:val="24"/>
              </w:rPr>
              <w:t>Системный блок персонального компьютера</w:t>
            </w:r>
          </w:p>
        </w:tc>
        <w:tc>
          <w:tcPr>
            <w:tcW w:w="3685" w:type="dxa"/>
          </w:tcPr>
          <w:p w14:paraId="6511C778" w14:textId="77777777" w:rsidR="004368D2" w:rsidRDefault="007E3686">
            <w:pPr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iRU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Home 310H9SE, Intel Core iS 12400, DDR4 16 </w:t>
            </w:r>
            <w:r>
              <w:rPr>
                <w:color w:val="000000"/>
                <w:sz w:val="24"/>
                <w:szCs w:val="24"/>
              </w:rPr>
              <w:t>Гб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, 512 </w:t>
            </w:r>
            <w:r>
              <w:rPr>
                <w:color w:val="000000"/>
                <w:sz w:val="24"/>
                <w:szCs w:val="24"/>
              </w:rPr>
              <w:t>ГБ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(SSD), Intel UHD Graphics 730, Free DOS, </w:t>
            </w:r>
            <w:r>
              <w:rPr>
                <w:color w:val="000000"/>
                <w:sz w:val="24"/>
                <w:szCs w:val="24"/>
              </w:rPr>
              <w:t>черный</w:t>
            </w:r>
          </w:p>
        </w:tc>
        <w:tc>
          <w:tcPr>
            <w:tcW w:w="2694" w:type="dxa"/>
          </w:tcPr>
          <w:p w14:paraId="761E2620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101342024000013</w:t>
            </w:r>
          </w:p>
          <w:p w14:paraId="7DA98A2A" w14:textId="77777777" w:rsidR="004368D2" w:rsidRDefault="004368D2">
            <w:pPr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14:paraId="6C2666DD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184524FF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7050202D" w14:textId="77777777">
        <w:tc>
          <w:tcPr>
            <w:tcW w:w="562" w:type="dxa"/>
          </w:tcPr>
          <w:p w14:paraId="04C146D4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7</w:t>
            </w:r>
          </w:p>
        </w:tc>
        <w:tc>
          <w:tcPr>
            <w:tcW w:w="3686" w:type="dxa"/>
          </w:tcPr>
          <w:p w14:paraId="05C6D7A9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Системный блок персонального компьютера</w:t>
            </w:r>
          </w:p>
        </w:tc>
        <w:tc>
          <w:tcPr>
            <w:tcW w:w="3685" w:type="dxa"/>
          </w:tcPr>
          <w:p w14:paraId="384C1B0D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Сервер</w:t>
            </w:r>
          </w:p>
        </w:tc>
        <w:tc>
          <w:tcPr>
            <w:tcW w:w="2694" w:type="dxa"/>
          </w:tcPr>
          <w:p w14:paraId="5AB6A573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101341201500058</w:t>
            </w:r>
          </w:p>
        </w:tc>
        <w:tc>
          <w:tcPr>
            <w:tcW w:w="1417" w:type="dxa"/>
          </w:tcPr>
          <w:p w14:paraId="2BF623EA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1CCC9A82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2A71FD67" w14:textId="77777777">
        <w:tc>
          <w:tcPr>
            <w:tcW w:w="562" w:type="dxa"/>
          </w:tcPr>
          <w:p w14:paraId="4CEF4BF8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3686" w:type="dxa"/>
          </w:tcPr>
          <w:p w14:paraId="1342390C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Системный блок персонального компьютера</w:t>
            </w:r>
          </w:p>
        </w:tc>
        <w:tc>
          <w:tcPr>
            <w:tcW w:w="3685" w:type="dxa"/>
          </w:tcPr>
          <w:p w14:paraId="6E932D91" w14:textId="77777777" w:rsidR="004368D2" w:rsidRDefault="007E3686">
            <w:pPr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iRU Hjme</w:t>
            </w:r>
            <w:r>
              <w:rPr>
                <w:sz w:val="24"/>
                <w:szCs w:val="24"/>
                <w:lang w:val="en-US"/>
              </w:rPr>
              <w:t xml:space="preserve"> 510B5SE, Intel Core iS 11400, DDR4 16 </w:t>
            </w:r>
            <w:r>
              <w:rPr>
                <w:sz w:val="24"/>
                <w:szCs w:val="24"/>
              </w:rPr>
              <w:t>Гб</w:t>
            </w:r>
            <w:r>
              <w:rPr>
                <w:sz w:val="24"/>
                <w:szCs w:val="24"/>
                <w:lang w:val="en-US"/>
              </w:rPr>
              <w:t>, 256</w:t>
            </w:r>
            <w:r>
              <w:rPr>
                <w:sz w:val="24"/>
                <w:szCs w:val="24"/>
              </w:rPr>
              <w:t>Гб</w:t>
            </w:r>
            <w:r>
              <w:rPr>
                <w:sz w:val="24"/>
                <w:szCs w:val="24"/>
                <w:lang w:val="en-US"/>
              </w:rPr>
              <w:t xml:space="preserve">(SSD), Intel UHD Graphics 730, Free DOS, </w:t>
            </w:r>
            <w:r>
              <w:rPr>
                <w:sz w:val="24"/>
                <w:szCs w:val="24"/>
              </w:rPr>
              <w:t>черный</w:t>
            </w:r>
            <w:r>
              <w:rPr>
                <w:sz w:val="24"/>
                <w:szCs w:val="24"/>
                <w:lang w:val="en-US"/>
              </w:rPr>
              <w:t xml:space="preserve"> [1927457]</w:t>
            </w:r>
          </w:p>
        </w:tc>
        <w:tc>
          <w:tcPr>
            <w:tcW w:w="2694" w:type="dxa"/>
          </w:tcPr>
          <w:p w14:paraId="1F47F3F6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10134202400001</w:t>
            </w:r>
          </w:p>
          <w:p w14:paraId="2666E794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4CEEFFB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21D95A82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7412DDB8" w14:textId="77777777">
        <w:tc>
          <w:tcPr>
            <w:tcW w:w="562" w:type="dxa"/>
          </w:tcPr>
          <w:p w14:paraId="72131987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9</w:t>
            </w:r>
          </w:p>
        </w:tc>
        <w:tc>
          <w:tcPr>
            <w:tcW w:w="3686" w:type="dxa"/>
          </w:tcPr>
          <w:p w14:paraId="61C74A53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Системный блок персонального компьютера</w:t>
            </w:r>
          </w:p>
        </w:tc>
        <w:tc>
          <w:tcPr>
            <w:tcW w:w="3685" w:type="dxa"/>
          </w:tcPr>
          <w:p w14:paraId="357B3CC7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RDW Office</w:t>
            </w:r>
          </w:p>
        </w:tc>
        <w:tc>
          <w:tcPr>
            <w:tcW w:w="2694" w:type="dxa"/>
          </w:tcPr>
          <w:p w14:paraId="53D763FA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101341202100001</w:t>
            </w:r>
          </w:p>
        </w:tc>
        <w:tc>
          <w:tcPr>
            <w:tcW w:w="1417" w:type="dxa"/>
          </w:tcPr>
          <w:p w14:paraId="092344D1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2913B4FC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4FAC7659" w14:textId="77777777">
        <w:trPr>
          <w:trHeight w:val="279"/>
        </w:trPr>
        <w:tc>
          <w:tcPr>
            <w:tcW w:w="562" w:type="dxa"/>
          </w:tcPr>
          <w:p w14:paraId="12D0C233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</w:t>
            </w:r>
          </w:p>
        </w:tc>
        <w:tc>
          <w:tcPr>
            <w:tcW w:w="3686" w:type="dxa"/>
          </w:tcPr>
          <w:p w14:paraId="6DB6D6CC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Системный блок персонального компьютера</w:t>
            </w:r>
          </w:p>
        </w:tc>
        <w:tc>
          <w:tcPr>
            <w:tcW w:w="3685" w:type="dxa"/>
          </w:tcPr>
          <w:p w14:paraId="1A5B39C3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RD</w:t>
            </w:r>
            <w:r>
              <w:rPr>
                <w:color w:val="000000"/>
                <w:sz w:val="24"/>
                <w:szCs w:val="24"/>
                <w:lang w:val="en-US"/>
              </w:rPr>
              <w:t>W</w:t>
            </w:r>
            <w:r>
              <w:rPr>
                <w:color w:val="000000"/>
                <w:sz w:val="24"/>
                <w:szCs w:val="24"/>
              </w:rPr>
              <w:t xml:space="preserve"> Office</w:t>
            </w:r>
          </w:p>
        </w:tc>
        <w:tc>
          <w:tcPr>
            <w:tcW w:w="2694" w:type="dxa"/>
          </w:tcPr>
          <w:p w14:paraId="38C3A5D0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101341202100004</w:t>
            </w:r>
          </w:p>
        </w:tc>
        <w:tc>
          <w:tcPr>
            <w:tcW w:w="1417" w:type="dxa"/>
          </w:tcPr>
          <w:p w14:paraId="44BCEA57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1E76D3EA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32E52618" w14:textId="77777777">
        <w:tc>
          <w:tcPr>
            <w:tcW w:w="562" w:type="dxa"/>
          </w:tcPr>
          <w:p w14:paraId="264512F8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11</w:t>
            </w:r>
          </w:p>
        </w:tc>
        <w:tc>
          <w:tcPr>
            <w:tcW w:w="3686" w:type="dxa"/>
          </w:tcPr>
          <w:p w14:paraId="42F57761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Системный блок персонального компьютера</w:t>
            </w:r>
          </w:p>
        </w:tc>
        <w:tc>
          <w:tcPr>
            <w:tcW w:w="3685" w:type="dxa"/>
          </w:tcPr>
          <w:p w14:paraId="5DF1A26C" w14:textId="77777777" w:rsidR="004368D2" w:rsidRDefault="007E3686">
            <w:pPr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ACER Veriton X2660G, Intel Core i3 8100, DDR4, 8 </w:t>
            </w:r>
            <w:r>
              <w:rPr>
                <w:sz w:val="24"/>
                <w:szCs w:val="24"/>
              </w:rPr>
              <w:t>Гб</w:t>
            </w:r>
            <w:r>
              <w:rPr>
                <w:sz w:val="24"/>
                <w:szCs w:val="24"/>
                <w:lang w:val="en-US"/>
              </w:rPr>
              <w:t>, 1000</w:t>
            </w:r>
            <w:r>
              <w:rPr>
                <w:sz w:val="24"/>
                <w:szCs w:val="24"/>
              </w:rPr>
              <w:t>Гб</w:t>
            </w:r>
          </w:p>
        </w:tc>
        <w:tc>
          <w:tcPr>
            <w:tcW w:w="2694" w:type="dxa"/>
          </w:tcPr>
          <w:p w14:paraId="19F0EF70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101341201900001</w:t>
            </w:r>
          </w:p>
          <w:p w14:paraId="4B1E6C3C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92B1DC0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3621346E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61FC6751" w14:textId="77777777">
        <w:tc>
          <w:tcPr>
            <w:tcW w:w="562" w:type="dxa"/>
          </w:tcPr>
          <w:p w14:paraId="1BF34129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12</w:t>
            </w:r>
          </w:p>
        </w:tc>
        <w:tc>
          <w:tcPr>
            <w:tcW w:w="3686" w:type="dxa"/>
          </w:tcPr>
          <w:p w14:paraId="5E177E96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Системный блок персонального компьютера</w:t>
            </w:r>
          </w:p>
        </w:tc>
        <w:tc>
          <w:tcPr>
            <w:tcW w:w="3685" w:type="dxa"/>
          </w:tcPr>
          <w:p w14:paraId="46601F47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IRU Offise</w:t>
            </w:r>
          </w:p>
        </w:tc>
        <w:tc>
          <w:tcPr>
            <w:tcW w:w="2694" w:type="dxa"/>
          </w:tcPr>
          <w:p w14:paraId="709CB803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101341201800004</w:t>
            </w:r>
          </w:p>
        </w:tc>
        <w:tc>
          <w:tcPr>
            <w:tcW w:w="1417" w:type="dxa"/>
          </w:tcPr>
          <w:p w14:paraId="474C4765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545BD4B8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5ED0D127" w14:textId="77777777">
        <w:tc>
          <w:tcPr>
            <w:tcW w:w="562" w:type="dxa"/>
          </w:tcPr>
          <w:p w14:paraId="2B146B6A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13</w:t>
            </w:r>
          </w:p>
        </w:tc>
        <w:tc>
          <w:tcPr>
            <w:tcW w:w="3686" w:type="dxa"/>
          </w:tcPr>
          <w:p w14:paraId="496984F1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Системный блок персонального компьютера</w:t>
            </w:r>
          </w:p>
        </w:tc>
        <w:tc>
          <w:tcPr>
            <w:tcW w:w="3685" w:type="dxa"/>
          </w:tcPr>
          <w:p w14:paraId="701DFDAB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Acer</w:t>
            </w:r>
          </w:p>
        </w:tc>
        <w:tc>
          <w:tcPr>
            <w:tcW w:w="2694" w:type="dxa"/>
          </w:tcPr>
          <w:p w14:paraId="49998D72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01381016</w:t>
            </w:r>
          </w:p>
        </w:tc>
        <w:tc>
          <w:tcPr>
            <w:tcW w:w="1417" w:type="dxa"/>
          </w:tcPr>
          <w:p w14:paraId="22D41FDD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3ED725C5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5BFE1F2B" w14:textId="77777777">
        <w:tc>
          <w:tcPr>
            <w:tcW w:w="562" w:type="dxa"/>
          </w:tcPr>
          <w:p w14:paraId="0BF4B62A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14</w:t>
            </w:r>
          </w:p>
        </w:tc>
        <w:tc>
          <w:tcPr>
            <w:tcW w:w="3686" w:type="dxa"/>
          </w:tcPr>
          <w:p w14:paraId="45FD1970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Системный блок персонального компьютера</w:t>
            </w:r>
          </w:p>
        </w:tc>
        <w:tc>
          <w:tcPr>
            <w:tcW w:w="3685" w:type="dxa"/>
          </w:tcPr>
          <w:p w14:paraId="19C5AFA9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Техноком Партнер2</w:t>
            </w:r>
          </w:p>
        </w:tc>
        <w:tc>
          <w:tcPr>
            <w:tcW w:w="2694" w:type="dxa"/>
          </w:tcPr>
          <w:p w14:paraId="4FF0B54B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01381010</w:t>
            </w:r>
          </w:p>
        </w:tc>
        <w:tc>
          <w:tcPr>
            <w:tcW w:w="1417" w:type="dxa"/>
          </w:tcPr>
          <w:p w14:paraId="6067E259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0C6363F3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5932548C" w14:textId="77777777">
        <w:tc>
          <w:tcPr>
            <w:tcW w:w="562" w:type="dxa"/>
          </w:tcPr>
          <w:p w14:paraId="3EFE8FCF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</w:t>
            </w:r>
          </w:p>
        </w:tc>
        <w:tc>
          <w:tcPr>
            <w:tcW w:w="3686" w:type="dxa"/>
          </w:tcPr>
          <w:p w14:paraId="46DFD436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Системный блок персонального компьютера</w:t>
            </w:r>
          </w:p>
        </w:tc>
        <w:tc>
          <w:tcPr>
            <w:tcW w:w="3685" w:type="dxa"/>
          </w:tcPr>
          <w:p w14:paraId="13DCF78F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Acer</w:t>
            </w:r>
          </w:p>
        </w:tc>
        <w:tc>
          <w:tcPr>
            <w:tcW w:w="2694" w:type="dxa"/>
          </w:tcPr>
          <w:p w14:paraId="1F11D78F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01381008</w:t>
            </w:r>
          </w:p>
        </w:tc>
        <w:tc>
          <w:tcPr>
            <w:tcW w:w="1417" w:type="dxa"/>
          </w:tcPr>
          <w:p w14:paraId="0A873BAE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01093491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5EA6D7D1" w14:textId="77777777">
        <w:tc>
          <w:tcPr>
            <w:tcW w:w="562" w:type="dxa"/>
          </w:tcPr>
          <w:p w14:paraId="7AE26FB3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16</w:t>
            </w:r>
          </w:p>
        </w:tc>
        <w:tc>
          <w:tcPr>
            <w:tcW w:w="3686" w:type="dxa"/>
          </w:tcPr>
          <w:p w14:paraId="5BE42075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Системный блок персонального компьютера</w:t>
            </w:r>
          </w:p>
        </w:tc>
        <w:tc>
          <w:tcPr>
            <w:tcW w:w="3685" w:type="dxa"/>
          </w:tcPr>
          <w:p w14:paraId="59BE2136" w14:textId="77777777" w:rsidR="004368D2" w:rsidRDefault="007E3686">
            <w:pPr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ACER Aspire TC-895, Intel Core iS10400F (</w:t>
            </w:r>
            <w:r>
              <w:rPr>
                <w:sz w:val="24"/>
                <w:szCs w:val="24"/>
              </w:rPr>
              <w:t>сервер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2694" w:type="dxa"/>
          </w:tcPr>
          <w:p w14:paraId="6E0D065B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101341202100002</w:t>
            </w:r>
          </w:p>
          <w:p w14:paraId="04B9C6ED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6111AEE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39431C70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02AFB231" w14:textId="77777777">
        <w:tc>
          <w:tcPr>
            <w:tcW w:w="562" w:type="dxa"/>
          </w:tcPr>
          <w:p w14:paraId="41B252AE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686" w:type="dxa"/>
          </w:tcPr>
          <w:p w14:paraId="711AAA4F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Системный блок персонального компьютера</w:t>
            </w:r>
          </w:p>
        </w:tc>
        <w:tc>
          <w:tcPr>
            <w:tcW w:w="3685" w:type="dxa"/>
          </w:tcPr>
          <w:p w14:paraId="27049562" w14:textId="77777777" w:rsidR="004368D2" w:rsidRDefault="007E3686">
            <w:pPr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IRU Home 310H5SE, Intel Core</w:t>
            </w:r>
          </w:p>
        </w:tc>
        <w:tc>
          <w:tcPr>
            <w:tcW w:w="2694" w:type="dxa"/>
          </w:tcPr>
          <w:p w14:paraId="75E38DAA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101341202200079</w:t>
            </w:r>
          </w:p>
          <w:p w14:paraId="35BEB462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01AF6BB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557849AF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296415D2" w14:textId="77777777">
        <w:tc>
          <w:tcPr>
            <w:tcW w:w="562" w:type="dxa"/>
          </w:tcPr>
          <w:p w14:paraId="2953BFB1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18</w:t>
            </w:r>
          </w:p>
        </w:tc>
        <w:tc>
          <w:tcPr>
            <w:tcW w:w="3686" w:type="dxa"/>
          </w:tcPr>
          <w:p w14:paraId="0CEDC47F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Системный блок персонального компьютера</w:t>
            </w:r>
          </w:p>
        </w:tc>
        <w:tc>
          <w:tcPr>
            <w:tcW w:w="3685" w:type="dxa"/>
          </w:tcPr>
          <w:p w14:paraId="1897E26E" w14:textId="77777777" w:rsidR="004368D2" w:rsidRDefault="007E3686">
            <w:pPr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iRU Hjme 510B5SE, Intel Core iS 11400, DDR4 16 </w:t>
            </w:r>
            <w:r>
              <w:rPr>
                <w:sz w:val="24"/>
                <w:szCs w:val="24"/>
              </w:rPr>
              <w:t>Гб</w:t>
            </w:r>
            <w:r>
              <w:rPr>
                <w:sz w:val="24"/>
                <w:szCs w:val="24"/>
                <w:lang w:val="en-US"/>
              </w:rPr>
              <w:t>, 256</w:t>
            </w:r>
            <w:r>
              <w:rPr>
                <w:sz w:val="24"/>
                <w:szCs w:val="24"/>
              </w:rPr>
              <w:t>Гб</w:t>
            </w:r>
            <w:r>
              <w:rPr>
                <w:sz w:val="24"/>
                <w:szCs w:val="24"/>
                <w:lang w:val="en-US"/>
              </w:rPr>
              <w:t xml:space="preserve">(SSD), Intel UHD Graphics 730, Free DOS, </w:t>
            </w:r>
            <w:r>
              <w:rPr>
                <w:sz w:val="24"/>
                <w:szCs w:val="24"/>
              </w:rPr>
              <w:t>черный</w:t>
            </w:r>
            <w:r>
              <w:rPr>
                <w:sz w:val="24"/>
                <w:szCs w:val="24"/>
                <w:lang w:val="en-US"/>
              </w:rPr>
              <w:t xml:space="preserve"> [1927457]</w:t>
            </w:r>
          </w:p>
        </w:tc>
        <w:tc>
          <w:tcPr>
            <w:tcW w:w="2694" w:type="dxa"/>
          </w:tcPr>
          <w:p w14:paraId="15D64279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10134202400002</w:t>
            </w:r>
          </w:p>
          <w:p w14:paraId="57C0CB63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A476DFB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415307EE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4F387443" w14:textId="77777777">
        <w:tc>
          <w:tcPr>
            <w:tcW w:w="562" w:type="dxa"/>
          </w:tcPr>
          <w:p w14:paraId="7FA5E364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19</w:t>
            </w:r>
          </w:p>
        </w:tc>
        <w:tc>
          <w:tcPr>
            <w:tcW w:w="3686" w:type="dxa"/>
          </w:tcPr>
          <w:p w14:paraId="1A1165D2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Системный блок персонального компьютера</w:t>
            </w:r>
          </w:p>
        </w:tc>
        <w:tc>
          <w:tcPr>
            <w:tcW w:w="3685" w:type="dxa"/>
          </w:tcPr>
          <w:p w14:paraId="287BF1BF" w14:textId="77777777" w:rsidR="004368D2" w:rsidRDefault="007E3686">
            <w:pPr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IRU Home 310HSSE, Intel Core iS 11400, DDR4 16</w:t>
            </w:r>
            <w:r>
              <w:rPr>
                <w:sz w:val="24"/>
                <w:szCs w:val="24"/>
              </w:rPr>
              <w:t>Гб</w:t>
            </w:r>
          </w:p>
        </w:tc>
        <w:tc>
          <w:tcPr>
            <w:tcW w:w="2694" w:type="dxa"/>
          </w:tcPr>
          <w:p w14:paraId="35F5F8AA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101341202300003</w:t>
            </w:r>
          </w:p>
          <w:p w14:paraId="38516827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6156434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1DB1F609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2E140EF2" w14:textId="77777777">
        <w:tc>
          <w:tcPr>
            <w:tcW w:w="562" w:type="dxa"/>
          </w:tcPr>
          <w:p w14:paraId="43D102A2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20</w:t>
            </w:r>
          </w:p>
        </w:tc>
        <w:tc>
          <w:tcPr>
            <w:tcW w:w="3686" w:type="dxa"/>
          </w:tcPr>
          <w:p w14:paraId="445EE7F4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Системный блок персонального компьютера</w:t>
            </w:r>
          </w:p>
        </w:tc>
        <w:tc>
          <w:tcPr>
            <w:tcW w:w="3685" w:type="dxa"/>
          </w:tcPr>
          <w:p w14:paraId="07F55316" w14:textId="77777777" w:rsidR="004368D2" w:rsidRDefault="007E3686">
            <w:pPr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RDW Offi</w:t>
            </w:r>
            <w:r>
              <w:rPr>
                <w:color w:val="000000"/>
                <w:sz w:val="24"/>
                <w:szCs w:val="24"/>
              </w:rPr>
              <w:t>с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e ADM A8 4 </w:t>
            </w:r>
            <w:r>
              <w:rPr>
                <w:color w:val="000000"/>
                <w:sz w:val="24"/>
                <w:szCs w:val="24"/>
              </w:rPr>
              <w:t>ГБ</w:t>
            </w:r>
          </w:p>
        </w:tc>
        <w:tc>
          <w:tcPr>
            <w:tcW w:w="2694" w:type="dxa"/>
          </w:tcPr>
          <w:p w14:paraId="6981257E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101341202100001</w:t>
            </w:r>
          </w:p>
          <w:p w14:paraId="1A883CF3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796F883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75C8A94E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6739D8D1" w14:textId="77777777">
        <w:tc>
          <w:tcPr>
            <w:tcW w:w="562" w:type="dxa"/>
          </w:tcPr>
          <w:p w14:paraId="528E2C42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21</w:t>
            </w:r>
          </w:p>
        </w:tc>
        <w:tc>
          <w:tcPr>
            <w:tcW w:w="3686" w:type="dxa"/>
          </w:tcPr>
          <w:p w14:paraId="3344D1B8" w14:textId="77777777" w:rsidR="004368D2" w:rsidRDefault="007E3686">
            <w:pPr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/>
                <w:sz w:val="24"/>
                <w:szCs w:val="24"/>
              </w:rPr>
              <w:t>Системный блок персонального компьютера</w:t>
            </w:r>
          </w:p>
        </w:tc>
        <w:tc>
          <w:tcPr>
            <w:tcW w:w="3685" w:type="dxa"/>
          </w:tcPr>
          <w:p w14:paraId="722E4F57" w14:textId="77777777" w:rsidR="004368D2" w:rsidRDefault="007E3686">
            <w:pPr>
              <w:spacing w:after="200" w:line="276" w:lineRule="auto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RDW Offise ADM A8 9600,  DDR4 4 </w:t>
            </w:r>
            <w:r>
              <w:rPr>
                <w:color w:val="000000"/>
                <w:sz w:val="24"/>
                <w:szCs w:val="24"/>
              </w:rPr>
              <w:t>ГБ</w:t>
            </w:r>
            <w:r>
              <w:rPr>
                <w:color w:val="000000"/>
                <w:sz w:val="24"/>
                <w:szCs w:val="24"/>
                <w:lang w:val="en-US"/>
              </w:rPr>
              <w:t>, 256</w:t>
            </w:r>
            <w:r>
              <w:rPr>
                <w:color w:val="000000"/>
                <w:sz w:val="24"/>
                <w:szCs w:val="24"/>
              </w:rPr>
              <w:t>ГБ</w:t>
            </w:r>
            <w:r>
              <w:rPr>
                <w:color w:val="000000"/>
                <w:sz w:val="24"/>
                <w:szCs w:val="24"/>
                <w:lang w:val="en-US"/>
              </w:rPr>
              <w:t>(SSD), AMD Radeon R7</w:t>
            </w:r>
          </w:p>
        </w:tc>
        <w:tc>
          <w:tcPr>
            <w:tcW w:w="2694" w:type="dxa"/>
          </w:tcPr>
          <w:p w14:paraId="75A6B217" w14:textId="77777777" w:rsidR="004368D2" w:rsidRDefault="007E3686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101341202100001</w:t>
            </w:r>
          </w:p>
          <w:p w14:paraId="170B155E" w14:textId="77777777" w:rsidR="004368D2" w:rsidRDefault="004368D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1F3F781D" w14:textId="77777777" w:rsidR="004368D2" w:rsidRDefault="007E3686">
            <w:pPr>
              <w:widowControl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60EFB684" w14:textId="77777777" w:rsidR="004368D2" w:rsidRDefault="007E3686">
            <w:pPr>
              <w:widowControl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0168CAC9" w14:textId="77777777">
        <w:tc>
          <w:tcPr>
            <w:tcW w:w="562" w:type="dxa"/>
          </w:tcPr>
          <w:p w14:paraId="313FB539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22</w:t>
            </w:r>
          </w:p>
        </w:tc>
        <w:tc>
          <w:tcPr>
            <w:tcW w:w="3686" w:type="dxa"/>
          </w:tcPr>
          <w:p w14:paraId="741829BD" w14:textId="77777777" w:rsidR="004368D2" w:rsidRDefault="007E3686">
            <w:pPr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/>
                <w:sz w:val="24"/>
                <w:szCs w:val="24"/>
              </w:rPr>
              <w:t>Системный блок персонального компьютера</w:t>
            </w:r>
          </w:p>
        </w:tc>
        <w:tc>
          <w:tcPr>
            <w:tcW w:w="3685" w:type="dxa"/>
          </w:tcPr>
          <w:p w14:paraId="5E06364A" w14:textId="77777777" w:rsidR="004368D2" w:rsidRDefault="007E3686">
            <w:pPr>
              <w:spacing w:after="200" w:line="276" w:lineRule="auto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HP Desktop Pro A G2</w:t>
            </w:r>
          </w:p>
        </w:tc>
        <w:tc>
          <w:tcPr>
            <w:tcW w:w="2694" w:type="dxa"/>
          </w:tcPr>
          <w:p w14:paraId="2F5D8DD3" w14:textId="77777777" w:rsidR="004368D2" w:rsidRDefault="007E3686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101341201900001</w:t>
            </w:r>
          </w:p>
        </w:tc>
        <w:tc>
          <w:tcPr>
            <w:tcW w:w="1417" w:type="dxa"/>
          </w:tcPr>
          <w:p w14:paraId="3316A26F" w14:textId="77777777" w:rsidR="004368D2" w:rsidRDefault="007E3686">
            <w:pPr>
              <w:widowControl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06623A72" w14:textId="77777777" w:rsidR="004368D2" w:rsidRDefault="007E3686">
            <w:pPr>
              <w:widowControl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76CE6337" w14:textId="77777777">
        <w:tc>
          <w:tcPr>
            <w:tcW w:w="562" w:type="dxa"/>
          </w:tcPr>
          <w:p w14:paraId="2C382A4E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23</w:t>
            </w:r>
          </w:p>
        </w:tc>
        <w:tc>
          <w:tcPr>
            <w:tcW w:w="3686" w:type="dxa"/>
          </w:tcPr>
          <w:p w14:paraId="01BBCF67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Ноутбук</w:t>
            </w:r>
          </w:p>
        </w:tc>
        <w:tc>
          <w:tcPr>
            <w:tcW w:w="3685" w:type="dxa"/>
          </w:tcPr>
          <w:p w14:paraId="1D1051F6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Leno</w:t>
            </w:r>
            <w:r>
              <w:rPr>
                <w:color w:val="000000"/>
                <w:sz w:val="24"/>
                <w:szCs w:val="24"/>
                <w:lang w:val="en-US"/>
              </w:rPr>
              <w:t>v</w:t>
            </w:r>
            <w:r>
              <w:rPr>
                <w:color w:val="000000"/>
                <w:sz w:val="24"/>
                <w:szCs w:val="24"/>
              </w:rPr>
              <w:t>o IdealPad</w:t>
            </w:r>
          </w:p>
        </w:tc>
        <w:tc>
          <w:tcPr>
            <w:tcW w:w="2694" w:type="dxa"/>
          </w:tcPr>
          <w:p w14:paraId="16251AA8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01380990</w:t>
            </w:r>
          </w:p>
        </w:tc>
        <w:tc>
          <w:tcPr>
            <w:tcW w:w="1417" w:type="dxa"/>
          </w:tcPr>
          <w:p w14:paraId="287C6E6B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48A4D6B9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637AFAFA" w14:textId="77777777">
        <w:tc>
          <w:tcPr>
            <w:tcW w:w="562" w:type="dxa"/>
          </w:tcPr>
          <w:p w14:paraId="66C11BA1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24</w:t>
            </w:r>
          </w:p>
        </w:tc>
        <w:tc>
          <w:tcPr>
            <w:tcW w:w="3686" w:type="dxa"/>
          </w:tcPr>
          <w:p w14:paraId="194DEA00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Ноутбук</w:t>
            </w:r>
          </w:p>
        </w:tc>
        <w:tc>
          <w:tcPr>
            <w:tcW w:w="3685" w:type="dxa"/>
          </w:tcPr>
          <w:p w14:paraId="5D16B4CD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ACER Aspire</w:t>
            </w:r>
          </w:p>
        </w:tc>
        <w:tc>
          <w:tcPr>
            <w:tcW w:w="2694" w:type="dxa"/>
          </w:tcPr>
          <w:p w14:paraId="4B22FC28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101341201800001</w:t>
            </w:r>
          </w:p>
        </w:tc>
        <w:tc>
          <w:tcPr>
            <w:tcW w:w="1417" w:type="dxa"/>
          </w:tcPr>
          <w:p w14:paraId="183062A6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13454529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3EED6021" w14:textId="77777777">
        <w:tc>
          <w:tcPr>
            <w:tcW w:w="562" w:type="dxa"/>
          </w:tcPr>
          <w:p w14:paraId="7FFB34CA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25</w:t>
            </w:r>
          </w:p>
        </w:tc>
        <w:tc>
          <w:tcPr>
            <w:tcW w:w="3686" w:type="dxa"/>
          </w:tcPr>
          <w:p w14:paraId="63251FC5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Ноутбук</w:t>
            </w:r>
          </w:p>
        </w:tc>
        <w:tc>
          <w:tcPr>
            <w:tcW w:w="3685" w:type="dxa"/>
          </w:tcPr>
          <w:p w14:paraId="2240A21C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Dell Inspirion</w:t>
            </w:r>
          </w:p>
        </w:tc>
        <w:tc>
          <w:tcPr>
            <w:tcW w:w="2694" w:type="dxa"/>
          </w:tcPr>
          <w:p w14:paraId="2497C1F9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101341201600118</w:t>
            </w:r>
          </w:p>
        </w:tc>
        <w:tc>
          <w:tcPr>
            <w:tcW w:w="1417" w:type="dxa"/>
          </w:tcPr>
          <w:p w14:paraId="6CF930F7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2ED866D2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1D933F1E" w14:textId="77777777">
        <w:tc>
          <w:tcPr>
            <w:tcW w:w="562" w:type="dxa"/>
          </w:tcPr>
          <w:p w14:paraId="338DA3A9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26</w:t>
            </w:r>
          </w:p>
        </w:tc>
        <w:tc>
          <w:tcPr>
            <w:tcW w:w="3686" w:type="dxa"/>
          </w:tcPr>
          <w:p w14:paraId="5BCC63C8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Ноутбук</w:t>
            </w:r>
          </w:p>
        </w:tc>
        <w:tc>
          <w:tcPr>
            <w:tcW w:w="3685" w:type="dxa"/>
          </w:tcPr>
          <w:p w14:paraId="4B1CE43F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2694" w:type="dxa"/>
          </w:tcPr>
          <w:p w14:paraId="2E6D10A4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01800040</w:t>
            </w:r>
          </w:p>
        </w:tc>
        <w:tc>
          <w:tcPr>
            <w:tcW w:w="1417" w:type="dxa"/>
          </w:tcPr>
          <w:p w14:paraId="29242F8F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6C413B77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6996662D" w14:textId="77777777">
        <w:tc>
          <w:tcPr>
            <w:tcW w:w="562" w:type="dxa"/>
          </w:tcPr>
          <w:p w14:paraId="34E9112E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27</w:t>
            </w:r>
          </w:p>
        </w:tc>
        <w:tc>
          <w:tcPr>
            <w:tcW w:w="3686" w:type="dxa"/>
          </w:tcPr>
          <w:p w14:paraId="6C44DCC9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Планшет</w:t>
            </w:r>
          </w:p>
        </w:tc>
        <w:tc>
          <w:tcPr>
            <w:tcW w:w="3685" w:type="dxa"/>
          </w:tcPr>
          <w:p w14:paraId="28D70B60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Samsung g Tab 9+ 8|128gb</w:t>
            </w:r>
          </w:p>
        </w:tc>
        <w:tc>
          <w:tcPr>
            <w:tcW w:w="2694" w:type="dxa"/>
          </w:tcPr>
          <w:p w14:paraId="5CDC1B32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101342024000053</w:t>
            </w:r>
          </w:p>
        </w:tc>
        <w:tc>
          <w:tcPr>
            <w:tcW w:w="1417" w:type="dxa"/>
          </w:tcPr>
          <w:p w14:paraId="030C2549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03FF0603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1BE2DFD4" w14:textId="77777777">
        <w:tc>
          <w:tcPr>
            <w:tcW w:w="562" w:type="dxa"/>
          </w:tcPr>
          <w:p w14:paraId="49DAA8F3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28</w:t>
            </w:r>
          </w:p>
        </w:tc>
        <w:tc>
          <w:tcPr>
            <w:tcW w:w="3686" w:type="dxa"/>
          </w:tcPr>
          <w:p w14:paraId="6490504F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Планшет</w:t>
            </w:r>
          </w:p>
        </w:tc>
        <w:tc>
          <w:tcPr>
            <w:tcW w:w="3685" w:type="dxa"/>
          </w:tcPr>
          <w:p w14:paraId="0F65E555" w14:textId="77777777" w:rsidR="004368D2" w:rsidRDefault="007E3686">
            <w:pPr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Samsung G Tab A9+Sm-X2168 8|128</w:t>
            </w:r>
          </w:p>
        </w:tc>
        <w:tc>
          <w:tcPr>
            <w:tcW w:w="2694" w:type="dxa"/>
          </w:tcPr>
          <w:p w14:paraId="531BA04E" w14:textId="77777777" w:rsidR="004368D2" w:rsidRDefault="007E3686">
            <w:pPr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101342024000054</w:t>
            </w:r>
          </w:p>
          <w:p w14:paraId="65E1B38A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EB1A1DB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1F9B178B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34854410" w14:textId="77777777">
        <w:tc>
          <w:tcPr>
            <w:tcW w:w="562" w:type="dxa"/>
          </w:tcPr>
          <w:p w14:paraId="69B1818F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29</w:t>
            </w:r>
          </w:p>
        </w:tc>
        <w:tc>
          <w:tcPr>
            <w:tcW w:w="3686" w:type="dxa"/>
          </w:tcPr>
          <w:p w14:paraId="59C437F8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</w:t>
            </w:r>
          </w:p>
        </w:tc>
        <w:tc>
          <w:tcPr>
            <w:tcW w:w="3685" w:type="dxa"/>
          </w:tcPr>
          <w:p w14:paraId="57A409F2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SAMSUNG</w:t>
            </w:r>
          </w:p>
        </w:tc>
        <w:tc>
          <w:tcPr>
            <w:tcW w:w="2694" w:type="dxa"/>
          </w:tcPr>
          <w:p w14:paraId="4B1E757C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101341202100088</w:t>
            </w:r>
          </w:p>
        </w:tc>
        <w:tc>
          <w:tcPr>
            <w:tcW w:w="1417" w:type="dxa"/>
          </w:tcPr>
          <w:p w14:paraId="6A8DF774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635AFC13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42239E2F" w14:textId="77777777">
        <w:tc>
          <w:tcPr>
            <w:tcW w:w="562" w:type="dxa"/>
          </w:tcPr>
          <w:p w14:paraId="7790E783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</w:t>
            </w:r>
          </w:p>
        </w:tc>
        <w:tc>
          <w:tcPr>
            <w:tcW w:w="3686" w:type="dxa"/>
          </w:tcPr>
          <w:p w14:paraId="0D0E744B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</w:t>
            </w:r>
          </w:p>
        </w:tc>
        <w:tc>
          <w:tcPr>
            <w:tcW w:w="3685" w:type="dxa"/>
          </w:tcPr>
          <w:p w14:paraId="7E9023B4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ACER</w:t>
            </w:r>
          </w:p>
        </w:tc>
        <w:tc>
          <w:tcPr>
            <w:tcW w:w="2694" w:type="dxa"/>
          </w:tcPr>
          <w:p w14:paraId="7AB6B503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101341202100085</w:t>
            </w:r>
          </w:p>
        </w:tc>
        <w:tc>
          <w:tcPr>
            <w:tcW w:w="1417" w:type="dxa"/>
          </w:tcPr>
          <w:p w14:paraId="4E4B2169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334D9396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5CBA9653" w14:textId="77777777">
        <w:tc>
          <w:tcPr>
            <w:tcW w:w="562" w:type="dxa"/>
          </w:tcPr>
          <w:p w14:paraId="6B784FDB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31</w:t>
            </w:r>
          </w:p>
        </w:tc>
        <w:tc>
          <w:tcPr>
            <w:tcW w:w="3686" w:type="dxa"/>
          </w:tcPr>
          <w:p w14:paraId="019C7C26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</w:t>
            </w:r>
          </w:p>
        </w:tc>
        <w:tc>
          <w:tcPr>
            <w:tcW w:w="3685" w:type="dxa"/>
          </w:tcPr>
          <w:p w14:paraId="6B536D62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LG-2342Т-ВN LED</w:t>
            </w:r>
          </w:p>
        </w:tc>
        <w:tc>
          <w:tcPr>
            <w:tcW w:w="2694" w:type="dxa"/>
          </w:tcPr>
          <w:p w14:paraId="7A982F8D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01380988</w:t>
            </w:r>
          </w:p>
        </w:tc>
        <w:tc>
          <w:tcPr>
            <w:tcW w:w="1417" w:type="dxa"/>
          </w:tcPr>
          <w:p w14:paraId="3B652FA1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33E1139F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3E826D45" w14:textId="77777777">
        <w:tc>
          <w:tcPr>
            <w:tcW w:w="562" w:type="dxa"/>
          </w:tcPr>
          <w:p w14:paraId="7D25C6A4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35</w:t>
            </w:r>
          </w:p>
        </w:tc>
        <w:tc>
          <w:tcPr>
            <w:tcW w:w="3686" w:type="dxa"/>
          </w:tcPr>
          <w:p w14:paraId="2D426F46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</w:t>
            </w:r>
          </w:p>
        </w:tc>
        <w:tc>
          <w:tcPr>
            <w:tcW w:w="3685" w:type="dxa"/>
          </w:tcPr>
          <w:p w14:paraId="68B3A745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Samsung S24D300H</w:t>
            </w:r>
          </w:p>
        </w:tc>
        <w:tc>
          <w:tcPr>
            <w:tcW w:w="2694" w:type="dxa"/>
          </w:tcPr>
          <w:p w14:paraId="4F24EFE9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01800028</w:t>
            </w:r>
          </w:p>
        </w:tc>
        <w:tc>
          <w:tcPr>
            <w:tcW w:w="1417" w:type="dxa"/>
          </w:tcPr>
          <w:p w14:paraId="5714A26C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4DA7EED6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1BCC89A3" w14:textId="77777777">
        <w:tc>
          <w:tcPr>
            <w:tcW w:w="562" w:type="dxa"/>
          </w:tcPr>
          <w:p w14:paraId="2CA6CEA1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36</w:t>
            </w:r>
          </w:p>
        </w:tc>
        <w:tc>
          <w:tcPr>
            <w:tcW w:w="3686" w:type="dxa"/>
          </w:tcPr>
          <w:p w14:paraId="1651B2CF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</w:t>
            </w:r>
          </w:p>
        </w:tc>
        <w:tc>
          <w:tcPr>
            <w:tcW w:w="3685" w:type="dxa"/>
          </w:tcPr>
          <w:p w14:paraId="57456B24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SAMSUNG, черный</w:t>
            </w:r>
          </w:p>
        </w:tc>
        <w:tc>
          <w:tcPr>
            <w:tcW w:w="2694" w:type="dxa"/>
          </w:tcPr>
          <w:p w14:paraId="1D2C29E8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101341202100084</w:t>
            </w:r>
          </w:p>
        </w:tc>
        <w:tc>
          <w:tcPr>
            <w:tcW w:w="1417" w:type="dxa"/>
          </w:tcPr>
          <w:p w14:paraId="42507D5A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24E5B7E5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74C14234" w14:textId="77777777">
        <w:tc>
          <w:tcPr>
            <w:tcW w:w="562" w:type="dxa"/>
          </w:tcPr>
          <w:p w14:paraId="10C8E399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37</w:t>
            </w:r>
          </w:p>
        </w:tc>
        <w:tc>
          <w:tcPr>
            <w:tcW w:w="3686" w:type="dxa"/>
          </w:tcPr>
          <w:p w14:paraId="05D00C99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</w:t>
            </w:r>
          </w:p>
        </w:tc>
        <w:tc>
          <w:tcPr>
            <w:tcW w:w="3685" w:type="dxa"/>
          </w:tcPr>
          <w:p w14:paraId="197FFCE9" w14:textId="77777777" w:rsidR="004368D2" w:rsidRDefault="007E3686">
            <w:pPr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SunWind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SM-24F1221, 1920x1080, IPS, 100</w:t>
            </w:r>
            <w:r>
              <w:rPr>
                <w:color w:val="000000"/>
                <w:sz w:val="24"/>
                <w:szCs w:val="24"/>
              </w:rPr>
              <w:t>Гц</w:t>
            </w:r>
          </w:p>
        </w:tc>
        <w:tc>
          <w:tcPr>
            <w:tcW w:w="2694" w:type="dxa"/>
          </w:tcPr>
          <w:p w14:paraId="5E163A61" w14:textId="77777777" w:rsidR="004368D2" w:rsidRDefault="004368D2">
            <w:pPr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14:paraId="15CA7CDF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1425447E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63A470E2" w14:textId="77777777">
        <w:tc>
          <w:tcPr>
            <w:tcW w:w="562" w:type="dxa"/>
          </w:tcPr>
          <w:p w14:paraId="3515BA14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38</w:t>
            </w:r>
          </w:p>
        </w:tc>
        <w:tc>
          <w:tcPr>
            <w:tcW w:w="3686" w:type="dxa"/>
          </w:tcPr>
          <w:p w14:paraId="1D906E67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</w:t>
            </w:r>
          </w:p>
        </w:tc>
        <w:tc>
          <w:tcPr>
            <w:tcW w:w="3685" w:type="dxa"/>
          </w:tcPr>
          <w:p w14:paraId="48E836CA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филипс 22</w:t>
            </w:r>
          </w:p>
        </w:tc>
        <w:tc>
          <w:tcPr>
            <w:tcW w:w="2694" w:type="dxa"/>
          </w:tcPr>
          <w:p w14:paraId="0F8AC744" w14:textId="77777777" w:rsidR="004368D2" w:rsidRDefault="007E3686">
            <w:pPr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01381012</w:t>
            </w:r>
          </w:p>
        </w:tc>
        <w:tc>
          <w:tcPr>
            <w:tcW w:w="1417" w:type="dxa"/>
          </w:tcPr>
          <w:p w14:paraId="5A0B340C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7AD8A0F9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020CF939" w14:textId="77777777">
        <w:tc>
          <w:tcPr>
            <w:tcW w:w="562" w:type="dxa"/>
          </w:tcPr>
          <w:p w14:paraId="368B74D4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39</w:t>
            </w:r>
          </w:p>
        </w:tc>
        <w:tc>
          <w:tcPr>
            <w:tcW w:w="3686" w:type="dxa"/>
          </w:tcPr>
          <w:p w14:paraId="1F0DC3FB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</w:t>
            </w:r>
          </w:p>
        </w:tc>
        <w:tc>
          <w:tcPr>
            <w:tcW w:w="3685" w:type="dxa"/>
          </w:tcPr>
          <w:p w14:paraId="6E243B4A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Samsung</w:t>
            </w:r>
          </w:p>
        </w:tc>
        <w:tc>
          <w:tcPr>
            <w:tcW w:w="2694" w:type="dxa"/>
          </w:tcPr>
          <w:p w14:paraId="7F036E2E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01381002</w:t>
            </w:r>
          </w:p>
        </w:tc>
        <w:tc>
          <w:tcPr>
            <w:tcW w:w="1417" w:type="dxa"/>
          </w:tcPr>
          <w:p w14:paraId="41A6D4EB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38431F1A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23444AF2" w14:textId="77777777">
        <w:tc>
          <w:tcPr>
            <w:tcW w:w="562" w:type="dxa"/>
          </w:tcPr>
          <w:p w14:paraId="46C1ABD7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3686" w:type="dxa"/>
          </w:tcPr>
          <w:p w14:paraId="0EEA306D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</w:t>
            </w:r>
          </w:p>
        </w:tc>
        <w:tc>
          <w:tcPr>
            <w:tcW w:w="3685" w:type="dxa"/>
          </w:tcPr>
          <w:p w14:paraId="49507D7E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Samsung E 1920 </w:t>
            </w:r>
          </w:p>
        </w:tc>
        <w:tc>
          <w:tcPr>
            <w:tcW w:w="2694" w:type="dxa"/>
          </w:tcPr>
          <w:p w14:paraId="2FEB37F2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01380951</w:t>
            </w:r>
          </w:p>
          <w:p w14:paraId="6DCE0B57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495ECF0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56AF6F0E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20487B6A" w14:textId="77777777">
        <w:tc>
          <w:tcPr>
            <w:tcW w:w="562" w:type="dxa"/>
          </w:tcPr>
          <w:p w14:paraId="0DFBFE1C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41</w:t>
            </w:r>
          </w:p>
        </w:tc>
        <w:tc>
          <w:tcPr>
            <w:tcW w:w="3686" w:type="dxa"/>
          </w:tcPr>
          <w:p w14:paraId="175023A2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</w:t>
            </w:r>
          </w:p>
        </w:tc>
        <w:tc>
          <w:tcPr>
            <w:tcW w:w="3685" w:type="dxa"/>
          </w:tcPr>
          <w:p w14:paraId="7873BED0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Рабочее место (монитор)</w:t>
            </w:r>
          </w:p>
        </w:tc>
        <w:tc>
          <w:tcPr>
            <w:tcW w:w="2694" w:type="dxa"/>
          </w:tcPr>
          <w:p w14:paraId="0B6C1DEA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01380964</w:t>
            </w:r>
          </w:p>
          <w:p w14:paraId="4DC4404C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CE3767A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3D45227A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1516429E" w14:textId="77777777">
        <w:tc>
          <w:tcPr>
            <w:tcW w:w="562" w:type="dxa"/>
          </w:tcPr>
          <w:p w14:paraId="17B343DD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/>
                <w:sz w:val="24"/>
                <w:szCs w:val="24"/>
              </w:rPr>
              <w:t>42</w:t>
            </w:r>
          </w:p>
        </w:tc>
        <w:tc>
          <w:tcPr>
            <w:tcW w:w="3686" w:type="dxa"/>
          </w:tcPr>
          <w:p w14:paraId="533F2B28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</w:t>
            </w:r>
          </w:p>
        </w:tc>
        <w:tc>
          <w:tcPr>
            <w:tcW w:w="3685" w:type="dxa"/>
          </w:tcPr>
          <w:p w14:paraId="39678E60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SunWind</w:t>
            </w:r>
            <w:r>
              <w:rPr>
                <w:sz w:val="24"/>
                <w:szCs w:val="24"/>
              </w:rPr>
              <w:t xml:space="preserve"> SUN-M22ba102 21,5", черный</w:t>
            </w:r>
          </w:p>
        </w:tc>
        <w:tc>
          <w:tcPr>
            <w:tcW w:w="2694" w:type="dxa"/>
          </w:tcPr>
          <w:p w14:paraId="54CDC17B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48465E5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1645F6B5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72EE8C4B" w14:textId="77777777">
        <w:tc>
          <w:tcPr>
            <w:tcW w:w="562" w:type="dxa"/>
          </w:tcPr>
          <w:p w14:paraId="1206581B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43</w:t>
            </w:r>
          </w:p>
        </w:tc>
        <w:tc>
          <w:tcPr>
            <w:tcW w:w="3686" w:type="dxa"/>
          </w:tcPr>
          <w:p w14:paraId="186EB9D6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</w:t>
            </w:r>
          </w:p>
        </w:tc>
        <w:tc>
          <w:tcPr>
            <w:tcW w:w="3685" w:type="dxa"/>
          </w:tcPr>
          <w:p w14:paraId="6ADBF8CB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Benq</w:t>
            </w:r>
          </w:p>
        </w:tc>
        <w:tc>
          <w:tcPr>
            <w:tcW w:w="2694" w:type="dxa"/>
          </w:tcPr>
          <w:p w14:paraId="13E46A7A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01381005</w:t>
            </w:r>
          </w:p>
        </w:tc>
        <w:tc>
          <w:tcPr>
            <w:tcW w:w="1417" w:type="dxa"/>
          </w:tcPr>
          <w:p w14:paraId="3CD57EFF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6575CAB6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0F8EA8F8" w14:textId="77777777">
        <w:tc>
          <w:tcPr>
            <w:tcW w:w="562" w:type="dxa"/>
          </w:tcPr>
          <w:p w14:paraId="448913D4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44</w:t>
            </w:r>
          </w:p>
        </w:tc>
        <w:tc>
          <w:tcPr>
            <w:tcW w:w="3686" w:type="dxa"/>
          </w:tcPr>
          <w:p w14:paraId="59CA8C26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</w:t>
            </w:r>
          </w:p>
        </w:tc>
        <w:tc>
          <w:tcPr>
            <w:tcW w:w="3685" w:type="dxa"/>
          </w:tcPr>
          <w:p w14:paraId="4A6F695E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LG</w:t>
            </w:r>
          </w:p>
        </w:tc>
        <w:tc>
          <w:tcPr>
            <w:tcW w:w="2694" w:type="dxa"/>
          </w:tcPr>
          <w:p w14:paraId="2F2A13A4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101341202100086</w:t>
            </w:r>
          </w:p>
        </w:tc>
        <w:tc>
          <w:tcPr>
            <w:tcW w:w="1417" w:type="dxa"/>
          </w:tcPr>
          <w:p w14:paraId="7C4041E8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482D5E7C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7C2E2DCC" w14:textId="77777777">
        <w:tc>
          <w:tcPr>
            <w:tcW w:w="562" w:type="dxa"/>
          </w:tcPr>
          <w:p w14:paraId="6EF4F77A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45</w:t>
            </w:r>
          </w:p>
        </w:tc>
        <w:tc>
          <w:tcPr>
            <w:tcW w:w="3686" w:type="dxa"/>
          </w:tcPr>
          <w:p w14:paraId="46C6E4CD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</w:t>
            </w:r>
          </w:p>
        </w:tc>
        <w:tc>
          <w:tcPr>
            <w:tcW w:w="3685" w:type="dxa"/>
          </w:tcPr>
          <w:p w14:paraId="57447273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LCD *20</w:t>
            </w:r>
          </w:p>
        </w:tc>
        <w:tc>
          <w:tcPr>
            <w:tcW w:w="2694" w:type="dxa"/>
          </w:tcPr>
          <w:p w14:paraId="77E787C8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01380997</w:t>
            </w:r>
          </w:p>
          <w:p w14:paraId="0850F3FA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4AC7C16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08212FA9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56C43522" w14:textId="77777777">
        <w:tc>
          <w:tcPr>
            <w:tcW w:w="562" w:type="dxa"/>
          </w:tcPr>
          <w:p w14:paraId="129FEF49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46</w:t>
            </w:r>
          </w:p>
        </w:tc>
        <w:tc>
          <w:tcPr>
            <w:tcW w:w="3686" w:type="dxa"/>
          </w:tcPr>
          <w:p w14:paraId="1CAB86E2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</w:t>
            </w:r>
          </w:p>
        </w:tc>
        <w:tc>
          <w:tcPr>
            <w:tcW w:w="3685" w:type="dxa"/>
          </w:tcPr>
          <w:p w14:paraId="7B624AE3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Samsung</w:t>
            </w:r>
          </w:p>
        </w:tc>
        <w:tc>
          <w:tcPr>
            <w:tcW w:w="2694" w:type="dxa"/>
          </w:tcPr>
          <w:p w14:paraId="04DFEEEA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ВА0000000769</w:t>
            </w:r>
          </w:p>
        </w:tc>
        <w:tc>
          <w:tcPr>
            <w:tcW w:w="1417" w:type="dxa"/>
          </w:tcPr>
          <w:p w14:paraId="1DDD31A5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49C647FB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66D8F4F8" w14:textId="77777777">
        <w:tc>
          <w:tcPr>
            <w:tcW w:w="562" w:type="dxa"/>
          </w:tcPr>
          <w:p w14:paraId="40374819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47</w:t>
            </w:r>
          </w:p>
        </w:tc>
        <w:tc>
          <w:tcPr>
            <w:tcW w:w="3686" w:type="dxa"/>
          </w:tcPr>
          <w:p w14:paraId="23D5AC65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</w:t>
            </w:r>
          </w:p>
        </w:tc>
        <w:tc>
          <w:tcPr>
            <w:tcW w:w="3685" w:type="dxa"/>
          </w:tcPr>
          <w:p w14:paraId="574352D7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PHILIPS 22</w:t>
            </w:r>
          </w:p>
        </w:tc>
        <w:tc>
          <w:tcPr>
            <w:tcW w:w="2694" w:type="dxa"/>
          </w:tcPr>
          <w:p w14:paraId="4CCDEC21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01381014</w:t>
            </w:r>
          </w:p>
          <w:p w14:paraId="12E888A8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DCF4043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12E14321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38060FEF" w14:textId="77777777">
        <w:tc>
          <w:tcPr>
            <w:tcW w:w="562" w:type="dxa"/>
          </w:tcPr>
          <w:p w14:paraId="2C3ABFD6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48</w:t>
            </w:r>
          </w:p>
        </w:tc>
        <w:tc>
          <w:tcPr>
            <w:tcW w:w="3686" w:type="dxa"/>
          </w:tcPr>
          <w:p w14:paraId="64DE443D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</w:t>
            </w:r>
          </w:p>
        </w:tc>
        <w:tc>
          <w:tcPr>
            <w:tcW w:w="3685" w:type="dxa"/>
          </w:tcPr>
          <w:p w14:paraId="3DECCDA6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Samsung</w:t>
            </w:r>
          </w:p>
        </w:tc>
        <w:tc>
          <w:tcPr>
            <w:tcW w:w="2694" w:type="dxa"/>
          </w:tcPr>
          <w:p w14:paraId="409A2BF3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01381001</w:t>
            </w:r>
          </w:p>
        </w:tc>
        <w:tc>
          <w:tcPr>
            <w:tcW w:w="1417" w:type="dxa"/>
          </w:tcPr>
          <w:p w14:paraId="7594F087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6DDC506B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46AA4EC0" w14:textId="77777777">
        <w:tc>
          <w:tcPr>
            <w:tcW w:w="562" w:type="dxa"/>
          </w:tcPr>
          <w:p w14:paraId="5B9E0F6D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49</w:t>
            </w:r>
          </w:p>
        </w:tc>
        <w:tc>
          <w:tcPr>
            <w:tcW w:w="3686" w:type="dxa"/>
          </w:tcPr>
          <w:p w14:paraId="59C2AD00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</w:t>
            </w:r>
          </w:p>
        </w:tc>
        <w:tc>
          <w:tcPr>
            <w:tcW w:w="3685" w:type="dxa"/>
          </w:tcPr>
          <w:p w14:paraId="1C73C220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PHILIPS 22</w:t>
            </w:r>
          </w:p>
          <w:p w14:paraId="1FEB1966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193A1461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01381013</w:t>
            </w:r>
          </w:p>
          <w:p w14:paraId="642C9B29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E497081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026DBAF7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4F29C27D" w14:textId="77777777">
        <w:tc>
          <w:tcPr>
            <w:tcW w:w="562" w:type="dxa"/>
          </w:tcPr>
          <w:p w14:paraId="0E9BFE5C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50</w:t>
            </w:r>
          </w:p>
        </w:tc>
        <w:tc>
          <w:tcPr>
            <w:tcW w:w="3686" w:type="dxa"/>
          </w:tcPr>
          <w:p w14:paraId="1179DB67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</w:t>
            </w:r>
          </w:p>
        </w:tc>
        <w:tc>
          <w:tcPr>
            <w:tcW w:w="3685" w:type="dxa"/>
          </w:tcPr>
          <w:p w14:paraId="0AE2B8F1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ASUS </w:t>
            </w:r>
          </w:p>
        </w:tc>
        <w:tc>
          <w:tcPr>
            <w:tcW w:w="2694" w:type="dxa"/>
          </w:tcPr>
          <w:p w14:paraId="36DDA3B5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101341201800003</w:t>
            </w:r>
          </w:p>
        </w:tc>
        <w:tc>
          <w:tcPr>
            <w:tcW w:w="1417" w:type="dxa"/>
          </w:tcPr>
          <w:p w14:paraId="6FDE2C65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395A1022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5908EE1E" w14:textId="77777777">
        <w:tc>
          <w:tcPr>
            <w:tcW w:w="562" w:type="dxa"/>
          </w:tcPr>
          <w:p w14:paraId="101722F5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51</w:t>
            </w:r>
          </w:p>
        </w:tc>
        <w:tc>
          <w:tcPr>
            <w:tcW w:w="3686" w:type="dxa"/>
          </w:tcPr>
          <w:p w14:paraId="62A4D9E8" w14:textId="77777777" w:rsidR="004368D2" w:rsidRDefault="007E36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</w:t>
            </w:r>
          </w:p>
        </w:tc>
        <w:tc>
          <w:tcPr>
            <w:tcW w:w="3685" w:type="dxa"/>
          </w:tcPr>
          <w:p w14:paraId="69488F5E" w14:textId="77777777" w:rsidR="004368D2" w:rsidRDefault="007E3686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BenQ</w:t>
            </w:r>
          </w:p>
        </w:tc>
        <w:tc>
          <w:tcPr>
            <w:tcW w:w="2694" w:type="dxa"/>
          </w:tcPr>
          <w:p w14:paraId="1FB0ED2E" w14:textId="77777777" w:rsidR="004368D2" w:rsidRDefault="007E3686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101341201500001</w:t>
            </w:r>
          </w:p>
        </w:tc>
        <w:tc>
          <w:tcPr>
            <w:tcW w:w="1417" w:type="dxa"/>
          </w:tcPr>
          <w:p w14:paraId="6187C3FE" w14:textId="77777777" w:rsidR="004368D2" w:rsidRDefault="007E3686">
            <w:pPr>
              <w:widowControl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3076CFA6" w14:textId="77777777" w:rsidR="004368D2" w:rsidRDefault="007E3686">
            <w:pPr>
              <w:widowControl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3828B450" w14:textId="77777777">
        <w:tc>
          <w:tcPr>
            <w:tcW w:w="562" w:type="dxa"/>
          </w:tcPr>
          <w:p w14:paraId="46A3D46F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52</w:t>
            </w:r>
          </w:p>
        </w:tc>
        <w:tc>
          <w:tcPr>
            <w:tcW w:w="3686" w:type="dxa"/>
          </w:tcPr>
          <w:p w14:paraId="16197082" w14:textId="77777777" w:rsidR="004368D2" w:rsidRDefault="007E36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</w:t>
            </w:r>
          </w:p>
        </w:tc>
        <w:tc>
          <w:tcPr>
            <w:tcW w:w="3685" w:type="dxa"/>
          </w:tcPr>
          <w:p w14:paraId="68FDD7F5" w14:textId="77777777" w:rsidR="004368D2" w:rsidRDefault="007E3686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BenQ</w:t>
            </w:r>
          </w:p>
        </w:tc>
        <w:tc>
          <w:tcPr>
            <w:tcW w:w="2694" w:type="dxa"/>
          </w:tcPr>
          <w:p w14:paraId="6D52BCB3" w14:textId="77777777" w:rsidR="004368D2" w:rsidRDefault="007E3686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101341201500003</w:t>
            </w:r>
          </w:p>
        </w:tc>
        <w:tc>
          <w:tcPr>
            <w:tcW w:w="1417" w:type="dxa"/>
          </w:tcPr>
          <w:p w14:paraId="1A1E120B" w14:textId="77777777" w:rsidR="004368D2" w:rsidRDefault="007E3686">
            <w:pPr>
              <w:widowControl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0EA702F2" w14:textId="77777777" w:rsidR="004368D2" w:rsidRDefault="007E3686">
            <w:pPr>
              <w:widowControl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2818790C" w14:textId="77777777">
        <w:tc>
          <w:tcPr>
            <w:tcW w:w="562" w:type="dxa"/>
          </w:tcPr>
          <w:p w14:paraId="0C9A35F6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53</w:t>
            </w:r>
          </w:p>
        </w:tc>
        <w:tc>
          <w:tcPr>
            <w:tcW w:w="3686" w:type="dxa"/>
          </w:tcPr>
          <w:p w14:paraId="1314CA21" w14:textId="77777777" w:rsidR="004368D2" w:rsidRDefault="007E36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</w:t>
            </w:r>
          </w:p>
        </w:tc>
        <w:tc>
          <w:tcPr>
            <w:tcW w:w="3685" w:type="dxa"/>
          </w:tcPr>
          <w:p w14:paraId="1F9B0A77" w14:textId="77777777" w:rsidR="004368D2" w:rsidRDefault="007E3686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HP 24y 23.8, черный [2нм10аа]</w:t>
            </w:r>
          </w:p>
          <w:p w14:paraId="19ED2CBB" w14:textId="77777777" w:rsidR="004368D2" w:rsidRDefault="004368D2">
            <w:pPr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14:paraId="3AD9CFEF" w14:textId="77777777" w:rsidR="004368D2" w:rsidRDefault="007E3686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ВА0000000773</w:t>
            </w:r>
          </w:p>
          <w:p w14:paraId="510AE109" w14:textId="77777777" w:rsidR="004368D2" w:rsidRDefault="004368D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2967EE9D" w14:textId="77777777" w:rsidR="004368D2" w:rsidRDefault="007E3686">
            <w:pPr>
              <w:widowControl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1339B66F" w14:textId="77777777" w:rsidR="004368D2" w:rsidRDefault="007E3686">
            <w:pPr>
              <w:widowControl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780FD951" w14:textId="77777777">
        <w:tc>
          <w:tcPr>
            <w:tcW w:w="562" w:type="dxa"/>
          </w:tcPr>
          <w:p w14:paraId="4DE88817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54</w:t>
            </w:r>
          </w:p>
        </w:tc>
        <w:tc>
          <w:tcPr>
            <w:tcW w:w="3686" w:type="dxa"/>
          </w:tcPr>
          <w:p w14:paraId="6CB9C62D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Жесткий диск</w:t>
            </w:r>
          </w:p>
        </w:tc>
        <w:tc>
          <w:tcPr>
            <w:tcW w:w="3685" w:type="dxa"/>
          </w:tcPr>
          <w:p w14:paraId="2DF494CD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SEAGATE</w:t>
            </w:r>
          </w:p>
        </w:tc>
        <w:tc>
          <w:tcPr>
            <w:tcW w:w="2694" w:type="dxa"/>
          </w:tcPr>
          <w:p w14:paraId="1AFD380B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ВА0000000754</w:t>
            </w:r>
          </w:p>
        </w:tc>
        <w:tc>
          <w:tcPr>
            <w:tcW w:w="1417" w:type="dxa"/>
          </w:tcPr>
          <w:p w14:paraId="7F5BC0FA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7E0745DB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15DF8BD1" w14:textId="77777777">
        <w:tc>
          <w:tcPr>
            <w:tcW w:w="562" w:type="dxa"/>
          </w:tcPr>
          <w:p w14:paraId="1310F4E2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55</w:t>
            </w:r>
          </w:p>
        </w:tc>
        <w:tc>
          <w:tcPr>
            <w:tcW w:w="3686" w:type="dxa"/>
          </w:tcPr>
          <w:p w14:paraId="0C8F50B4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Жесткий диск</w:t>
            </w:r>
          </w:p>
        </w:tc>
        <w:tc>
          <w:tcPr>
            <w:tcW w:w="3685" w:type="dxa"/>
          </w:tcPr>
          <w:p w14:paraId="7117D19E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TRANSEND Storejet25M3s 1 ТБ серый</w:t>
            </w:r>
          </w:p>
        </w:tc>
        <w:tc>
          <w:tcPr>
            <w:tcW w:w="2694" w:type="dxa"/>
          </w:tcPr>
          <w:p w14:paraId="39D19E7F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101341202100091</w:t>
            </w:r>
          </w:p>
          <w:p w14:paraId="39BA50F8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BC103F9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76C2450A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20719135" w14:textId="77777777">
        <w:tc>
          <w:tcPr>
            <w:tcW w:w="562" w:type="dxa"/>
          </w:tcPr>
          <w:p w14:paraId="3C039C14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56</w:t>
            </w:r>
          </w:p>
        </w:tc>
        <w:tc>
          <w:tcPr>
            <w:tcW w:w="3686" w:type="dxa"/>
          </w:tcPr>
          <w:p w14:paraId="71878C38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Жесткий диск</w:t>
            </w:r>
          </w:p>
        </w:tc>
        <w:tc>
          <w:tcPr>
            <w:tcW w:w="3685" w:type="dxa"/>
          </w:tcPr>
          <w:p w14:paraId="781B4231" w14:textId="77777777" w:rsidR="004368D2" w:rsidRDefault="007E3686">
            <w:pPr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WD Elements Portable 500</w:t>
            </w:r>
            <w:r>
              <w:rPr>
                <w:sz w:val="24"/>
                <w:szCs w:val="24"/>
              </w:rPr>
              <w:t>ГБ</w:t>
            </w:r>
            <w:r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Чёрный</w:t>
            </w:r>
          </w:p>
        </w:tc>
        <w:tc>
          <w:tcPr>
            <w:tcW w:w="2694" w:type="dxa"/>
          </w:tcPr>
          <w:p w14:paraId="48C749C3" w14:textId="77777777" w:rsidR="004368D2" w:rsidRDefault="004368D2">
            <w:pPr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14:paraId="20659057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735F0C8E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17B32E34" w14:textId="77777777">
        <w:tc>
          <w:tcPr>
            <w:tcW w:w="562" w:type="dxa"/>
          </w:tcPr>
          <w:p w14:paraId="3FDC6E34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57</w:t>
            </w:r>
          </w:p>
        </w:tc>
        <w:tc>
          <w:tcPr>
            <w:tcW w:w="3686" w:type="dxa"/>
          </w:tcPr>
          <w:p w14:paraId="067C9377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Жесткий диск</w:t>
            </w:r>
          </w:p>
        </w:tc>
        <w:tc>
          <w:tcPr>
            <w:tcW w:w="3685" w:type="dxa"/>
          </w:tcPr>
          <w:p w14:paraId="7431F626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3BBCF94E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01800037</w:t>
            </w:r>
          </w:p>
        </w:tc>
        <w:tc>
          <w:tcPr>
            <w:tcW w:w="1417" w:type="dxa"/>
          </w:tcPr>
          <w:p w14:paraId="5BB4F595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483E4393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5CCA68DF" w14:textId="77777777">
        <w:tc>
          <w:tcPr>
            <w:tcW w:w="562" w:type="dxa"/>
          </w:tcPr>
          <w:p w14:paraId="50004586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3686" w:type="dxa"/>
          </w:tcPr>
          <w:p w14:paraId="35780E35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Жесткий диск</w:t>
            </w:r>
          </w:p>
        </w:tc>
        <w:tc>
          <w:tcPr>
            <w:tcW w:w="3685" w:type="dxa"/>
          </w:tcPr>
          <w:p w14:paraId="59C5C9A4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HDD Seagate One Touch</w:t>
            </w:r>
          </w:p>
        </w:tc>
        <w:tc>
          <w:tcPr>
            <w:tcW w:w="2694" w:type="dxa"/>
          </w:tcPr>
          <w:p w14:paraId="13D56FDF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101341202200078</w:t>
            </w:r>
          </w:p>
        </w:tc>
        <w:tc>
          <w:tcPr>
            <w:tcW w:w="1417" w:type="dxa"/>
          </w:tcPr>
          <w:p w14:paraId="7E3188F0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4D5F519A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1D90A471" w14:textId="77777777">
        <w:tc>
          <w:tcPr>
            <w:tcW w:w="562" w:type="dxa"/>
          </w:tcPr>
          <w:p w14:paraId="5C260A60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59</w:t>
            </w:r>
          </w:p>
        </w:tc>
        <w:tc>
          <w:tcPr>
            <w:tcW w:w="3686" w:type="dxa"/>
          </w:tcPr>
          <w:p w14:paraId="3A68FD23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Жесткий диск</w:t>
            </w:r>
          </w:p>
        </w:tc>
        <w:tc>
          <w:tcPr>
            <w:tcW w:w="3685" w:type="dxa"/>
          </w:tcPr>
          <w:p w14:paraId="68C3EFA5" w14:textId="77777777" w:rsidR="004368D2" w:rsidRDefault="004368D2">
            <w:pPr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</w:tcPr>
          <w:p w14:paraId="3FCD752B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ВА0000000908</w:t>
            </w:r>
          </w:p>
        </w:tc>
        <w:tc>
          <w:tcPr>
            <w:tcW w:w="1417" w:type="dxa"/>
          </w:tcPr>
          <w:p w14:paraId="4814BF7F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5F0352E9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65B50C0C" w14:textId="77777777">
        <w:tc>
          <w:tcPr>
            <w:tcW w:w="562" w:type="dxa"/>
          </w:tcPr>
          <w:p w14:paraId="510136D3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3686" w:type="dxa"/>
          </w:tcPr>
          <w:p w14:paraId="36A12A33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Жесткий диск</w:t>
            </w:r>
          </w:p>
        </w:tc>
        <w:tc>
          <w:tcPr>
            <w:tcW w:w="3685" w:type="dxa"/>
          </w:tcPr>
          <w:p w14:paraId="5FDCAF6E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3043050D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ВА0000000777</w:t>
            </w:r>
          </w:p>
        </w:tc>
        <w:tc>
          <w:tcPr>
            <w:tcW w:w="1417" w:type="dxa"/>
          </w:tcPr>
          <w:p w14:paraId="16258164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37E19F9D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591C237F" w14:textId="77777777">
        <w:tc>
          <w:tcPr>
            <w:tcW w:w="562" w:type="dxa"/>
          </w:tcPr>
          <w:p w14:paraId="6D9C032C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61</w:t>
            </w:r>
          </w:p>
        </w:tc>
        <w:tc>
          <w:tcPr>
            <w:tcW w:w="3686" w:type="dxa"/>
          </w:tcPr>
          <w:p w14:paraId="15328E85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Жесткий диск</w:t>
            </w:r>
          </w:p>
        </w:tc>
        <w:tc>
          <w:tcPr>
            <w:tcW w:w="3685" w:type="dxa"/>
          </w:tcPr>
          <w:p w14:paraId="4F924E92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YDD NETAC К338, 2 ТБ, серебристый</w:t>
            </w:r>
          </w:p>
        </w:tc>
        <w:tc>
          <w:tcPr>
            <w:tcW w:w="2694" w:type="dxa"/>
          </w:tcPr>
          <w:p w14:paraId="3ADD111A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101341202200141</w:t>
            </w:r>
          </w:p>
          <w:p w14:paraId="4DE5F906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A8F2836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3106489B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7F5F54D5" w14:textId="77777777">
        <w:tc>
          <w:tcPr>
            <w:tcW w:w="562" w:type="dxa"/>
          </w:tcPr>
          <w:p w14:paraId="278A9A07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62</w:t>
            </w:r>
          </w:p>
        </w:tc>
        <w:tc>
          <w:tcPr>
            <w:tcW w:w="3686" w:type="dxa"/>
          </w:tcPr>
          <w:p w14:paraId="0B43BEAF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Многофункциональные устройства</w:t>
            </w:r>
          </w:p>
        </w:tc>
        <w:tc>
          <w:tcPr>
            <w:tcW w:w="3685" w:type="dxa"/>
          </w:tcPr>
          <w:p w14:paraId="40F705A2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EPSON L655</w:t>
            </w:r>
          </w:p>
        </w:tc>
        <w:tc>
          <w:tcPr>
            <w:tcW w:w="2694" w:type="dxa"/>
          </w:tcPr>
          <w:p w14:paraId="5F9FEB52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101341201800002</w:t>
            </w:r>
          </w:p>
          <w:p w14:paraId="15138FF8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A86D524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11AB9AD3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4CEA7953" w14:textId="77777777">
        <w:tc>
          <w:tcPr>
            <w:tcW w:w="562" w:type="dxa"/>
          </w:tcPr>
          <w:p w14:paraId="07467AD3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63</w:t>
            </w:r>
          </w:p>
        </w:tc>
        <w:tc>
          <w:tcPr>
            <w:tcW w:w="3686" w:type="dxa"/>
          </w:tcPr>
          <w:p w14:paraId="35E2A57A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М</w:t>
            </w:r>
            <w:r>
              <w:rPr>
                <w:rFonts w:eastAsia="Times New Roman"/>
                <w:color w:val="000000"/>
                <w:sz w:val="24"/>
                <w:szCs w:val="24"/>
              </w:rPr>
              <w:t>ногофункциональные устройства</w:t>
            </w:r>
          </w:p>
        </w:tc>
        <w:tc>
          <w:tcPr>
            <w:tcW w:w="3685" w:type="dxa"/>
          </w:tcPr>
          <w:p w14:paraId="52F31555" w14:textId="77777777" w:rsidR="004368D2" w:rsidRDefault="007E3686">
            <w:pPr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Canon i-SENSYS MF453X</w:t>
            </w:r>
          </w:p>
        </w:tc>
        <w:tc>
          <w:tcPr>
            <w:tcW w:w="2694" w:type="dxa"/>
          </w:tcPr>
          <w:p w14:paraId="528639D1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101342023000001</w:t>
            </w:r>
          </w:p>
          <w:p w14:paraId="0264DBE6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254B947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3754D7E0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227C2FCA" w14:textId="77777777">
        <w:tc>
          <w:tcPr>
            <w:tcW w:w="562" w:type="dxa"/>
          </w:tcPr>
          <w:p w14:paraId="5A3D53E5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64</w:t>
            </w:r>
          </w:p>
        </w:tc>
        <w:tc>
          <w:tcPr>
            <w:tcW w:w="3686" w:type="dxa"/>
          </w:tcPr>
          <w:p w14:paraId="7DC863DC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Многофункциональные устройства</w:t>
            </w:r>
          </w:p>
        </w:tc>
        <w:tc>
          <w:tcPr>
            <w:tcW w:w="3685" w:type="dxa"/>
          </w:tcPr>
          <w:p w14:paraId="0BABEFCD" w14:textId="77777777" w:rsidR="004368D2" w:rsidRDefault="007E3686">
            <w:pPr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Kyocera ECOSYS M 2135dn</w:t>
            </w:r>
          </w:p>
        </w:tc>
        <w:tc>
          <w:tcPr>
            <w:tcW w:w="2694" w:type="dxa"/>
          </w:tcPr>
          <w:p w14:paraId="5E1B4F22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101341201800005</w:t>
            </w:r>
          </w:p>
          <w:p w14:paraId="58B7A603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868B90E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048FFA26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5D1621BE" w14:textId="77777777">
        <w:tc>
          <w:tcPr>
            <w:tcW w:w="562" w:type="dxa"/>
          </w:tcPr>
          <w:p w14:paraId="114223C4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3686" w:type="dxa"/>
          </w:tcPr>
          <w:p w14:paraId="3162BF57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Принтер</w:t>
            </w:r>
          </w:p>
        </w:tc>
        <w:tc>
          <w:tcPr>
            <w:tcW w:w="3685" w:type="dxa"/>
          </w:tcPr>
          <w:p w14:paraId="34533BBB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HP Laser P1102</w:t>
            </w:r>
          </w:p>
        </w:tc>
        <w:tc>
          <w:tcPr>
            <w:tcW w:w="2694" w:type="dxa"/>
          </w:tcPr>
          <w:p w14:paraId="78274794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01360950</w:t>
            </w:r>
          </w:p>
        </w:tc>
        <w:tc>
          <w:tcPr>
            <w:tcW w:w="1417" w:type="dxa"/>
          </w:tcPr>
          <w:p w14:paraId="15F1E005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7B2BDEFA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0781FC63" w14:textId="77777777">
        <w:tc>
          <w:tcPr>
            <w:tcW w:w="562" w:type="dxa"/>
          </w:tcPr>
          <w:p w14:paraId="351958DB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66</w:t>
            </w:r>
          </w:p>
        </w:tc>
        <w:tc>
          <w:tcPr>
            <w:tcW w:w="3686" w:type="dxa"/>
          </w:tcPr>
          <w:p w14:paraId="28729371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Принтер</w:t>
            </w:r>
          </w:p>
        </w:tc>
        <w:tc>
          <w:tcPr>
            <w:tcW w:w="3685" w:type="dxa"/>
          </w:tcPr>
          <w:p w14:paraId="4E8F0D46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HP Laser Jet цветной</w:t>
            </w:r>
          </w:p>
        </w:tc>
        <w:tc>
          <w:tcPr>
            <w:tcW w:w="2694" w:type="dxa"/>
          </w:tcPr>
          <w:p w14:paraId="60FD0B3F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01360707</w:t>
            </w:r>
          </w:p>
          <w:p w14:paraId="66A56167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1968D5F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37BA775D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61B83F7D" w14:textId="77777777">
        <w:tc>
          <w:tcPr>
            <w:tcW w:w="562" w:type="dxa"/>
          </w:tcPr>
          <w:p w14:paraId="20BC0E06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67</w:t>
            </w:r>
          </w:p>
        </w:tc>
        <w:tc>
          <w:tcPr>
            <w:tcW w:w="3686" w:type="dxa"/>
          </w:tcPr>
          <w:p w14:paraId="6972CE86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М</w:t>
            </w:r>
            <w:r>
              <w:rPr>
                <w:rFonts w:eastAsia="Times New Roman"/>
                <w:color w:val="000000"/>
                <w:sz w:val="24"/>
                <w:szCs w:val="24"/>
              </w:rPr>
              <w:t>ногофункциональные устройства</w:t>
            </w:r>
          </w:p>
        </w:tc>
        <w:tc>
          <w:tcPr>
            <w:tcW w:w="3685" w:type="dxa"/>
          </w:tcPr>
          <w:p w14:paraId="7469DC6B" w14:textId="77777777" w:rsidR="004368D2" w:rsidRDefault="007E3686">
            <w:pPr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KYOCERA Ecosys M2135DN, A4, </w:t>
            </w:r>
            <w:r>
              <w:rPr>
                <w:sz w:val="24"/>
                <w:szCs w:val="24"/>
              </w:rPr>
              <w:t>лазерный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белый</w:t>
            </w:r>
            <w:r>
              <w:rPr>
                <w:sz w:val="24"/>
                <w:szCs w:val="24"/>
                <w:lang w:val="en-US"/>
              </w:rPr>
              <w:t xml:space="preserve"> (1102s03nl0)</w:t>
            </w:r>
          </w:p>
        </w:tc>
        <w:tc>
          <w:tcPr>
            <w:tcW w:w="2694" w:type="dxa"/>
          </w:tcPr>
          <w:p w14:paraId="1C39EABC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101341201800078</w:t>
            </w:r>
          </w:p>
          <w:p w14:paraId="74EEFD7E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F7FCAC1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34920AE2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4A8ECE5B" w14:textId="77777777">
        <w:tc>
          <w:tcPr>
            <w:tcW w:w="562" w:type="dxa"/>
          </w:tcPr>
          <w:p w14:paraId="746891DF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68</w:t>
            </w:r>
          </w:p>
        </w:tc>
        <w:tc>
          <w:tcPr>
            <w:tcW w:w="3686" w:type="dxa"/>
          </w:tcPr>
          <w:p w14:paraId="6AB114B1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Многофункциональные устройства</w:t>
            </w:r>
          </w:p>
        </w:tc>
        <w:tc>
          <w:tcPr>
            <w:tcW w:w="3685" w:type="dxa"/>
          </w:tcPr>
          <w:p w14:paraId="2673ADBC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KYOCERA M2735dn, А4, лазерный, белый  (1102VT3ru0)</w:t>
            </w:r>
          </w:p>
        </w:tc>
        <w:tc>
          <w:tcPr>
            <w:tcW w:w="2694" w:type="dxa"/>
          </w:tcPr>
          <w:p w14:paraId="3EDCBA32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101341201900074</w:t>
            </w:r>
          </w:p>
          <w:p w14:paraId="34DFF325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E7FAA43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52B37B52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6DA9A2FE" w14:textId="77777777">
        <w:tc>
          <w:tcPr>
            <w:tcW w:w="562" w:type="dxa"/>
          </w:tcPr>
          <w:p w14:paraId="638F6388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69</w:t>
            </w:r>
          </w:p>
        </w:tc>
        <w:tc>
          <w:tcPr>
            <w:tcW w:w="3686" w:type="dxa"/>
          </w:tcPr>
          <w:p w14:paraId="0EEA3685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Принтер</w:t>
            </w:r>
          </w:p>
        </w:tc>
        <w:tc>
          <w:tcPr>
            <w:tcW w:w="3685" w:type="dxa"/>
          </w:tcPr>
          <w:p w14:paraId="4A3A4530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HP LJ 1320</w:t>
            </w:r>
          </w:p>
        </w:tc>
        <w:tc>
          <w:tcPr>
            <w:tcW w:w="2694" w:type="dxa"/>
          </w:tcPr>
          <w:p w14:paraId="387D171B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01360174</w:t>
            </w:r>
          </w:p>
        </w:tc>
        <w:tc>
          <w:tcPr>
            <w:tcW w:w="1417" w:type="dxa"/>
          </w:tcPr>
          <w:p w14:paraId="31EC4A64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50EEA12A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432F3B3D" w14:textId="77777777">
        <w:tc>
          <w:tcPr>
            <w:tcW w:w="562" w:type="dxa"/>
          </w:tcPr>
          <w:p w14:paraId="1FDEE934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3686" w:type="dxa"/>
          </w:tcPr>
          <w:p w14:paraId="45A53E57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Принтер</w:t>
            </w:r>
          </w:p>
        </w:tc>
        <w:tc>
          <w:tcPr>
            <w:tcW w:w="3685" w:type="dxa"/>
          </w:tcPr>
          <w:p w14:paraId="6F557043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Рабочее место (принтер)</w:t>
            </w:r>
          </w:p>
        </w:tc>
        <w:tc>
          <w:tcPr>
            <w:tcW w:w="2694" w:type="dxa"/>
          </w:tcPr>
          <w:p w14:paraId="3BC0A051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01380964</w:t>
            </w:r>
          </w:p>
        </w:tc>
        <w:tc>
          <w:tcPr>
            <w:tcW w:w="1417" w:type="dxa"/>
          </w:tcPr>
          <w:p w14:paraId="67D32581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2A52BD27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7AF1DB2C" w14:textId="77777777">
        <w:tc>
          <w:tcPr>
            <w:tcW w:w="562" w:type="dxa"/>
          </w:tcPr>
          <w:p w14:paraId="0600643D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71</w:t>
            </w:r>
          </w:p>
        </w:tc>
        <w:tc>
          <w:tcPr>
            <w:tcW w:w="3686" w:type="dxa"/>
          </w:tcPr>
          <w:p w14:paraId="581219CD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Принтер</w:t>
            </w:r>
          </w:p>
        </w:tc>
        <w:tc>
          <w:tcPr>
            <w:tcW w:w="3685" w:type="dxa"/>
          </w:tcPr>
          <w:p w14:paraId="4974BCAA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HP LJ P 1005</w:t>
            </w:r>
          </w:p>
        </w:tc>
        <w:tc>
          <w:tcPr>
            <w:tcW w:w="2694" w:type="dxa"/>
          </w:tcPr>
          <w:p w14:paraId="1E76B4E1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01360296</w:t>
            </w:r>
          </w:p>
        </w:tc>
        <w:tc>
          <w:tcPr>
            <w:tcW w:w="1417" w:type="dxa"/>
          </w:tcPr>
          <w:p w14:paraId="4B05DD86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3B1049F4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5BFDFC3D" w14:textId="77777777">
        <w:tc>
          <w:tcPr>
            <w:tcW w:w="562" w:type="dxa"/>
          </w:tcPr>
          <w:p w14:paraId="2B721668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72</w:t>
            </w:r>
          </w:p>
        </w:tc>
        <w:tc>
          <w:tcPr>
            <w:tcW w:w="3686" w:type="dxa"/>
          </w:tcPr>
          <w:p w14:paraId="52D24B27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Принтер</w:t>
            </w:r>
          </w:p>
        </w:tc>
        <w:tc>
          <w:tcPr>
            <w:tcW w:w="3685" w:type="dxa"/>
          </w:tcPr>
          <w:p w14:paraId="6899F9EC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НР1022</w:t>
            </w:r>
          </w:p>
        </w:tc>
        <w:tc>
          <w:tcPr>
            <w:tcW w:w="2694" w:type="dxa"/>
          </w:tcPr>
          <w:p w14:paraId="7615BC01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01360226</w:t>
            </w:r>
          </w:p>
        </w:tc>
        <w:tc>
          <w:tcPr>
            <w:tcW w:w="1417" w:type="dxa"/>
          </w:tcPr>
          <w:p w14:paraId="3ADA7A6F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6A97C8C4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79424B56" w14:textId="77777777">
        <w:tc>
          <w:tcPr>
            <w:tcW w:w="562" w:type="dxa"/>
          </w:tcPr>
          <w:p w14:paraId="39C2A5B9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73</w:t>
            </w:r>
          </w:p>
        </w:tc>
        <w:tc>
          <w:tcPr>
            <w:tcW w:w="3686" w:type="dxa"/>
          </w:tcPr>
          <w:p w14:paraId="7B5C83D1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Многофункциональные устройства</w:t>
            </w:r>
          </w:p>
        </w:tc>
        <w:tc>
          <w:tcPr>
            <w:tcW w:w="3685" w:type="dxa"/>
          </w:tcPr>
          <w:p w14:paraId="2739F26C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МФУ лазерный Kyosera M2040 белый</w:t>
            </w:r>
          </w:p>
        </w:tc>
        <w:tc>
          <w:tcPr>
            <w:tcW w:w="2694" w:type="dxa"/>
          </w:tcPr>
          <w:p w14:paraId="7515D8B2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101342024000060</w:t>
            </w:r>
          </w:p>
        </w:tc>
        <w:tc>
          <w:tcPr>
            <w:tcW w:w="1417" w:type="dxa"/>
          </w:tcPr>
          <w:p w14:paraId="62271F18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11E0D46E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39CD8A57" w14:textId="77777777">
        <w:tc>
          <w:tcPr>
            <w:tcW w:w="562" w:type="dxa"/>
          </w:tcPr>
          <w:p w14:paraId="7F51181A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74</w:t>
            </w:r>
          </w:p>
        </w:tc>
        <w:tc>
          <w:tcPr>
            <w:tcW w:w="3686" w:type="dxa"/>
          </w:tcPr>
          <w:p w14:paraId="65169302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М</w:t>
            </w:r>
            <w:r>
              <w:rPr>
                <w:rFonts w:eastAsia="Times New Roman"/>
                <w:color w:val="000000"/>
                <w:sz w:val="24"/>
                <w:szCs w:val="24"/>
              </w:rPr>
              <w:t>ногофункциональные устройства</w:t>
            </w:r>
          </w:p>
        </w:tc>
        <w:tc>
          <w:tcPr>
            <w:tcW w:w="3685" w:type="dxa"/>
          </w:tcPr>
          <w:p w14:paraId="2E128D6B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МФУ Kyocera ECOSYS M2235dn</w:t>
            </w:r>
          </w:p>
        </w:tc>
        <w:tc>
          <w:tcPr>
            <w:tcW w:w="2694" w:type="dxa"/>
          </w:tcPr>
          <w:p w14:paraId="18C8059C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101341201900061</w:t>
            </w:r>
          </w:p>
        </w:tc>
        <w:tc>
          <w:tcPr>
            <w:tcW w:w="1417" w:type="dxa"/>
          </w:tcPr>
          <w:p w14:paraId="4C8BECF1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2F0DA707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31F661EF" w14:textId="77777777">
        <w:tc>
          <w:tcPr>
            <w:tcW w:w="562" w:type="dxa"/>
          </w:tcPr>
          <w:p w14:paraId="1D40FA6F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75</w:t>
            </w:r>
          </w:p>
        </w:tc>
        <w:tc>
          <w:tcPr>
            <w:tcW w:w="3686" w:type="dxa"/>
          </w:tcPr>
          <w:p w14:paraId="60D42B18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Многофункциональные устройства</w:t>
            </w:r>
          </w:p>
        </w:tc>
        <w:tc>
          <w:tcPr>
            <w:tcW w:w="3685" w:type="dxa"/>
          </w:tcPr>
          <w:p w14:paraId="46862F74" w14:textId="77777777" w:rsidR="004368D2" w:rsidRDefault="007E3686">
            <w:pPr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МФУ</w:t>
            </w:r>
            <w:r>
              <w:rPr>
                <w:sz w:val="24"/>
                <w:szCs w:val="24"/>
                <w:lang w:val="en-US"/>
              </w:rPr>
              <w:t xml:space="preserve"> Milta Kyocera FS1035 MFP/DP</w:t>
            </w:r>
          </w:p>
        </w:tc>
        <w:tc>
          <w:tcPr>
            <w:tcW w:w="2694" w:type="dxa"/>
          </w:tcPr>
          <w:p w14:paraId="24D75906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101341201500055</w:t>
            </w:r>
          </w:p>
          <w:p w14:paraId="747EF386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5514C4C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5AE8D9BF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6B8CFBCD" w14:textId="77777777">
        <w:tc>
          <w:tcPr>
            <w:tcW w:w="562" w:type="dxa"/>
          </w:tcPr>
          <w:p w14:paraId="5417D6BB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76</w:t>
            </w:r>
          </w:p>
        </w:tc>
        <w:tc>
          <w:tcPr>
            <w:tcW w:w="3686" w:type="dxa"/>
          </w:tcPr>
          <w:p w14:paraId="319593A9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Многофункциональные устройства</w:t>
            </w:r>
          </w:p>
        </w:tc>
        <w:tc>
          <w:tcPr>
            <w:tcW w:w="3685" w:type="dxa"/>
          </w:tcPr>
          <w:p w14:paraId="524E780F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МФУ лазерный </w:t>
            </w:r>
            <w:r>
              <w:rPr>
                <w:color w:val="000000"/>
                <w:sz w:val="24"/>
                <w:szCs w:val="24"/>
                <w:lang w:val="en-US"/>
              </w:rPr>
              <w:t>K</w:t>
            </w:r>
            <w:r>
              <w:rPr>
                <w:color w:val="000000"/>
                <w:sz w:val="24"/>
                <w:szCs w:val="24"/>
              </w:rPr>
              <w:t>yosera v2040dn белый</w:t>
            </w:r>
          </w:p>
        </w:tc>
        <w:tc>
          <w:tcPr>
            <w:tcW w:w="2694" w:type="dxa"/>
          </w:tcPr>
          <w:p w14:paraId="2760C419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101342024000059</w:t>
            </w:r>
          </w:p>
          <w:p w14:paraId="464FB518" w14:textId="77777777" w:rsidR="004368D2" w:rsidRDefault="004368D2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AE33487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796324F0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1E0AE58F" w14:textId="77777777">
        <w:tc>
          <w:tcPr>
            <w:tcW w:w="562" w:type="dxa"/>
          </w:tcPr>
          <w:p w14:paraId="1AA4E7FA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77</w:t>
            </w:r>
          </w:p>
        </w:tc>
        <w:tc>
          <w:tcPr>
            <w:tcW w:w="3686" w:type="dxa"/>
          </w:tcPr>
          <w:p w14:paraId="43642914" w14:textId="77777777" w:rsidR="004368D2" w:rsidRDefault="007E368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Принтер </w:t>
            </w:r>
          </w:p>
        </w:tc>
        <w:tc>
          <w:tcPr>
            <w:tcW w:w="3685" w:type="dxa"/>
          </w:tcPr>
          <w:p w14:paraId="7488B423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HP Laser 1006</w:t>
            </w:r>
          </w:p>
        </w:tc>
        <w:tc>
          <w:tcPr>
            <w:tcW w:w="2694" w:type="dxa"/>
          </w:tcPr>
          <w:p w14:paraId="3B7394AE" w14:textId="77777777" w:rsidR="004368D2" w:rsidRDefault="007E3686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01360702</w:t>
            </w:r>
          </w:p>
        </w:tc>
        <w:tc>
          <w:tcPr>
            <w:tcW w:w="1417" w:type="dxa"/>
          </w:tcPr>
          <w:p w14:paraId="5C1BBBB0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2EFC3F08" w14:textId="77777777" w:rsidR="004368D2" w:rsidRDefault="007E3686">
            <w:pPr>
              <w:widowControl w:val="0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8D2" w14:paraId="46FDEB88" w14:textId="77777777">
        <w:tc>
          <w:tcPr>
            <w:tcW w:w="562" w:type="dxa"/>
          </w:tcPr>
          <w:p w14:paraId="231555A6" w14:textId="77777777" w:rsidR="004368D2" w:rsidRDefault="007E3686">
            <w:pPr>
              <w:widowControl w:val="0"/>
              <w:jc w:val="right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78</w:t>
            </w:r>
          </w:p>
        </w:tc>
        <w:tc>
          <w:tcPr>
            <w:tcW w:w="3686" w:type="dxa"/>
          </w:tcPr>
          <w:p w14:paraId="04838BB6" w14:textId="77777777" w:rsidR="004368D2" w:rsidRDefault="007E3686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Принтер </w:t>
            </w:r>
          </w:p>
        </w:tc>
        <w:tc>
          <w:tcPr>
            <w:tcW w:w="3685" w:type="dxa"/>
          </w:tcPr>
          <w:p w14:paraId="459386C1" w14:textId="77777777" w:rsidR="004368D2" w:rsidRDefault="007E36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HP Laser</w:t>
            </w:r>
            <w:r>
              <w:rPr>
                <w:sz w:val="24"/>
                <w:szCs w:val="24"/>
                <w:lang w:val="en-US"/>
              </w:rPr>
              <w:t>JetProP</w:t>
            </w:r>
            <w:r>
              <w:rPr>
                <w:sz w:val="24"/>
                <w:szCs w:val="24"/>
              </w:rPr>
              <w:t xml:space="preserve"> 1102</w:t>
            </w:r>
          </w:p>
        </w:tc>
        <w:tc>
          <w:tcPr>
            <w:tcW w:w="2694" w:type="dxa"/>
          </w:tcPr>
          <w:p w14:paraId="47A57873" w14:textId="77777777" w:rsidR="004368D2" w:rsidRDefault="007E3686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101341201500002</w:t>
            </w:r>
          </w:p>
        </w:tc>
        <w:tc>
          <w:tcPr>
            <w:tcW w:w="1417" w:type="dxa"/>
          </w:tcPr>
          <w:p w14:paraId="320AA18E" w14:textId="77777777" w:rsidR="004368D2" w:rsidRDefault="007E3686">
            <w:pPr>
              <w:widowControl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8" w:type="dxa"/>
          </w:tcPr>
          <w:p w14:paraId="5CE48CE4" w14:textId="77777777" w:rsidR="004368D2" w:rsidRDefault="007E3686">
            <w:pPr>
              <w:widowControl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14:paraId="16419F0B" w14:textId="77777777" w:rsidR="004368D2" w:rsidRDefault="004368D2">
      <w:pPr>
        <w:widowControl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lang w:val="en-US"/>
        </w:rPr>
      </w:pPr>
    </w:p>
    <w:p w14:paraId="6E7F2C47" w14:textId="77777777" w:rsidR="004368D2" w:rsidRDefault="004368D2">
      <w:pPr>
        <w:widowControl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lang w:val="en-US"/>
        </w:rPr>
      </w:pPr>
    </w:p>
    <w:tbl>
      <w:tblPr>
        <w:tblW w:w="12595" w:type="dxa"/>
        <w:tblLook w:val="04A0" w:firstRow="1" w:lastRow="0" w:firstColumn="1" w:lastColumn="0" w:noHBand="0" w:noVBand="1"/>
      </w:tblPr>
      <w:tblGrid>
        <w:gridCol w:w="4807"/>
        <w:gridCol w:w="2706"/>
        <w:gridCol w:w="4639"/>
        <w:gridCol w:w="443"/>
      </w:tblGrid>
      <w:tr w:rsidR="004368D2" w14:paraId="288B4C9F" w14:textId="77777777">
        <w:trPr>
          <w:gridAfter w:val="1"/>
          <w:wAfter w:w="443" w:type="dxa"/>
        </w:trPr>
        <w:tc>
          <w:tcPr>
            <w:tcW w:w="4807" w:type="dxa"/>
          </w:tcPr>
          <w:p w14:paraId="1FD2A458" w14:textId="77777777" w:rsidR="004368D2" w:rsidRDefault="007E368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7345" w:type="dxa"/>
            <w:gridSpan w:val="2"/>
          </w:tcPr>
          <w:p w14:paraId="6EF783E1" w14:textId="77777777" w:rsidR="004368D2" w:rsidRDefault="007E368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4368D2" w14:paraId="7B224D88" w14:textId="77777777">
        <w:trPr>
          <w:trHeight w:val="2776"/>
        </w:trPr>
        <w:tc>
          <w:tcPr>
            <w:tcW w:w="7513" w:type="dxa"/>
            <w:gridSpan w:val="2"/>
          </w:tcPr>
          <w:p w14:paraId="0307293C" w14:textId="77777777" w:rsidR="004368D2" w:rsidRDefault="007E36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Глава Местной Администрации</w:t>
            </w:r>
          </w:p>
          <w:p w14:paraId="44C5A27C" w14:textId="77777777" w:rsidR="004368D2" w:rsidRDefault="007E36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внутригородского муниципального </w:t>
            </w:r>
          </w:p>
          <w:p w14:paraId="6CF75805" w14:textId="77777777" w:rsidR="004368D2" w:rsidRDefault="007E36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образования города федерального </w:t>
            </w:r>
          </w:p>
          <w:p w14:paraId="67F8BB04" w14:textId="77777777" w:rsidR="004368D2" w:rsidRDefault="007E36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значения Санкт-Петербурга</w:t>
            </w:r>
          </w:p>
          <w:p w14:paraId="4C2B6464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муниципальный округ Оккервиль</w:t>
            </w:r>
          </w:p>
          <w:p w14:paraId="37B7254C" w14:textId="77777777" w:rsidR="004368D2" w:rsidRDefault="004368D2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14:paraId="081EADB4" w14:textId="77777777" w:rsidR="004368D2" w:rsidRDefault="007E3686">
            <w:pPr>
              <w:spacing w:after="0" w:line="240" w:lineRule="auto"/>
              <w:rPr>
                <w:rFonts w:ascii="Times New Roman" w:eastAsia="MS Mincho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ar-SA"/>
              </w:rPr>
              <w:t>_______________ /Д.А. Ефименко /</w:t>
            </w:r>
          </w:p>
          <w:p w14:paraId="1BFA84BF" w14:textId="77777777" w:rsidR="004368D2" w:rsidRDefault="007E3686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16"/>
                <w:szCs w:val="16"/>
                <w:lang w:eastAsia="ar-SA"/>
              </w:rPr>
              <w:t>подписано ЭЦП</w:t>
            </w:r>
          </w:p>
        </w:tc>
        <w:tc>
          <w:tcPr>
            <w:tcW w:w="5082" w:type="dxa"/>
            <w:gridSpan w:val="2"/>
          </w:tcPr>
          <w:p w14:paraId="74C34942" w14:textId="77777777" w:rsidR="004368D2" w:rsidRDefault="0043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2DE59D3" w14:textId="77777777" w:rsidR="004368D2" w:rsidRDefault="0043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728960C" w14:textId="77777777" w:rsidR="004368D2" w:rsidRDefault="0043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B110C26" w14:textId="77777777" w:rsidR="004368D2" w:rsidRDefault="0043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80BEAB7" w14:textId="77777777" w:rsidR="004368D2" w:rsidRDefault="0043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385150" w14:textId="77777777" w:rsidR="004368D2" w:rsidRDefault="0043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79433F1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/ /</w:t>
            </w:r>
          </w:p>
          <w:p w14:paraId="6B998222" w14:textId="77777777" w:rsidR="004368D2" w:rsidRDefault="007E3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16"/>
                <w:szCs w:val="16"/>
                <w:lang w:eastAsia="ar-SA"/>
              </w:rPr>
              <w:t>подписано ЭЦП</w:t>
            </w:r>
          </w:p>
        </w:tc>
      </w:tr>
    </w:tbl>
    <w:p w14:paraId="6E054BEC" w14:textId="77777777" w:rsidR="004368D2" w:rsidRDefault="004368D2">
      <w:pPr>
        <w:widowControl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14:paraId="5C3E7DC4" w14:textId="77777777" w:rsidR="004368D2" w:rsidRDefault="004368D2">
      <w:pPr>
        <w:rPr>
          <w:rFonts w:ascii="Times New Roman" w:hAnsi="Times New Roman"/>
          <w:b/>
          <w:bCs/>
          <w:color w:val="000000"/>
        </w:rPr>
      </w:pPr>
    </w:p>
    <w:sectPr w:rsidR="004368D2">
      <w:pgSz w:w="16838" w:h="11906" w:orient="landscape"/>
      <w:pgMar w:top="1276" w:right="709" w:bottom="1985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D1129" w14:textId="77777777" w:rsidR="007E3686" w:rsidRDefault="007E3686">
      <w:pPr>
        <w:spacing w:after="0" w:line="240" w:lineRule="auto"/>
      </w:pPr>
      <w:r>
        <w:separator/>
      </w:r>
    </w:p>
  </w:endnote>
  <w:endnote w:type="continuationSeparator" w:id="0">
    <w:p w14:paraId="39AB61F1" w14:textId="77777777" w:rsidR="007E3686" w:rsidRDefault="007E36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system-ui">
    <w:altName w:val="Calibri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2288243"/>
      <w:docPartObj>
        <w:docPartGallery w:val="Page Numbers (Bottom of Page)"/>
        <w:docPartUnique/>
      </w:docPartObj>
    </w:sdtPr>
    <w:sdtEndPr/>
    <w:sdtContent>
      <w:p w14:paraId="67E37238" w14:textId="77777777" w:rsidR="004368D2" w:rsidRDefault="007E3686">
        <w:pPr>
          <w:pStyle w:val="af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15</w:t>
        </w:r>
        <w:r>
          <w:fldChar w:fldCharType="end"/>
        </w:r>
      </w:p>
    </w:sdtContent>
  </w:sdt>
  <w:p w14:paraId="1BA1B1C7" w14:textId="77777777" w:rsidR="004368D2" w:rsidRDefault="004368D2">
    <w:pPr>
      <w:pStyle w:val="af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E1C10" w14:textId="77777777" w:rsidR="007E3686" w:rsidRDefault="007E3686">
      <w:pPr>
        <w:spacing w:after="0" w:line="240" w:lineRule="auto"/>
      </w:pPr>
      <w:r>
        <w:separator/>
      </w:r>
    </w:p>
  </w:footnote>
  <w:footnote w:type="continuationSeparator" w:id="0">
    <w:p w14:paraId="5460F69F" w14:textId="77777777" w:rsidR="007E3686" w:rsidRDefault="007E36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E5FD2"/>
    <w:multiLevelType w:val="multilevel"/>
    <w:tmpl w:val="699010E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" w15:restartNumberingAfterBreak="0">
    <w:nsid w:val="0255244B"/>
    <w:multiLevelType w:val="multilevel"/>
    <w:tmpl w:val="FC9CB46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2"/>
        <w:szCs w:val="22"/>
        <w:lang w:val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17C51BBD"/>
    <w:multiLevelType w:val="multilevel"/>
    <w:tmpl w:val="C7B2A04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8A05F41"/>
    <w:multiLevelType w:val="multilevel"/>
    <w:tmpl w:val="367693F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3D25E18"/>
    <w:multiLevelType w:val="multilevel"/>
    <w:tmpl w:val="214CC96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5" w15:restartNumberingAfterBreak="0">
    <w:nsid w:val="24A628F4"/>
    <w:multiLevelType w:val="multilevel"/>
    <w:tmpl w:val="A5B48B0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265D747F"/>
    <w:multiLevelType w:val="multilevel"/>
    <w:tmpl w:val="0E80B0E4"/>
    <w:lvl w:ilvl="0">
      <w:start w:val="7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ascii="Calibri" w:hAnsi="Calibri" w:hint="default"/>
        <w:sz w:val="22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ascii="Calibri" w:hAnsi="Calibri" w:hint="default"/>
        <w:sz w:val="22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ascii="Calibri" w:hAnsi="Calibri" w:hint="default"/>
        <w:sz w:val="22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ascii="Calibri" w:hAnsi="Calibr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ascii="Calibri" w:hAnsi="Calibr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ascii="Calibri" w:hAnsi="Calibri" w:hint="default"/>
        <w:sz w:val="22"/>
      </w:rPr>
    </w:lvl>
  </w:abstractNum>
  <w:abstractNum w:abstractNumId="7" w15:restartNumberingAfterBreak="0">
    <w:nsid w:val="3001544C"/>
    <w:multiLevelType w:val="hybridMultilevel"/>
    <w:tmpl w:val="6FBAB202"/>
    <w:lvl w:ilvl="0" w:tplc="7266230E">
      <w:start w:val="1"/>
      <w:numFmt w:val="decimal"/>
      <w:lvlText w:val="%1."/>
      <w:lvlJc w:val="left"/>
      <w:pPr>
        <w:ind w:left="720" w:hanging="360"/>
      </w:pPr>
    </w:lvl>
    <w:lvl w:ilvl="1" w:tplc="586EE664">
      <w:start w:val="1"/>
      <w:numFmt w:val="lowerLetter"/>
      <w:lvlText w:val="%2."/>
      <w:lvlJc w:val="left"/>
      <w:pPr>
        <w:ind w:left="1440" w:hanging="360"/>
      </w:pPr>
    </w:lvl>
    <w:lvl w:ilvl="2" w:tplc="1CB81D4A">
      <w:start w:val="6"/>
      <w:numFmt w:val="decimal"/>
      <w:lvlText w:val="%3."/>
      <w:lvlJc w:val="left"/>
      <w:pPr>
        <w:ind w:left="2160" w:hanging="180"/>
      </w:pPr>
    </w:lvl>
    <w:lvl w:ilvl="3" w:tplc="11462C6C">
      <w:start w:val="1"/>
      <w:numFmt w:val="decimal"/>
      <w:lvlText w:val="%4."/>
      <w:lvlJc w:val="left"/>
      <w:pPr>
        <w:ind w:left="2880" w:hanging="360"/>
      </w:pPr>
    </w:lvl>
    <w:lvl w:ilvl="4" w:tplc="973208AE">
      <w:start w:val="1"/>
      <w:numFmt w:val="lowerLetter"/>
      <w:lvlText w:val="%5."/>
      <w:lvlJc w:val="left"/>
      <w:pPr>
        <w:ind w:left="3600" w:hanging="360"/>
      </w:pPr>
    </w:lvl>
    <w:lvl w:ilvl="5" w:tplc="7DA008B0">
      <w:start w:val="1"/>
      <w:numFmt w:val="lowerRoman"/>
      <w:lvlText w:val="%6."/>
      <w:lvlJc w:val="right"/>
      <w:pPr>
        <w:ind w:left="4320" w:hanging="180"/>
      </w:pPr>
    </w:lvl>
    <w:lvl w:ilvl="6" w:tplc="A13034DA">
      <w:start w:val="1"/>
      <w:numFmt w:val="decimal"/>
      <w:lvlText w:val="%7."/>
      <w:lvlJc w:val="left"/>
      <w:pPr>
        <w:ind w:left="5040" w:hanging="360"/>
      </w:pPr>
    </w:lvl>
    <w:lvl w:ilvl="7" w:tplc="1FAEE086">
      <w:start w:val="1"/>
      <w:numFmt w:val="lowerLetter"/>
      <w:lvlText w:val="%8."/>
      <w:lvlJc w:val="left"/>
      <w:pPr>
        <w:ind w:left="5760" w:hanging="360"/>
      </w:pPr>
    </w:lvl>
    <w:lvl w:ilvl="8" w:tplc="FB9A027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9B1E1A"/>
    <w:multiLevelType w:val="multilevel"/>
    <w:tmpl w:val="0B52AE72"/>
    <w:lvl w:ilvl="0">
      <w:start w:val="1"/>
      <w:numFmt w:val="decimal"/>
      <w:lvlText w:val="%1."/>
      <w:lvlJc w:val="left"/>
      <w:pPr>
        <w:ind w:left="2771" w:hanging="360"/>
      </w:pPr>
      <w:rPr>
        <w:rFonts w:eastAsia="Calibri"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837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3E0F0ACE"/>
    <w:multiLevelType w:val="hybridMultilevel"/>
    <w:tmpl w:val="7BAC0632"/>
    <w:lvl w:ilvl="0" w:tplc="17E88A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656C7CE">
      <w:start w:val="1"/>
      <w:numFmt w:val="lowerLetter"/>
      <w:lvlText w:val="%2."/>
      <w:lvlJc w:val="left"/>
      <w:pPr>
        <w:ind w:left="1440" w:hanging="360"/>
      </w:pPr>
    </w:lvl>
    <w:lvl w:ilvl="2" w:tplc="CE30873A">
      <w:start w:val="1"/>
      <w:numFmt w:val="lowerRoman"/>
      <w:lvlText w:val="%3."/>
      <w:lvlJc w:val="right"/>
      <w:pPr>
        <w:ind w:left="2160" w:hanging="180"/>
      </w:pPr>
    </w:lvl>
    <w:lvl w:ilvl="3" w:tplc="322C382A">
      <w:start w:val="1"/>
      <w:numFmt w:val="decimal"/>
      <w:lvlText w:val="%4."/>
      <w:lvlJc w:val="left"/>
      <w:pPr>
        <w:ind w:left="2880" w:hanging="360"/>
      </w:pPr>
    </w:lvl>
    <w:lvl w:ilvl="4" w:tplc="0E80B842">
      <w:start w:val="1"/>
      <w:numFmt w:val="lowerLetter"/>
      <w:lvlText w:val="%5."/>
      <w:lvlJc w:val="left"/>
      <w:pPr>
        <w:ind w:left="3600" w:hanging="360"/>
      </w:pPr>
    </w:lvl>
    <w:lvl w:ilvl="5" w:tplc="6F2C6D52">
      <w:start w:val="1"/>
      <w:numFmt w:val="lowerRoman"/>
      <w:lvlText w:val="%6."/>
      <w:lvlJc w:val="right"/>
      <w:pPr>
        <w:ind w:left="4320" w:hanging="180"/>
      </w:pPr>
    </w:lvl>
    <w:lvl w:ilvl="6" w:tplc="49ACBB5C">
      <w:start w:val="1"/>
      <w:numFmt w:val="decimal"/>
      <w:lvlText w:val="%7."/>
      <w:lvlJc w:val="left"/>
      <w:pPr>
        <w:ind w:left="5040" w:hanging="360"/>
      </w:pPr>
    </w:lvl>
    <w:lvl w:ilvl="7" w:tplc="540CC72C">
      <w:start w:val="1"/>
      <w:numFmt w:val="lowerLetter"/>
      <w:lvlText w:val="%8."/>
      <w:lvlJc w:val="left"/>
      <w:pPr>
        <w:ind w:left="5760" w:hanging="360"/>
      </w:pPr>
    </w:lvl>
    <w:lvl w:ilvl="8" w:tplc="9D4280B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5D25C1"/>
    <w:multiLevelType w:val="multilevel"/>
    <w:tmpl w:val="3C38AC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FAC75D3"/>
    <w:multiLevelType w:val="multilevel"/>
    <w:tmpl w:val="F8C2C4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367"/>
        </w:tabs>
        <w:ind w:left="1367" w:hanging="516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/>
      </w:rPr>
    </w:lvl>
  </w:abstractNum>
  <w:abstractNum w:abstractNumId="12" w15:restartNumberingAfterBreak="0">
    <w:nsid w:val="42EE753A"/>
    <w:multiLevelType w:val="multilevel"/>
    <w:tmpl w:val="04DE35EA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3" w15:restartNumberingAfterBreak="0">
    <w:nsid w:val="4B6C3D88"/>
    <w:multiLevelType w:val="multilevel"/>
    <w:tmpl w:val="AF6C5B4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4" w15:restartNumberingAfterBreak="0">
    <w:nsid w:val="4CDA1AF4"/>
    <w:multiLevelType w:val="multilevel"/>
    <w:tmpl w:val="6F7C6E10"/>
    <w:lvl w:ilvl="0">
      <w:start w:val="1"/>
      <w:numFmt w:val="decimal"/>
      <w:pStyle w:val="2-I"/>
      <w:suff w:val="space"/>
      <w:lvlText w:val="%1."/>
      <w:lvlJc w:val="left"/>
      <w:pPr>
        <w:ind w:left="0" w:firstLine="567"/>
      </w:pPr>
      <w:rPr>
        <w:rFonts w:ascii="Times New Roman" w:eastAsia="Calibri" w:hAnsi="Times New Roman" w:cs="Times New Roman"/>
      </w:rPr>
    </w:lvl>
    <w:lvl w:ilvl="1">
      <w:start w:val="1"/>
      <w:numFmt w:val="decimal"/>
      <w:pStyle w:val="2-1"/>
      <w:suff w:val="space"/>
      <w:lvlText w:val="%2."/>
      <w:lvlJc w:val="left"/>
      <w:pPr>
        <w:ind w:left="0" w:firstLine="567"/>
      </w:pPr>
    </w:lvl>
    <w:lvl w:ilvl="2">
      <w:start w:val="1"/>
      <w:numFmt w:val="decimal"/>
      <w:pStyle w:val="2-2"/>
      <w:suff w:val="space"/>
      <w:lvlText w:val="%2.%3."/>
      <w:lvlJc w:val="left"/>
      <w:pPr>
        <w:ind w:left="0" w:firstLine="567"/>
      </w:pPr>
      <w:rPr>
        <w:b w:val="0"/>
        <w:bCs/>
      </w:rPr>
    </w:lvl>
    <w:lvl w:ilvl="3">
      <w:start w:val="1"/>
      <w:numFmt w:val="decimal"/>
      <w:pStyle w:val="2-3"/>
      <w:suff w:val="space"/>
      <w:lvlText w:val="%2.%3.%4."/>
      <w:lvlJc w:val="left"/>
      <w:pPr>
        <w:ind w:left="0" w:firstLine="567"/>
      </w:pPr>
    </w:lvl>
    <w:lvl w:ilvl="4">
      <w:start w:val="1"/>
      <w:numFmt w:val="decimal"/>
      <w:pStyle w:val="5"/>
      <w:suff w:val="space"/>
      <w:lvlText w:val="%1.%2.%3.%4.%5."/>
      <w:lvlJc w:val="left"/>
      <w:pPr>
        <w:ind w:left="0" w:firstLine="709"/>
      </w:pPr>
    </w:lvl>
    <w:lvl w:ilvl="5">
      <w:start w:val="1"/>
      <w:numFmt w:val="decimal"/>
      <w:pStyle w:val="6"/>
      <w:suff w:val="space"/>
      <w:lvlText w:val="%1.%2.%3.%4.%5.%6."/>
      <w:lvlJc w:val="left"/>
      <w:pPr>
        <w:ind w:left="0" w:firstLine="709"/>
      </w:pPr>
    </w:lvl>
    <w:lvl w:ilvl="6">
      <w:start w:val="1"/>
      <w:numFmt w:val="decimal"/>
      <w:pStyle w:val="7"/>
      <w:suff w:val="space"/>
      <w:lvlText w:val="%1.%2.%3.%4.%5.%6.%7."/>
      <w:lvlJc w:val="left"/>
      <w:pPr>
        <w:ind w:left="0" w:firstLine="709"/>
      </w:pPr>
    </w:lvl>
    <w:lvl w:ilvl="7">
      <w:start w:val="1"/>
      <w:numFmt w:val="decimal"/>
      <w:pStyle w:val="8"/>
      <w:suff w:val="space"/>
      <w:lvlText w:val="%1.%2.%3.%4.%5.%6.%7.%8."/>
      <w:lvlJc w:val="left"/>
      <w:pPr>
        <w:ind w:left="0" w:firstLine="709"/>
      </w:pPr>
    </w:lvl>
    <w:lvl w:ilvl="8">
      <w:start w:val="1"/>
      <w:numFmt w:val="decimal"/>
      <w:pStyle w:val="9"/>
      <w:suff w:val="space"/>
      <w:lvlText w:val="%1.%2.%3.%4.%5.%6.%7.%8.%9."/>
      <w:lvlJc w:val="left"/>
      <w:pPr>
        <w:ind w:left="0" w:firstLine="709"/>
      </w:pPr>
    </w:lvl>
  </w:abstractNum>
  <w:abstractNum w:abstractNumId="15" w15:restartNumberingAfterBreak="0">
    <w:nsid w:val="4DE22ADF"/>
    <w:multiLevelType w:val="multilevel"/>
    <w:tmpl w:val="BC2A4D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6" w15:restartNumberingAfterBreak="0">
    <w:nsid w:val="52E260F8"/>
    <w:multiLevelType w:val="hybridMultilevel"/>
    <w:tmpl w:val="CF74326C"/>
    <w:lvl w:ilvl="0" w:tplc="BB9024A4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27CE5F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21ACE9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A64A20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8E698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2297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E9C9E7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CD8D15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EE7C7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 w15:restartNumberingAfterBreak="0">
    <w:nsid w:val="531F031F"/>
    <w:multiLevelType w:val="multilevel"/>
    <w:tmpl w:val="CFB6194E"/>
    <w:lvl w:ilvl="0">
      <w:start w:val="1"/>
      <w:numFmt w:val="decimal"/>
      <w:lvlText w:val="%1."/>
      <w:lvlJc w:val="left"/>
      <w:pPr>
        <w:ind w:left="4188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319" w:hanging="103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4645" w:hanging="1035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5529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57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630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51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07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284" w:hanging="1800"/>
      </w:pPr>
      <w:rPr>
        <w:rFonts w:cs="Times New Roman" w:hint="default"/>
      </w:rPr>
    </w:lvl>
  </w:abstractNum>
  <w:abstractNum w:abstractNumId="18" w15:restartNumberingAfterBreak="0">
    <w:nsid w:val="54A635F0"/>
    <w:multiLevelType w:val="multilevel"/>
    <w:tmpl w:val="EBBE9BD2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9" w15:restartNumberingAfterBreak="0">
    <w:nsid w:val="582412AC"/>
    <w:multiLevelType w:val="multilevel"/>
    <w:tmpl w:val="2C74CBC2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ascii="Times New Roman" w:eastAsia="Calibri" w:hAnsi="Times New Roman" w:cs="Times New Roman"/>
      </w:rPr>
    </w:lvl>
    <w:lvl w:ilvl="1">
      <w:start w:val="1"/>
      <w:numFmt w:val="decimal"/>
      <w:suff w:val="space"/>
      <w:lvlText w:val="%2."/>
      <w:lvlJc w:val="left"/>
      <w:pPr>
        <w:ind w:left="0" w:firstLine="567"/>
      </w:pPr>
    </w:lvl>
    <w:lvl w:ilvl="2">
      <w:start w:val="1"/>
      <w:numFmt w:val="decimal"/>
      <w:suff w:val="space"/>
      <w:lvlText w:val="%2.%3."/>
      <w:lvlJc w:val="left"/>
      <w:pPr>
        <w:ind w:left="0" w:firstLine="567"/>
      </w:pPr>
      <w:rPr>
        <w:b w:val="0"/>
        <w:bCs/>
      </w:rPr>
    </w:lvl>
    <w:lvl w:ilvl="3">
      <w:start w:val="1"/>
      <w:numFmt w:val="decimal"/>
      <w:suff w:val="space"/>
      <w:lvlText w:val="%2.%3.%4."/>
      <w:lvlJc w:val="left"/>
      <w:pPr>
        <w:ind w:left="0" w:firstLine="567"/>
      </w:pPr>
    </w:lvl>
    <w:lvl w:ilvl="4">
      <w:start w:val="1"/>
      <w:numFmt w:val="decimal"/>
      <w:suff w:val="space"/>
      <w:lvlText w:val="%1.%2.%3.%4.%5."/>
      <w:lvlJc w:val="left"/>
      <w:pPr>
        <w:ind w:left="0" w:firstLine="709"/>
      </w:pPr>
    </w:lvl>
    <w:lvl w:ilvl="5">
      <w:start w:val="1"/>
      <w:numFmt w:val="decimal"/>
      <w:suff w:val="space"/>
      <w:lvlText w:val="%1.%2.%3.%4.%5.%6."/>
      <w:lvlJc w:val="left"/>
      <w:pPr>
        <w:ind w:left="0" w:firstLine="709"/>
      </w:pPr>
    </w:lvl>
    <w:lvl w:ilvl="6">
      <w:start w:val="1"/>
      <w:numFmt w:val="decimal"/>
      <w:suff w:val="space"/>
      <w:lvlText w:val="%1.%2.%3.%4.%5.%6.%7."/>
      <w:lvlJc w:val="left"/>
      <w:pPr>
        <w:ind w:left="0" w:firstLine="709"/>
      </w:pPr>
    </w:lvl>
    <w:lvl w:ilvl="7">
      <w:start w:val="1"/>
      <w:numFmt w:val="decimal"/>
      <w:suff w:val="space"/>
      <w:lvlText w:val="%1.%2.%3.%4.%5.%6.%7.%8."/>
      <w:lvlJc w:val="left"/>
      <w:pPr>
        <w:ind w:left="0" w:firstLine="709"/>
      </w:pPr>
    </w:lvl>
    <w:lvl w:ilvl="8">
      <w:start w:val="1"/>
      <w:numFmt w:val="decimal"/>
      <w:suff w:val="space"/>
      <w:lvlText w:val="%1.%2.%3.%4.%5.%6.%7.%8.%9."/>
      <w:lvlJc w:val="left"/>
      <w:pPr>
        <w:ind w:left="0" w:firstLine="709"/>
      </w:pPr>
    </w:lvl>
  </w:abstractNum>
  <w:abstractNum w:abstractNumId="20" w15:restartNumberingAfterBreak="0">
    <w:nsid w:val="59090919"/>
    <w:multiLevelType w:val="multilevel"/>
    <w:tmpl w:val="552E5D6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1" w15:restartNumberingAfterBreak="0">
    <w:nsid w:val="5FE23A6E"/>
    <w:multiLevelType w:val="multilevel"/>
    <w:tmpl w:val="77DCD9A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2" w15:restartNumberingAfterBreak="0">
    <w:nsid w:val="657F1292"/>
    <w:multiLevelType w:val="hybridMultilevel"/>
    <w:tmpl w:val="44A84C9E"/>
    <w:lvl w:ilvl="0" w:tplc="97A063EC">
      <w:start w:val="1"/>
      <w:numFmt w:val="decimal"/>
      <w:lvlText w:val="%1."/>
      <w:lvlJc w:val="left"/>
      <w:pPr>
        <w:ind w:left="720" w:hanging="360"/>
      </w:pPr>
    </w:lvl>
    <w:lvl w:ilvl="1" w:tplc="BA527722">
      <w:start w:val="4"/>
      <w:numFmt w:val="decimal"/>
      <w:lvlText w:val="%2."/>
      <w:lvlJc w:val="left"/>
      <w:pPr>
        <w:ind w:left="1440" w:hanging="360"/>
      </w:pPr>
    </w:lvl>
    <w:lvl w:ilvl="2" w:tplc="F1D6621A">
      <w:start w:val="1"/>
      <w:numFmt w:val="lowerRoman"/>
      <w:lvlText w:val="%3."/>
      <w:lvlJc w:val="right"/>
      <w:pPr>
        <w:ind w:left="2160" w:hanging="180"/>
      </w:pPr>
    </w:lvl>
    <w:lvl w:ilvl="3" w:tplc="F1E689FC">
      <w:start w:val="1"/>
      <w:numFmt w:val="decimal"/>
      <w:lvlText w:val="%4."/>
      <w:lvlJc w:val="left"/>
      <w:pPr>
        <w:ind w:left="2880" w:hanging="360"/>
      </w:pPr>
    </w:lvl>
    <w:lvl w:ilvl="4" w:tplc="32D467BC">
      <w:start w:val="1"/>
      <w:numFmt w:val="lowerLetter"/>
      <w:lvlText w:val="%5."/>
      <w:lvlJc w:val="left"/>
      <w:pPr>
        <w:ind w:left="3600" w:hanging="360"/>
      </w:pPr>
    </w:lvl>
    <w:lvl w:ilvl="5" w:tplc="34088F84">
      <w:start w:val="1"/>
      <w:numFmt w:val="lowerRoman"/>
      <w:lvlText w:val="%6."/>
      <w:lvlJc w:val="right"/>
      <w:pPr>
        <w:ind w:left="4320" w:hanging="180"/>
      </w:pPr>
    </w:lvl>
    <w:lvl w:ilvl="6" w:tplc="3B2EAA32">
      <w:start w:val="1"/>
      <w:numFmt w:val="decimal"/>
      <w:lvlText w:val="%7."/>
      <w:lvlJc w:val="left"/>
      <w:pPr>
        <w:ind w:left="5040" w:hanging="360"/>
      </w:pPr>
    </w:lvl>
    <w:lvl w:ilvl="7" w:tplc="F4224B1E">
      <w:start w:val="1"/>
      <w:numFmt w:val="lowerLetter"/>
      <w:lvlText w:val="%8."/>
      <w:lvlJc w:val="left"/>
      <w:pPr>
        <w:ind w:left="5760" w:hanging="360"/>
      </w:pPr>
    </w:lvl>
    <w:lvl w:ilvl="8" w:tplc="35CC6442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7B5BA2"/>
    <w:multiLevelType w:val="multilevel"/>
    <w:tmpl w:val="253858A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</w:rPr>
    </w:lvl>
  </w:abstractNum>
  <w:abstractNum w:abstractNumId="24" w15:restartNumberingAfterBreak="0">
    <w:nsid w:val="7AE60A49"/>
    <w:multiLevelType w:val="multilevel"/>
    <w:tmpl w:val="6AD87AF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36" w:hanging="1800"/>
      </w:pPr>
      <w:rPr>
        <w:rFonts w:hint="default"/>
      </w:rPr>
    </w:lvl>
  </w:abstractNum>
  <w:abstractNum w:abstractNumId="25" w15:restartNumberingAfterBreak="0">
    <w:nsid w:val="7EDC24A5"/>
    <w:multiLevelType w:val="multilevel"/>
    <w:tmpl w:val="28304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23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3"/>
  </w:num>
  <w:num w:numId="5">
    <w:abstractNumId w:val="10"/>
  </w:num>
  <w:num w:numId="6">
    <w:abstractNumId w:val="1"/>
  </w:num>
  <w:num w:numId="7">
    <w:abstractNumId w:val="24"/>
  </w:num>
  <w:num w:numId="8">
    <w:abstractNumId w:val="11"/>
  </w:num>
  <w:num w:numId="9">
    <w:abstractNumId w:val="8"/>
  </w:num>
  <w:num w:numId="10">
    <w:abstractNumId w:val="25"/>
  </w:num>
  <w:num w:numId="11">
    <w:abstractNumId w:val="5"/>
  </w:num>
  <w:num w:numId="12">
    <w:abstractNumId w:val="2"/>
  </w:num>
  <w:num w:numId="13">
    <w:abstractNumId w:val="12"/>
  </w:num>
  <w:num w:numId="14">
    <w:abstractNumId w:val="6"/>
  </w:num>
  <w:num w:numId="15">
    <w:abstractNumId w:val="13"/>
  </w:num>
  <w:num w:numId="16">
    <w:abstractNumId w:val="4"/>
  </w:num>
  <w:num w:numId="17">
    <w:abstractNumId w:val="15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</w:num>
  <w:num w:numId="20">
    <w:abstractNumId w:val="14"/>
    <w:lvlOverride w:ilvl="0">
      <w:startOverride w:val="1"/>
    </w:lvlOverride>
    <w:lvlOverride w:ilvl="1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18"/>
  </w:num>
  <w:num w:numId="24">
    <w:abstractNumId w:val="21"/>
  </w:num>
  <w:num w:numId="25">
    <w:abstractNumId w:val="20"/>
  </w:num>
  <w:num w:numId="26">
    <w:abstractNumId w:val="0"/>
  </w:num>
  <w:num w:numId="27">
    <w:abstractNumId w:val="19"/>
    <w:lvlOverride w:ilvl="0">
      <w:startOverride w:val="1"/>
    </w:lvlOverride>
    <w:lvlOverride w:ilvl="1">
      <w:startOverride w:val="1"/>
    </w:lvlOverride>
  </w:num>
  <w:num w:numId="28">
    <w:abstractNumId w:val="7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8D2"/>
    <w:rsid w:val="00267B6E"/>
    <w:rsid w:val="00271CD1"/>
    <w:rsid w:val="004368D2"/>
    <w:rsid w:val="007E3686"/>
    <w:rsid w:val="00F91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87EED"/>
  <w15:docId w15:val="{9C496CB4-7B12-41E1-BB02-F562B8C35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0">
    <w:name w:val="heading 5"/>
    <w:basedOn w:val="a"/>
    <w:next w:val="a"/>
    <w:link w:val="51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0">
    <w:name w:val="heading 6"/>
    <w:basedOn w:val="a"/>
    <w:next w:val="a"/>
    <w:link w:val="61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0">
    <w:name w:val="heading 7"/>
    <w:basedOn w:val="a"/>
    <w:next w:val="a"/>
    <w:link w:val="71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0">
    <w:name w:val="heading 8"/>
    <w:basedOn w:val="a"/>
    <w:next w:val="a"/>
    <w:link w:val="81"/>
    <w:qFormat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0">
    <w:name w:val="heading 9"/>
    <w:basedOn w:val="a"/>
    <w:next w:val="a"/>
    <w:link w:val="91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1">
    <w:name w:val="Заголовок 5 Знак"/>
    <w:basedOn w:val="a0"/>
    <w:link w:val="5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1">
    <w:name w:val="Заголовок 6 Знак"/>
    <w:basedOn w:val="a0"/>
    <w:link w:val="6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1">
    <w:name w:val="Заголовок 7 Знак"/>
    <w:basedOn w:val="a0"/>
    <w:link w:val="7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1">
    <w:name w:val="Заголовок 9 Знак"/>
    <w:basedOn w:val="a0"/>
    <w:link w:val="90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2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3">
    <w:name w:val="toc 5"/>
    <w:basedOn w:val="a"/>
    <w:next w:val="a"/>
    <w:uiPriority w:val="39"/>
    <w:unhideWhenUsed/>
    <w:pPr>
      <w:spacing w:after="57"/>
      <w:ind w:left="1134"/>
    </w:pPr>
  </w:style>
  <w:style w:type="paragraph" w:styleId="62">
    <w:name w:val="toc 6"/>
    <w:basedOn w:val="a"/>
    <w:next w:val="a"/>
    <w:uiPriority w:val="39"/>
    <w:unhideWhenUsed/>
    <w:pPr>
      <w:spacing w:after="57"/>
      <w:ind w:left="1417"/>
    </w:pPr>
  </w:style>
  <w:style w:type="paragraph" w:styleId="72">
    <w:name w:val="toc 7"/>
    <w:basedOn w:val="a"/>
    <w:next w:val="a"/>
    <w:uiPriority w:val="39"/>
    <w:unhideWhenUsed/>
    <w:pPr>
      <w:spacing w:after="57"/>
      <w:ind w:left="1701"/>
    </w:pPr>
  </w:style>
  <w:style w:type="paragraph" w:styleId="82">
    <w:name w:val="toc 8"/>
    <w:basedOn w:val="a"/>
    <w:next w:val="a"/>
    <w:uiPriority w:val="39"/>
    <w:unhideWhenUsed/>
    <w:pPr>
      <w:spacing w:after="57"/>
      <w:ind w:left="1984"/>
    </w:pPr>
  </w:style>
  <w:style w:type="paragraph" w:styleId="92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paragraph" w:styleId="af3">
    <w:name w:val="Normal (Web)"/>
    <w:basedOn w:val="a"/>
    <w:link w:val="af4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5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6">
    <w:name w:val="Body Text"/>
    <w:basedOn w:val="a"/>
    <w:link w:val="af7"/>
    <w:uiPriority w:val="99"/>
    <w:unhideWhenUsed/>
    <w:pPr>
      <w:widowControl w:val="0"/>
      <w:spacing w:after="120" w:line="240" w:lineRule="auto"/>
    </w:pPr>
    <w:rPr>
      <w:rFonts w:ascii="Arial" w:eastAsia="Times New Roman" w:hAnsi="Arial" w:cs="Arial"/>
      <w:sz w:val="18"/>
      <w:szCs w:val="18"/>
    </w:rPr>
  </w:style>
  <w:style w:type="character" w:customStyle="1" w:styleId="af7">
    <w:name w:val="Основной текст Знак"/>
    <w:basedOn w:val="a0"/>
    <w:link w:val="af6"/>
    <w:uiPriority w:val="99"/>
    <w:rPr>
      <w:rFonts w:ascii="Arial" w:eastAsia="Times New Roman" w:hAnsi="Arial" w:cs="Arial"/>
      <w:sz w:val="18"/>
      <w:szCs w:val="18"/>
      <w:lang w:eastAsia="ru-RU"/>
    </w:rPr>
  </w:style>
  <w:style w:type="paragraph" w:styleId="af8">
    <w:name w:val="header"/>
    <w:basedOn w:val="a"/>
    <w:link w:val="af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rPr>
      <w:rFonts w:eastAsiaTheme="minorEastAsia"/>
      <w:lang w:eastAsia="ru-RU"/>
    </w:rPr>
  </w:style>
  <w:style w:type="paragraph" w:styleId="afa">
    <w:name w:val="No Spacing"/>
    <w:link w:val="afb"/>
    <w:uiPriority w:val="1"/>
    <w:qFormat/>
    <w:pPr>
      <w:spacing w:after="0" w:line="240" w:lineRule="auto"/>
    </w:pPr>
  </w:style>
  <w:style w:type="paragraph" w:styleId="afc">
    <w:name w:val="Body Text Indent"/>
    <w:basedOn w:val="a"/>
    <w:link w:val="afd"/>
    <w:uiPriority w:val="99"/>
    <w:unhideWhenUsed/>
    <w:pPr>
      <w:spacing w:after="120"/>
      <w:ind w:left="283"/>
    </w:pPr>
  </w:style>
  <w:style w:type="character" w:customStyle="1" w:styleId="afd">
    <w:name w:val="Основной текст с отступом Знак"/>
    <w:basedOn w:val="a0"/>
    <w:link w:val="afc"/>
    <w:uiPriority w:val="99"/>
    <w:rPr>
      <w:rFonts w:eastAsiaTheme="minorEastAsia"/>
      <w:lang w:eastAsia="ru-RU"/>
    </w:rPr>
  </w:style>
  <w:style w:type="character" w:customStyle="1" w:styleId="af4">
    <w:name w:val="Обычный (Интернет) Знак"/>
    <w:link w:val="af3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e">
    <w:name w:val="Нормальный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">
    <w:name w:val="Заг_табл"/>
    <w:basedOn w:val="a"/>
    <w:pPr>
      <w:tabs>
        <w:tab w:val="left" w:pos="480"/>
        <w:tab w:val="left" w:pos="720"/>
        <w:tab w:val="left" w:pos="624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a">
    <w:name w:val="caption"/>
    <w:basedOn w:val="a"/>
    <w:link w:val="a9"/>
    <w:qFormat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Bodytext">
    <w:name w:val="Body text_"/>
    <w:link w:val="13"/>
    <w:rPr>
      <w:rFonts w:ascii="Century Schoolbook" w:hAnsi="Century Schoolbook"/>
      <w:shd w:val="clear" w:color="auto" w:fill="FFFFFF"/>
    </w:rPr>
  </w:style>
  <w:style w:type="paragraph" w:customStyle="1" w:styleId="13">
    <w:name w:val="Основной текст1"/>
    <w:basedOn w:val="a"/>
    <w:link w:val="Bodytext"/>
    <w:pPr>
      <w:shd w:val="clear" w:color="auto" w:fill="FFFFFF"/>
      <w:spacing w:after="300" w:line="240" w:lineRule="atLeast"/>
      <w:jc w:val="both"/>
    </w:pPr>
    <w:rPr>
      <w:rFonts w:ascii="Century Schoolbook" w:eastAsiaTheme="minorHAnsi" w:hAnsi="Century Schoolbook"/>
      <w:lang w:eastAsia="en-US"/>
    </w:rPr>
  </w:style>
  <w:style w:type="paragraph" w:styleId="aff0">
    <w:name w:val="Balloon Text"/>
    <w:basedOn w:val="a"/>
    <w:link w:val="af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eastAsiaTheme="minorEastAsia" w:hAnsi="Tahoma" w:cs="Tahoma"/>
      <w:sz w:val="16"/>
      <w:szCs w:val="16"/>
      <w:lang w:eastAsia="ru-RU"/>
    </w:rPr>
  </w:style>
  <w:style w:type="paragraph" w:styleId="aff2">
    <w:name w:val="List Paragraph"/>
    <w:basedOn w:val="a"/>
    <w:link w:val="aff3"/>
    <w:uiPriority w:val="34"/>
    <w:qFormat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ff3">
    <w:name w:val="Абзац списка Знак"/>
    <w:link w:val="aff2"/>
    <w:uiPriority w:val="34"/>
    <w:rPr>
      <w:rFonts w:ascii="Calibri" w:eastAsia="Calibri" w:hAnsi="Calibri" w:cs="Times New Roman"/>
    </w:rPr>
  </w:style>
  <w:style w:type="paragraph" w:customStyle="1" w:styleId="Text01">
    <w:name w:val="Text_01"/>
    <w:pPr>
      <w:widowControl w:val="0"/>
      <w:spacing w:before="120"/>
      <w:ind w:left="567"/>
      <w:jc w:val="both"/>
    </w:pPr>
    <w:rPr>
      <w:rFonts w:ascii="Arial" w:eastAsia="Lucida Sans Unicode" w:hAnsi="Arial" w:cs="Arial"/>
      <w:lang w:eastAsia="ar-SA"/>
    </w:rPr>
  </w:style>
  <w:style w:type="paragraph" w:customStyle="1" w:styleId="aff4">
    <w:name w:val="Пункт"/>
    <w:basedOn w:val="a"/>
    <w:pPr>
      <w:tabs>
        <w:tab w:val="left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f5">
    <w:name w:val="footer"/>
    <w:basedOn w:val="a"/>
    <w:link w:val="aff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6">
    <w:name w:val="Нижний колонтитул Знак"/>
    <w:basedOn w:val="a0"/>
    <w:link w:val="aff5"/>
    <w:uiPriority w:val="99"/>
    <w:rPr>
      <w:rFonts w:eastAsiaTheme="minorEastAsia"/>
      <w:lang w:eastAsia="ru-RU"/>
    </w:rPr>
  </w:style>
  <w:style w:type="character" w:styleId="aff7">
    <w:name w:val="Emphasis"/>
    <w:basedOn w:val="a0"/>
    <w:uiPriority w:val="20"/>
    <w:qFormat/>
    <w:rPr>
      <w:i/>
      <w:iCs/>
    </w:rPr>
  </w:style>
  <w:style w:type="table" w:styleId="aff8">
    <w:name w:val="Table Grid"/>
    <w:basedOn w:val="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andard">
    <w:name w:val="Standar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14">
    <w:name w:val="Основной текст Знак1"/>
    <w:basedOn w:val="a0"/>
    <w:uiPriority w:val="99"/>
    <w:rPr>
      <w:rFonts w:ascii="Times New Roman" w:hAnsi="Times New Roman" w:cs="Times New Roman"/>
      <w:sz w:val="20"/>
      <w:szCs w:val="20"/>
      <w:u w:val="none"/>
    </w:rPr>
  </w:style>
  <w:style w:type="character" w:customStyle="1" w:styleId="15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paragraph" w:customStyle="1" w:styleId="16">
    <w:name w:val="Обычный (веб)1"/>
    <w:basedOn w:val="a"/>
    <w:pPr>
      <w:keepNext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81">
    <w:name w:val="Заголовок 8 Знак"/>
    <w:basedOn w:val="a0"/>
    <w:link w:val="80"/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ConsPlusNormal">
    <w:name w:val="ConsPlusNormal"/>
    <w:link w:val="ConsPlusNormal0"/>
    <w:qFormat/>
    <w:pPr>
      <w:spacing w:after="0" w:line="240" w:lineRule="auto"/>
      <w:ind w:firstLine="720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ConsPlusNormal0">
    <w:name w:val="ConsPlusNormal Знак"/>
    <w:link w:val="ConsPlusNormal"/>
    <w:rPr>
      <w:rFonts w:ascii="Arial" w:eastAsia="Arial" w:hAnsi="Arial" w:cs="Arial"/>
      <w:sz w:val="24"/>
      <w:szCs w:val="24"/>
      <w:lang w:eastAsia="ar-SA"/>
    </w:rPr>
  </w:style>
  <w:style w:type="paragraph" w:customStyle="1" w:styleId="aff9">
    <w:name w:val="Обычный + по ширине"/>
    <w:basedOn w:val="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04">
    <w:name w:val="Font Style104"/>
    <w:rPr>
      <w:rFonts w:ascii="Times New Roman" w:hAnsi="Times New Roman" w:cs="Times New Roman"/>
      <w:sz w:val="22"/>
      <w:szCs w:val="22"/>
    </w:rPr>
  </w:style>
  <w:style w:type="paragraph" w:customStyle="1" w:styleId="Style11">
    <w:name w:val="Style11"/>
    <w:basedOn w:val="a"/>
    <w:uiPriority w:val="99"/>
    <w:qFormat/>
    <w:pPr>
      <w:widowControl w:val="0"/>
      <w:spacing w:after="0" w:line="269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8">
    <w:name w:val="Style18"/>
    <w:basedOn w:val="a"/>
    <w:pPr>
      <w:widowControl w:val="0"/>
      <w:spacing w:after="0" w:line="269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-I">
    <w:name w:val="##Сп2-I (раздел)"/>
    <w:basedOn w:val="a"/>
    <w:qFormat/>
    <w:pPr>
      <w:numPr>
        <w:numId w:val="18"/>
      </w:numPr>
      <w:spacing w:before="300" w:after="140" w:line="240" w:lineRule="auto"/>
      <w:ind w:left="720" w:hanging="360"/>
      <w:jc w:val="center"/>
    </w:pPr>
    <w:rPr>
      <w:rFonts w:ascii="Times New Roman" w:eastAsia="Calibri" w:hAnsi="Times New Roman" w:cs="Times New Roman"/>
      <w:b/>
      <w:sz w:val="26"/>
      <w:lang w:eastAsia="en-US"/>
    </w:rPr>
  </w:style>
  <w:style w:type="paragraph" w:customStyle="1" w:styleId="2-1">
    <w:name w:val="##Сп2-1 (абзац)"/>
    <w:basedOn w:val="a"/>
    <w:qFormat/>
    <w:pPr>
      <w:numPr>
        <w:ilvl w:val="1"/>
        <w:numId w:val="18"/>
      </w:numPr>
      <w:spacing w:after="0" w:line="240" w:lineRule="auto"/>
      <w:ind w:left="1250" w:hanging="540"/>
      <w:jc w:val="both"/>
    </w:pPr>
    <w:rPr>
      <w:rFonts w:ascii="Times New Roman" w:eastAsia="Arial Unicode MS" w:hAnsi="Times New Roman" w:cs="Times New Roman"/>
      <w:sz w:val="26"/>
    </w:rPr>
  </w:style>
  <w:style w:type="paragraph" w:customStyle="1" w:styleId="2-2">
    <w:name w:val="##Сп2-2 (абзац)"/>
    <w:basedOn w:val="a"/>
    <w:qFormat/>
    <w:pPr>
      <w:numPr>
        <w:ilvl w:val="2"/>
        <w:numId w:val="18"/>
      </w:numPr>
      <w:spacing w:after="0" w:line="240" w:lineRule="auto"/>
      <w:ind w:left="1080" w:hanging="720"/>
      <w:jc w:val="both"/>
    </w:pPr>
    <w:rPr>
      <w:rFonts w:ascii="Times New Roman" w:eastAsia="Calibri" w:hAnsi="Times New Roman" w:cs="Times New Roman"/>
      <w:sz w:val="26"/>
      <w:lang w:eastAsia="en-US"/>
    </w:rPr>
  </w:style>
  <w:style w:type="paragraph" w:customStyle="1" w:styleId="2-3">
    <w:name w:val="##Сп2-3 (абзац)"/>
    <w:basedOn w:val="a"/>
    <w:qFormat/>
    <w:pPr>
      <w:numPr>
        <w:ilvl w:val="3"/>
        <w:numId w:val="18"/>
      </w:numPr>
      <w:spacing w:after="0" w:line="240" w:lineRule="auto"/>
      <w:ind w:left="1080" w:hanging="720"/>
      <w:jc w:val="both"/>
    </w:pPr>
    <w:rPr>
      <w:rFonts w:ascii="Times New Roman" w:eastAsia="Calibri" w:hAnsi="Times New Roman" w:cs="Times New Roman"/>
      <w:sz w:val="26"/>
      <w:lang w:eastAsia="en-US"/>
    </w:rPr>
  </w:style>
  <w:style w:type="paragraph" w:customStyle="1" w:styleId="5">
    <w:name w:val="##Список5 (абзац)"/>
    <w:basedOn w:val="a"/>
    <w:pPr>
      <w:numPr>
        <w:ilvl w:val="4"/>
        <w:numId w:val="18"/>
      </w:numPr>
      <w:spacing w:after="0" w:line="240" w:lineRule="auto"/>
      <w:ind w:left="1440" w:hanging="1080"/>
      <w:jc w:val="both"/>
    </w:pPr>
    <w:rPr>
      <w:rFonts w:ascii="Times New Roman" w:eastAsia="Calibri" w:hAnsi="Times New Roman" w:cs="Times New Roman"/>
      <w:sz w:val="26"/>
      <w:lang w:eastAsia="en-US"/>
    </w:rPr>
  </w:style>
  <w:style w:type="paragraph" w:customStyle="1" w:styleId="6">
    <w:name w:val="##Список6 (абзац)"/>
    <w:basedOn w:val="a"/>
    <w:pPr>
      <w:numPr>
        <w:ilvl w:val="5"/>
        <w:numId w:val="18"/>
      </w:numPr>
      <w:spacing w:after="0" w:line="240" w:lineRule="auto"/>
      <w:ind w:left="1440" w:hanging="1080"/>
      <w:jc w:val="both"/>
    </w:pPr>
    <w:rPr>
      <w:rFonts w:ascii="Times New Roman" w:eastAsia="Calibri" w:hAnsi="Times New Roman" w:cs="Times New Roman"/>
      <w:sz w:val="26"/>
      <w:lang w:eastAsia="en-US"/>
    </w:rPr>
  </w:style>
  <w:style w:type="paragraph" w:customStyle="1" w:styleId="7">
    <w:name w:val="##Список7 (абзац)"/>
    <w:basedOn w:val="a"/>
    <w:pPr>
      <w:numPr>
        <w:ilvl w:val="6"/>
        <w:numId w:val="18"/>
      </w:numPr>
      <w:spacing w:after="0" w:line="240" w:lineRule="auto"/>
      <w:ind w:left="1800" w:hanging="1440"/>
      <w:jc w:val="both"/>
    </w:pPr>
    <w:rPr>
      <w:rFonts w:ascii="Times New Roman" w:eastAsia="Calibri" w:hAnsi="Times New Roman" w:cs="Times New Roman"/>
      <w:sz w:val="26"/>
      <w:lang w:eastAsia="en-US"/>
    </w:rPr>
  </w:style>
  <w:style w:type="paragraph" w:customStyle="1" w:styleId="8">
    <w:name w:val="##Список8 (абзац)"/>
    <w:basedOn w:val="a"/>
    <w:pPr>
      <w:numPr>
        <w:ilvl w:val="7"/>
        <w:numId w:val="18"/>
      </w:numPr>
      <w:spacing w:after="0" w:line="240" w:lineRule="auto"/>
      <w:ind w:left="1800" w:hanging="1440"/>
      <w:jc w:val="both"/>
    </w:pPr>
    <w:rPr>
      <w:rFonts w:ascii="Times New Roman" w:eastAsia="Calibri" w:hAnsi="Times New Roman" w:cs="Times New Roman"/>
      <w:sz w:val="26"/>
      <w:lang w:eastAsia="en-US"/>
    </w:rPr>
  </w:style>
  <w:style w:type="paragraph" w:customStyle="1" w:styleId="9">
    <w:name w:val="##Список9 (абзац)"/>
    <w:basedOn w:val="a"/>
    <w:pPr>
      <w:numPr>
        <w:ilvl w:val="8"/>
        <w:numId w:val="18"/>
      </w:numPr>
      <w:spacing w:after="0" w:line="240" w:lineRule="auto"/>
      <w:ind w:left="2160" w:hanging="1800"/>
      <w:jc w:val="both"/>
    </w:pPr>
    <w:rPr>
      <w:rFonts w:ascii="Times New Roman" w:eastAsia="Calibri" w:hAnsi="Times New Roman" w:cs="Times New Roman"/>
      <w:sz w:val="26"/>
      <w:lang w:eastAsia="en-US"/>
    </w:rPr>
  </w:style>
  <w:style w:type="paragraph" w:customStyle="1" w:styleId="17">
    <w:name w:val="Обычный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b">
    <w:name w:val="Без интервала Знак"/>
    <w:link w:val="afa"/>
    <w:uiPriority w:val="1"/>
  </w:style>
  <w:style w:type="character" w:customStyle="1" w:styleId="apple-style-span">
    <w:name w:val="apple-style-span"/>
    <w:basedOn w:val="a0"/>
  </w:style>
  <w:style w:type="paragraph" w:styleId="33">
    <w:name w:val="Body Text 3"/>
    <w:basedOn w:val="a"/>
    <w:link w:val="34"/>
    <w:uiPriority w:val="99"/>
    <w:semiHidden/>
    <w:unhideWhenUsed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Pr>
      <w:rFonts w:eastAsiaTheme="minorEastAsia"/>
      <w:sz w:val="16"/>
      <w:szCs w:val="16"/>
      <w:lang w:eastAsia="ru-RU"/>
    </w:rPr>
  </w:style>
  <w:style w:type="paragraph" w:styleId="affa">
    <w:name w:val="annotation text"/>
    <w:basedOn w:val="a"/>
    <w:link w:val="affb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fb">
    <w:name w:val="Текст примечания Знак"/>
    <w:basedOn w:val="a0"/>
    <w:link w:val="affa"/>
    <w:uiPriority w:val="99"/>
    <w:semiHidden/>
    <w:rPr>
      <w:rFonts w:eastAsiaTheme="minorEastAsia"/>
      <w:sz w:val="20"/>
      <w:szCs w:val="20"/>
      <w:lang w:eastAsia="ru-RU"/>
    </w:rPr>
  </w:style>
  <w:style w:type="character" w:styleId="affc">
    <w:name w:val="annotation reference"/>
    <w:basedOn w:val="a0"/>
    <w:uiPriority w:val="99"/>
    <w:semiHidden/>
    <w:unhideWhenUsed/>
    <w:rPr>
      <w:sz w:val="16"/>
      <w:szCs w:val="16"/>
    </w:rPr>
  </w:style>
  <w:style w:type="table" w:customStyle="1" w:styleId="18">
    <w:name w:val="Сетка таблицы1"/>
    <w:basedOn w:val="a1"/>
    <w:next w:val="af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9A7E9D39E3AA5E042575ECC234CDE32F424D6CFC18B0E9754CB15C37DDE3332A45C3C4C433507F8653676567EDFD6D8D877C6C8C2DCB5t3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80C9B-2143-4308-A066-734D3F338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21</Pages>
  <Words>7468</Words>
  <Characters>42568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Михнович</cp:lastModifiedBy>
  <cp:revision>3</cp:revision>
  <dcterms:created xsi:type="dcterms:W3CDTF">2025-10-31T18:41:00Z</dcterms:created>
  <dcterms:modified xsi:type="dcterms:W3CDTF">2025-10-31T18:42:00Z</dcterms:modified>
</cp:coreProperties>
</file>