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364" w:rsidRPr="00676579" w:rsidRDefault="006E0364" w:rsidP="006E0364">
      <w:pPr>
        <w:widowControl w:val="0"/>
        <w:jc w:val="right"/>
        <w:rPr>
          <w:rFonts w:eastAsia="SimSun"/>
          <w:kern w:val="2"/>
          <w:u w:color="000000"/>
          <w:lang w:eastAsia="zh-CN"/>
        </w:rPr>
      </w:pPr>
      <w:proofErr w:type="gramStart"/>
      <w:r w:rsidRPr="00676579">
        <w:rPr>
          <w:rFonts w:eastAsia="SimSun"/>
          <w:kern w:val="2"/>
          <w:u w:color="000000"/>
          <w:lang w:eastAsia="zh-CN"/>
        </w:rPr>
        <w:t>УТВЕРЖДАЮ »</w:t>
      </w:r>
      <w:proofErr w:type="gramEnd"/>
    </w:p>
    <w:p w:rsidR="006E0364" w:rsidRPr="00676579" w:rsidRDefault="006E0364" w:rsidP="006E0364">
      <w:pPr>
        <w:widowControl w:val="0"/>
        <w:jc w:val="right"/>
        <w:rPr>
          <w:rFonts w:eastAsia="SimSun"/>
          <w:kern w:val="2"/>
          <w:u w:color="000000"/>
          <w:lang w:eastAsia="zh-CN"/>
        </w:rPr>
      </w:pPr>
      <w:r w:rsidRPr="00676579">
        <w:rPr>
          <w:rFonts w:eastAsia="SimSun"/>
          <w:kern w:val="2"/>
          <w:u w:color="000000"/>
          <w:lang w:eastAsia="zh-CN"/>
        </w:rPr>
        <w:t>Главный врач</w:t>
      </w:r>
    </w:p>
    <w:p w:rsidR="006E0364" w:rsidRPr="00676579" w:rsidRDefault="006E0364" w:rsidP="006E0364">
      <w:pPr>
        <w:widowControl w:val="0"/>
        <w:jc w:val="right"/>
        <w:rPr>
          <w:rFonts w:eastAsia="SimSun"/>
          <w:kern w:val="2"/>
          <w:u w:color="000000"/>
          <w:lang w:eastAsia="zh-CN"/>
        </w:rPr>
      </w:pPr>
      <w:r w:rsidRPr="00676579">
        <w:rPr>
          <w:rFonts w:eastAsia="SimSun"/>
          <w:kern w:val="2"/>
          <w:u w:color="000000"/>
          <w:lang w:eastAsia="zh-CN"/>
        </w:rPr>
        <w:t>СПб ГБУЗ КВД №4</w:t>
      </w:r>
    </w:p>
    <w:p w:rsidR="006E0364" w:rsidRPr="00676579" w:rsidRDefault="006E0364" w:rsidP="006E0364">
      <w:pPr>
        <w:widowControl w:val="0"/>
        <w:jc w:val="right"/>
        <w:rPr>
          <w:rFonts w:eastAsia="SimSun"/>
          <w:kern w:val="2"/>
          <w:u w:color="000000"/>
          <w:lang w:eastAsia="zh-CN"/>
        </w:rPr>
      </w:pPr>
      <w:r w:rsidRPr="00676579">
        <w:rPr>
          <w:rFonts w:eastAsia="SimSun"/>
          <w:kern w:val="2"/>
          <w:u w:color="000000"/>
          <w:lang w:eastAsia="zh-CN"/>
        </w:rPr>
        <w:t xml:space="preserve">  _____________________</w:t>
      </w:r>
      <w:proofErr w:type="spellStart"/>
      <w:r w:rsidRPr="00676579">
        <w:rPr>
          <w:rFonts w:eastAsia="SimSun"/>
          <w:kern w:val="2"/>
          <w:u w:color="000000"/>
          <w:lang w:eastAsia="zh-CN"/>
        </w:rPr>
        <w:t>И.Н.Теличко</w:t>
      </w:r>
      <w:proofErr w:type="spellEnd"/>
      <w:r w:rsidRPr="00676579">
        <w:rPr>
          <w:rFonts w:eastAsia="SimSun"/>
          <w:kern w:val="2"/>
          <w:u w:color="000000"/>
          <w:lang w:eastAsia="zh-CN"/>
        </w:rPr>
        <w:t xml:space="preserve">   </w:t>
      </w:r>
    </w:p>
    <w:p w:rsidR="006E0364" w:rsidRPr="00676579" w:rsidRDefault="006E0364" w:rsidP="006E0364">
      <w:pPr>
        <w:widowControl w:val="0"/>
        <w:jc w:val="right"/>
        <w:rPr>
          <w:rFonts w:eastAsia="SimSun"/>
          <w:kern w:val="2"/>
          <w:u w:color="000000"/>
          <w:lang w:eastAsia="zh-CN"/>
        </w:rPr>
      </w:pPr>
      <w:r w:rsidRPr="00676579">
        <w:rPr>
          <w:rFonts w:eastAsia="SimSun"/>
          <w:kern w:val="2"/>
          <w:u w:color="000000"/>
          <w:lang w:eastAsia="zh-CN"/>
        </w:rPr>
        <w:t>МП</w:t>
      </w:r>
    </w:p>
    <w:p w:rsidR="006E0364" w:rsidRPr="00676579" w:rsidRDefault="006E0364" w:rsidP="006E0364">
      <w:pPr>
        <w:widowControl w:val="0"/>
        <w:jc w:val="right"/>
        <w:rPr>
          <w:rFonts w:eastAsia="SimSun"/>
          <w:kern w:val="2"/>
          <w:u w:color="000000"/>
          <w:lang w:eastAsia="zh-CN"/>
        </w:rPr>
      </w:pPr>
      <w:r w:rsidRPr="00676579">
        <w:rPr>
          <w:rFonts w:eastAsia="SimSun"/>
          <w:kern w:val="2"/>
          <w:u w:color="000000"/>
          <w:lang w:eastAsia="zh-CN"/>
        </w:rPr>
        <w:t>________________</w:t>
      </w:r>
    </w:p>
    <w:p w:rsidR="006E0364" w:rsidRPr="00676579" w:rsidRDefault="006E0364" w:rsidP="006E0364">
      <w:pPr>
        <w:widowControl w:val="0"/>
        <w:jc w:val="right"/>
        <w:rPr>
          <w:rFonts w:eastAsia="SimSun"/>
          <w:kern w:val="2"/>
          <w:u w:color="000000"/>
          <w:lang w:eastAsia="zh-CN"/>
        </w:rPr>
      </w:pPr>
    </w:p>
    <w:p w:rsidR="006E0364" w:rsidRPr="0041674F" w:rsidRDefault="006E0364" w:rsidP="006E0364">
      <w:pPr>
        <w:ind w:left="4111"/>
        <w:contextualSpacing/>
        <w:jc w:val="right"/>
        <w:rPr>
          <w:rFonts w:eastAsia="Calibri"/>
          <w:sz w:val="22"/>
          <w:szCs w:val="22"/>
          <w:lang w:eastAsia="en-US"/>
        </w:rPr>
      </w:pPr>
      <w:bookmarkStart w:id="0" w:name="_GoBack"/>
      <w:bookmarkEnd w:id="0"/>
    </w:p>
    <w:p w:rsidR="00CC7678" w:rsidRPr="0041674F" w:rsidRDefault="00CC7678" w:rsidP="00CC7678">
      <w:pPr>
        <w:ind w:firstLine="567"/>
        <w:contextualSpacing/>
        <w:jc w:val="center"/>
        <w:rPr>
          <w:b/>
          <w:bCs/>
          <w:kern w:val="32"/>
          <w:sz w:val="22"/>
          <w:szCs w:val="22"/>
        </w:rPr>
      </w:pPr>
      <w:r w:rsidRPr="0041674F">
        <w:rPr>
          <w:b/>
          <w:bCs/>
          <w:kern w:val="32"/>
          <w:sz w:val="22"/>
          <w:szCs w:val="22"/>
        </w:rPr>
        <w:t xml:space="preserve">ОПИСАНИЕ ОБЪЕКТА ЗАКУПКИ </w:t>
      </w:r>
      <w:r w:rsidRPr="0041674F">
        <w:rPr>
          <w:b/>
          <w:bCs/>
          <w:kern w:val="32"/>
          <w:sz w:val="22"/>
          <w:szCs w:val="22"/>
        </w:rPr>
        <w:br/>
        <w:t xml:space="preserve"> (Техническое задание)</w:t>
      </w:r>
    </w:p>
    <w:p w:rsidR="00CC7678" w:rsidRPr="0041674F" w:rsidRDefault="00CC7678" w:rsidP="00CC7678">
      <w:pPr>
        <w:ind w:firstLine="567"/>
        <w:contextualSpacing/>
        <w:jc w:val="center"/>
        <w:rPr>
          <w:b/>
          <w:sz w:val="22"/>
          <w:szCs w:val="22"/>
        </w:rPr>
      </w:pPr>
    </w:p>
    <w:p w:rsidR="00CC7678" w:rsidRDefault="00CC7678" w:rsidP="00CC7678">
      <w:pPr>
        <w:pStyle w:val="ConsPlusNormal"/>
        <w:ind w:firstLine="567"/>
        <w:contextualSpacing/>
        <w:jc w:val="center"/>
        <w:rPr>
          <w:rFonts w:ascii="Times New Roman" w:hAnsi="Times New Roman" w:cs="Times New Roman"/>
          <w:b/>
          <w:sz w:val="22"/>
          <w:szCs w:val="22"/>
        </w:rPr>
      </w:pPr>
      <w:r w:rsidRPr="0041674F">
        <w:rPr>
          <w:rFonts w:ascii="Times New Roman" w:hAnsi="Times New Roman" w:cs="Times New Roman"/>
          <w:b/>
          <w:sz w:val="22"/>
          <w:szCs w:val="22"/>
        </w:rPr>
        <w:t>Общие требования</w:t>
      </w:r>
    </w:p>
    <w:p w:rsidR="00CC7678" w:rsidRPr="0041674F" w:rsidRDefault="00CC7678" w:rsidP="00CC7678">
      <w:pPr>
        <w:pStyle w:val="ConsPlusNormal"/>
        <w:ind w:firstLine="567"/>
        <w:contextualSpacing/>
        <w:jc w:val="center"/>
        <w:rPr>
          <w:rFonts w:ascii="Times New Roman" w:hAnsi="Times New Roman" w:cs="Times New Roman"/>
          <w:b/>
          <w:sz w:val="22"/>
          <w:szCs w:val="22"/>
        </w:rPr>
      </w:pPr>
    </w:p>
    <w:p w:rsidR="00CC7678" w:rsidRPr="0041674F" w:rsidRDefault="00CC7678" w:rsidP="00CC7678">
      <w:pPr>
        <w:widowControl w:val="0"/>
        <w:ind w:right="-113" w:firstLine="567"/>
        <w:contextualSpacing/>
        <w:jc w:val="both"/>
        <w:rPr>
          <w:sz w:val="22"/>
          <w:szCs w:val="22"/>
        </w:rPr>
      </w:pPr>
      <w:r w:rsidRPr="0041674F">
        <w:rPr>
          <w:sz w:val="22"/>
          <w:szCs w:val="22"/>
        </w:rPr>
        <w:t>1.1. Цели и правовое основание для оказания услуг:</w:t>
      </w:r>
    </w:p>
    <w:p w:rsidR="00CC7678" w:rsidRPr="0041674F" w:rsidRDefault="00CC7678" w:rsidP="00CC7678">
      <w:pPr>
        <w:widowControl w:val="0"/>
        <w:ind w:right="-113" w:firstLine="567"/>
        <w:contextualSpacing/>
        <w:jc w:val="both"/>
        <w:rPr>
          <w:sz w:val="22"/>
          <w:szCs w:val="22"/>
        </w:rPr>
      </w:pPr>
      <w:r w:rsidRPr="0041674F">
        <w:rPr>
          <w:sz w:val="22"/>
          <w:szCs w:val="22"/>
        </w:rPr>
        <w:t xml:space="preserve">1.1.1. Целями данной закупки является: оказание </w:t>
      </w:r>
      <w:bookmarkStart w:id="1" w:name="_Hlk90368255"/>
      <w:bookmarkEnd w:id="1"/>
      <w:r w:rsidRPr="0041674F">
        <w:rPr>
          <w:sz w:val="22"/>
          <w:szCs w:val="22"/>
        </w:rPr>
        <w:t xml:space="preserve">услуг по </w:t>
      </w:r>
      <w:r>
        <w:rPr>
          <w:sz w:val="22"/>
          <w:szCs w:val="22"/>
        </w:rPr>
        <w:t>ремонту</w:t>
      </w:r>
      <w:r w:rsidRPr="0041674F">
        <w:rPr>
          <w:sz w:val="22"/>
          <w:szCs w:val="22"/>
        </w:rPr>
        <w:t xml:space="preserve"> оргтехники для обеспечения нужд </w:t>
      </w:r>
      <w:r w:rsidRPr="00705CB2">
        <w:rPr>
          <w:sz w:val="22"/>
          <w:szCs w:val="22"/>
        </w:rPr>
        <w:t>СПб ГБУЗ КВД №4</w:t>
      </w:r>
      <w:r w:rsidRPr="0041674F">
        <w:rPr>
          <w:sz w:val="22"/>
          <w:szCs w:val="22"/>
        </w:rPr>
        <w:t>.</w:t>
      </w:r>
    </w:p>
    <w:p w:rsidR="00CC7678" w:rsidRPr="0041674F" w:rsidRDefault="00CC7678" w:rsidP="00CC7678">
      <w:pPr>
        <w:autoSpaceDE w:val="0"/>
        <w:snapToGrid w:val="0"/>
        <w:ind w:firstLine="567"/>
        <w:contextualSpacing/>
        <w:jc w:val="both"/>
        <w:rPr>
          <w:sz w:val="22"/>
          <w:szCs w:val="22"/>
        </w:rPr>
      </w:pPr>
    </w:p>
    <w:p w:rsidR="00CC7678" w:rsidRDefault="00CC7678" w:rsidP="00CC7678">
      <w:pPr>
        <w:ind w:firstLine="567"/>
        <w:contextualSpacing/>
        <w:jc w:val="center"/>
        <w:rPr>
          <w:b/>
          <w:sz w:val="22"/>
          <w:szCs w:val="22"/>
        </w:rPr>
      </w:pPr>
      <w:r w:rsidRPr="0041674F">
        <w:rPr>
          <w:b/>
          <w:sz w:val="22"/>
          <w:szCs w:val="22"/>
        </w:rPr>
        <w:t>2. Требования к техническим, количественным и качественным характеристикам услуг</w:t>
      </w:r>
    </w:p>
    <w:p w:rsidR="00CC7678" w:rsidRDefault="00CC7678" w:rsidP="00CC7678">
      <w:pPr>
        <w:ind w:firstLine="567"/>
        <w:contextualSpacing/>
        <w:jc w:val="center"/>
        <w:rPr>
          <w:b/>
          <w:sz w:val="22"/>
          <w:szCs w:val="22"/>
        </w:rPr>
      </w:pPr>
    </w:p>
    <w:p w:rsidR="00CC7678" w:rsidRPr="00997DE3" w:rsidRDefault="00CC7678" w:rsidP="00CC7678">
      <w:pPr>
        <w:pStyle w:val="a4"/>
        <w:rPr>
          <w:color w:val="000000"/>
        </w:rPr>
      </w:pPr>
      <w:r>
        <w:rPr>
          <w:color w:val="000000"/>
        </w:rPr>
        <w:t xml:space="preserve">- </w:t>
      </w:r>
      <w:r w:rsidRPr="00504759">
        <w:rPr>
          <w:color w:val="000000"/>
          <w:sz w:val="24"/>
          <w:szCs w:val="24"/>
        </w:rPr>
        <w:t>Стоимость комплектующих, используемых при ремонте с заменой комплектующих, входит в стоимость ремонта.</w:t>
      </w:r>
    </w:p>
    <w:p w:rsidR="00CC7678" w:rsidRPr="00041250" w:rsidRDefault="00CC7678" w:rsidP="00CC7678">
      <w:pPr>
        <w:pBdr>
          <w:top w:val="none" w:sz="4" w:space="0" w:color="000000"/>
          <w:left w:val="none" w:sz="4" w:space="0" w:color="000000"/>
          <w:bottom w:val="none" w:sz="4" w:space="0" w:color="000000"/>
          <w:right w:val="none" w:sz="4" w:space="0" w:color="000000"/>
          <w:between w:val="none" w:sz="4" w:space="0" w:color="000000"/>
        </w:pBdr>
        <w:tabs>
          <w:tab w:val="left" w:pos="-142"/>
        </w:tabs>
        <w:rPr>
          <w:rFonts w:ascii="PT Astra Serif" w:hAnsi="PT Astra Serif"/>
        </w:rPr>
      </w:pPr>
      <w:r w:rsidRPr="00041250">
        <w:rPr>
          <w:rFonts w:ascii="PT Astra Serif" w:hAnsi="PT Astra Serif"/>
        </w:rPr>
        <w:t>- Погрузочно-разгрузочные работы, связанные с доставкой оборудования должны осуществляться Исполнителем в рабочие дни, по согласованию с Заказчиком.</w:t>
      </w:r>
    </w:p>
    <w:p w:rsidR="00CC7678" w:rsidRPr="00041250" w:rsidRDefault="00CC7678" w:rsidP="00CC7678">
      <w:pPr>
        <w:pBdr>
          <w:top w:val="none" w:sz="4" w:space="0" w:color="000000"/>
          <w:left w:val="none" w:sz="4" w:space="0" w:color="000000"/>
          <w:bottom w:val="none" w:sz="4" w:space="0" w:color="000000"/>
          <w:right w:val="none" w:sz="4" w:space="0" w:color="000000"/>
          <w:between w:val="none" w:sz="4" w:space="0" w:color="000000"/>
        </w:pBdr>
        <w:tabs>
          <w:tab w:val="left" w:pos="-142"/>
        </w:tabs>
        <w:rPr>
          <w:rFonts w:ascii="PT Astra Serif" w:hAnsi="PT Astra Serif"/>
        </w:rPr>
      </w:pPr>
      <w:r w:rsidRPr="00041250">
        <w:rPr>
          <w:rFonts w:ascii="PT Astra Serif" w:hAnsi="PT Astra Serif"/>
        </w:rPr>
        <w:t>- Услуги включают в себя:</w:t>
      </w:r>
    </w:p>
    <w:p w:rsidR="00CC7678" w:rsidRPr="00041250" w:rsidRDefault="00CC7678" w:rsidP="00CC7678">
      <w:pPr>
        <w:pBdr>
          <w:top w:val="none" w:sz="4" w:space="0" w:color="000000"/>
          <w:left w:val="none" w:sz="4" w:space="0" w:color="000000"/>
          <w:bottom w:val="none" w:sz="4" w:space="0" w:color="000000"/>
          <w:right w:val="none" w:sz="4" w:space="0" w:color="000000"/>
          <w:between w:val="none" w:sz="4" w:space="0" w:color="000000"/>
        </w:pBdr>
        <w:tabs>
          <w:tab w:val="left" w:pos="-142"/>
        </w:tabs>
        <w:rPr>
          <w:rFonts w:ascii="PT Astra Serif" w:hAnsi="PT Astra Serif"/>
          <w:bCs/>
        </w:rPr>
      </w:pPr>
      <w:r w:rsidRPr="00041250">
        <w:rPr>
          <w:rFonts w:ascii="PT Astra Serif" w:hAnsi="PT Astra Serif"/>
        </w:rPr>
        <w:t>разборку;</w:t>
      </w:r>
    </w:p>
    <w:p w:rsidR="00CC7678" w:rsidRPr="00041250" w:rsidRDefault="00CC7678" w:rsidP="00CC7678">
      <w:pPr>
        <w:pBdr>
          <w:top w:val="none" w:sz="4" w:space="0" w:color="000000"/>
          <w:left w:val="none" w:sz="4" w:space="0" w:color="000000"/>
          <w:bottom w:val="none" w:sz="4" w:space="0" w:color="000000"/>
          <w:right w:val="none" w:sz="4" w:space="0" w:color="000000"/>
          <w:between w:val="none" w:sz="4" w:space="0" w:color="000000"/>
        </w:pBdr>
        <w:tabs>
          <w:tab w:val="left" w:pos="-142"/>
        </w:tabs>
        <w:rPr>
          <w:rFonts w:ascii="PT Astra Serif" w:hAnsi="PT Astra Serif"/>
          <w:bCs/>
        </w:rPr>
      </w:pPr>
      <w:r w:rsidRPr="00041250">
        <w:rPr>
          <w:rFonts w:ascii="PT Astra Serif" w:hAnsi="PT Astra Serif"/>
        </w:rPr>
        <w:t xml:space="preserve">замену (восстановление) неисправных </w:t>
      </w:r>
      <w:proofErr w:type="gramStart"/>
      <w:r w:rsidRPr="00041250">
        <w:rPr>
          <w:rFonts w:ascii="PT Astra Serif" w:hAnsi="PT Astra Serif"/>
        </w:rPr>
        <w:t>деталей  и</w:t>
      </w:r>
      <w:proofErr w:type="gramEnd"/>
      <w:r w:rsidRPr="00041250">
        <w:rPr>
          <w:rFonts w:ascii="PT Astra Serif" w:hAnsi="PT Astra Serif"/>
        </w:rPr>
        <w:t xml:space="preserve"> узлов;</w:t>
      </w:r>
    </w:p>
    <w:p w:rsidR="00CC7678" w:rsidRPr="00041250" w:rsidRDefault="00CC7678" w:rsidP="00CC7678">
      <w:pPr>
        <w:pBdr>
          <w:top w:val="none" w:sz="4" w:space="0" w:color="000000"/>
          <w:left w:val="none" w:sz="4" w:space="0" w:color="000000"/>
          <w:bottom w:val="none" w:sz="4" w:space="0" w:color="000000"/>
          <w:right w:val="none" w:sz="4" w:space="0" w:color="000000"/>
          <w:between w:val="none" w:sz="4" w:space="0" w:color="000000"/>
        </w:pBdr>
        <w:tabs>
          <w:tab w:val="left" w:pos="-142"/>
        </w:tabs>
        <w:rPr>
          <w:rFonts w:ascii="PT Astra Serif" w:hAnsi="PT Astra Serif"/>
          <w:bCs/>
        </w:rPr>
      </w:pPr>
      <w:r w:rsidRPr="00041250">
        <w:rPr>
          <w:rFonts w:ascii="PT Astra Serif" w:hAnsi="PT Astra Serif"/>
        </w:rPr>
        <w:t>чистку, смазку, регулировку;</w:t>
      </w:r>
    </w:p>
    <w:p w:rsidR="00CC7678" w:rsidRPr="00041250" w:rsidRDefault="00CC7678" w:rsidP="00CC7678">
      <w:pPr>
        <w:pBdr>
          <w:top w:val="none" w:sz="4" w:space="0" w:color="000000"/>
          <w:left w:val="none" w:sz="4" w:space="0" w:color="000000"/>
          <w:bottom w:val="none" w:sz="4" w:space="0" w:color="000000"/>
          <w:right w:val="none" w:sz="4" w:space="0" w:color="000000"/>
          <w:between w:val="none" w:sz="4" w:space="0" w:color="000000"/>
        </w:pBdr>
        <w:tabs>
          <w:tab w:val="left" w:pos="-142"/>
        </w:tabs>
        <w:rPr>
          <w:rFonts w:ascii="PT Astra Serif" w:hAnsi="PT Astra Serif"/>
          <w:bCs/>
        </w:rPr>
      </w:pPr>
      <w:r w:rsidRPr="00041250">
        <w:rPr>
          <w:rFonts w:ascii="PT Astra Serif" w:hAnsi="PT Astra Serif"/>
        </w:rPr>
        <w:t>сборку и проверку работоспособности.</w:t>
      </w:r>
    </w:p>
    <w:p w:rsidR="00CC7678" w:rsidRPr="00041250" w:rsidRDefault="00CC7678" w:rsidP="00CC7678">
      <w:pPr>
        <w:tabs>
          <w:tab w:val="left" w:pos="-142"/>
        </w:tabs>
        <w:rPr>
          <w:rFonts w:ascii="PT Astra Serif" w:hAnsi="PT Astra Serif"/>
        </w:rPr>
      </w:pPr>
      <w:r w:rsidRPr="00041250">
        <w:rPr>
          <w:rFonts w:ascii="PT Astra Serif" w:hAnsi="PT Astra Serif"/>
        </w:rPr>
        <w:t xml:space="preserve">- При проведении технологической последовательности и методики </w:t>
      </w:r>
      <w:r>
        <w:rPr>
          <w:rFonts w:ascii="PT Astra Serif" w:hAnsi="PT Astra Serif"/>
        </w:rPr>
        <w:t>ремонтных</w:t>
      </w:r>
      <w:r w:rsidRPr="00041250">
        <w:rPr>
          <w:rFonts w:ascii="PT Astra Serif" w:hAnsi="PT Astra Serif"/>
        </w:rPr>
        <w:t xml:space="preserve"> работ, необходимо руководствоваться требованиями сервисной документации, инструкций, руководств по эксплуатации, паспортов на оборудование.</w:t>
      </w:r>
    </w:p>
    <w:p w:rsidR="00CC7678" w:rsidRPr="00041250" w:rsidRDefault="00CC7678" w:rsidP="00CC7678">
      <w:pPr>
        <w:tabs>
          <w:tab w:val="left" w:pos="-142"/>
        </w:tabs>
        <w:rPr>
          <w:rFonts w:ascii="PT Astra Serif" w:hAnsi="PT Astra Serif"/>
        </w:rPr>
      </w:pPr>
      <w:r w:rsidRPr="00041250">
        <w:rPr>
          <w:rFonts w:ascii="PT Astra Serif" w:hAnsi="PT Astra Serif"/>
        </w:rPr>
        <w:t>Принтеры и МФУ после проведения ремонта должны отвечать требованиям эксплуатационной документации.</w:t>
      </w:r>
    </w:p>
    <w:p w:rsidR="00CC7678" w:rsidRPr="00041250" w:rsidRDefault="00CC7678" w:rsidP="00CC7678">
      <w:pPr>
        <w:tabs>
          <w:tab w:val="left" w:pos="-142"/>
        </w:tabs>
        <w:rPr>
          <w:rFonts w:ascii="PT Astra Serif" w:hAnsi="PT Astra Serif"/>
        </w:rPr>
      </w:pPr>
      <w:r w:rsidRPr="00041250">
        <w:rPr>
          <w:rFonts w:ascii="PT Astra Serif" w:hAnsi="PT Astra Serif"/>
        </w:rPr>
        <w:t>Услуги выполняются в соответствии с ГОСТ 18322-</w:t>
      </w:r>
      <w:proofErr w:type="gramStart"/>
      <w:r w:rsidRPr="00041250">
        <w:rPr>
          <w:rFonts w:ascii="PT Astra Serif" w:hAnsi="PT Astra Serif"/>
        </w:rPr>
        <w:t>2016  «</w:t>
      </w:r>
      <w:proofErr w:type="gramEnd"/>
      <w:r w:rsidRPr="00041250">
        <w:rPr>
          <w:rFonts w:ascii="PT Astra Serif" w:hAnsi="PT Astra Serif"/>
        </w:rPr>
        <w:t xml:space="preserve">Система технического обслуживания и ремонта техники. Термины и определения», ГОСТ 13.2.001-2001 «Репрография. </w:t>
      </w:r>
      <w:proofErr w:type="spellStart"/>
      <w:r w:rsidRPr="00041250">
        <w:rPr>
          <w:rFonts w:ascii="PT Astra Serif" w:hAnsi="PT Astra Serif"/>
        </w:rPr>
        <w:t>Копирография</w:t>
      </w:r>
      <w:proofErr w:type="spellEnd"/>
      <w:r w:rsidRPr="00041250">
        <w:rPr>
          <w:rFonts w:ascii="PT Astra Serif" w:hAnsi="PT Astra Serif"/>
        </w:rPr>
        <w:t xml:space="preserve">. Аппараты копировальные электрофотографические. Общие технические требования». </w:t>
      </w:r>
    </w:p>
    <w:p w:rsidR="00CC7678" w:rsidRPr="00041250" w:rsidRDefault="00CC7678" w:rsidP="00CC7678">
      <w:pPr>
        <w:pBdr>
          <w:top w:val="none" w:sz="4" w:space="0" w:color="000000"/>
          <w:left w:val="none" w:sz="4" w:space="0" w:color="000000"/>
          <w:bottom w:val="none" w:sz="4" w:space="0" w:color="000000"/>
          <w:right w:val="none" w:sz="4" w:space="0" w:color="000000"/>
          <w:between w:val="none" w:sz="4" w:space="0" w:color="000000"/>
        </w:pBdr>
        <w:tabs>
          <w:tab w:val="left" w:pos="-142"/>
          <w:tab w:val="left" w:pos="851"/>
        </w:tabs>
        <w:rPr>
          <w:rFonts w:ascii="PT Astra Serif" w:hAnsi="PT Astra Serif"/>
        </w:rPr>
      </w:pPr>
      <w:r w:rsidRPr="00041250">
        <w:rPr>
          <w:rFonts w:ascii="PT Astra Serif" w:hAnsi="PT Astra Serif"/>
        </w:rPr>
        <w:t>- Для ремонта оборудования должны использоваться только новые (которые не были в употреблении, в ремонте, в том числе не были восстановлены потребительские свойства, дата выпуска не ранее 202</w:t>
      </w:r>
      <w:r>
        <w:rPr>
          <w:rFonts w:ascii="PT Astra Serif" w:hAnsi="PT Astra Serif"/>
        </w:rPr>
        <w:t>4</w:t>
      </w:r>
      <w:r w:rsidRPr="00041250">
        <w:rPr>
          <w:rFonts w:ascii="PT Astra Serif" w:hAnsi="PT Astra Serif"/>
        </w:rPr>
        <w:t xml:space="preserve"> года), оригинальные эксплуатационно-расходные материалы, комплектующие, блоки, узлы и детали, не нарушающие гарантийные и качественные условия эксплуатации, не должны иметь дефектов, связанных с конструкцией, материалами или работой по их изготовлению. </w:t>
      </w:r>
    </w:p>
    <w:p w:rsidR="00CC7678" w:rsidRPr="00100202" w:rsidRDefault="00CC7678" w:rsidP="00CC7678">
      <w:pPr>
        <w:ind w:firstLine="567"/>
        <w:contextualSpacing/>
        <w:jc w:val="both"/>
        <w:rPr>
          <w:sz w:val="22"/>
          <w:szCs w:val="22"/>
        </w:rPr>
      </w:pPr>
    </w:p>
    <w:p w:rsidR="00CC7678" w:rsidRPr="00100202" w:rsidRDefault="00CC7678" w:rsidP="00CC7678">
      <w:pPr>
        <w:ind w:firstLine="567"/>
        <w:contextualSpacing/>
        <w:jc w:val="center"/>
        <w:rPr>
          <w:b/>
          <w:sz w:val="22"/>
          <w:szCs w:val="22"/>
        </w:rPr>
      </w:pPr>
      <w:r w:rsidRPr="00100202">
        <w:rPr>
          <w:b/>
          <w:sz w:val="22"/>
          <w:szCs w:val="22"/>
        </w:rPr>
        <w:t>3. Место оказания услуг и перечень оборудования.</w:t>
      </w:r>
    </w:p>
    <w:p w:rsidR="00CC7678" w:rsidRPr="00100202" w:rsidRDefault="00CC7678" w:rsidP="00CC7678">
      <w:pPr>
        <w:ind w:firstLine="567"/>
        <w:contextualSpacing/>
        <w:jc w:val="center"/>
        <w:rPr>
          <w:b/>
          <w:sz w:val="22"/>
          <w:szCs w:val="22"/>
        </w:rPr>
      </w:pPr>
    </w:p>
    <w:p w:rsidR="00CC7678" w:rsidRPr="00100202" w:rsidRDefault="00CC7678" w:rsidP="00CC7678">
      <w:pPr>
        <w:ind w:firstLine="567"/>
        <w:contextualSpacing/>
        <w:rPr>
          <w:sz w:val="22"/>
          <w:szCs w:val="22"/>
        </w:rPr>
      </w:pPr>
      <w:r w:rsidRPr="00100202">
        <w:rPr>
          <w:sz w:val="22"/>
          <w:szCs w:val="22"/>
        </w:rPr>
        <w:t xml:space="preserve">3.1 </w:t>
      </w:r>
      <w:r>
        <w:rPr>
          <w:sz w:val="22"/>
          <w:szCs w:val="22"/>
        </w:rPr>
        <w:t xml:space="preserve">Ремонт </w:t>
      </w:r>
      <w:r w:rsidRPr="00100202">
        <w:rPr>
          <w:sz w:val="22"/>
          <w:szCs w:val="22"/>
        </w:rPr>
        <w:t>оргтехники осуществляется по следующим местам нахождения Заказчика:</w:t>
      </w:r>
    </w:p>
    <w:p w:rsidR="00CC7678" w:rsidRPr="00100202" w:rsidRDefault="00CC7678" w:rsidP="00CC7678">
      <w:pPr>
        <w:ind w:firstLine="567"/>
        <w:contextualSpacing/>
        <w:rPr>
          <w:sz w:val="22"/>
          <w:szCs w:val="22"/>
        </w:rPr>
      </w:pPr>
      <w:r w:rsidRPr="00100202">
        <w:rPr>
          <w:sz w:val="22"/>
          <w:szCs w:val="22"/>
        </w:rPr>
        <w:t xml:space="preserve">Санкт-Петербург, </w:t>
      </w:r>
      <w:proofErr w:type="spellStart"/>
      <w:r w:rsidRPr="00100202">
        <w:rPr>
          <w:sz w:val="22"/>
          <w:szCs w:val="22"/>
        </w:rPr>
        <w:t>пр.Сизова</w:t>
      </w:r>
      <w:proofErr w:type="spellEnd"/>
      <w:r w:rsidRPr="00100202">
        <w:rPr>
          <w:sz w:val="22"/>
          <w:szCs w:val="22"/>
        </w:rPr>
        <w:t>, д.3, литера А.</w:t>
      </w:r>
    </w:p>
    <w:p w:rsidR="00CC7678" w:rsidRPr="0041674F" w:rsidRDefault="00CC7678" w:rsidP="00CC7678">
      <w:pPr>
        <w:ind w:firstLine="567"/>
        <w:contextualSpacing/>
        <w:jc w:val="both"/>
        <w:rPr>
          <w:sz w:val="22"/>
          <w:szCs w:val="22"/>
        </w:rPr>
      </w:pPr>
      <w:r w:rsidRPr="0041674F">
        <w:rPr>
          <w:sz w:val="22"/>
          <w:szCs w:val="22"/>
        </w:rPr>
        <w:t xml:space="preserve">3.2. </w:t>
      </w:r>
      <w:r>
        <w:rPr>
          <w:sz w:val="22"/>
          <w:szCs w:val="22"/>
        </w:rPr>
        <w:t xml:space="preserve">Ремонт </w:t>
      </w:r>
      <w:r w:rsidRPr="00100202">
        <w:rPr>
          <w:sz w:val="22"/>
          <w:szCs w:val="22"/>
        </w:rPr>
        <w:t xml:space="preserve">оргтехники </w:t>
      </w:r>
      <w:r w:rsidRPr="0041674F">
        <w:rPr>
          <w:sz w:val="22"/>
          <w:szCs w:val="22"/>
        </w:rPr>
        <w:t>осуществляется на месте е</w:t>
      </w:r>
      <w:r>
        <w:rPr>
          <w:sz w:val="22"/>
          <w:szCs w:val="22"/>
        </w:rPr>
        <w:t>ё</w:t>
      </w:r>
      <w:r w:rsidRPr="0041674F">
        <w:rPr>
          <w:sz w:val="22"/>
          <w:szCs w:val="22"/>
        </w:rPr>
        <w:t xml:space="preserve"> установки на объектах Заказчика, указанных в заявке на оказание услуг. При невозможности оказания услуг на территории Заказчика Исполнитель оказывает услуги на своей территории, доставка оборудования к месту проведения </w:t>
      </w:r>
      <w:r>
        <w:rPr>
          <w:sz w:val="22"/>
          <w:szCs w:val="22"/>
        </w:rPr>
        <w:t xml:space="preserve">ремонта </w:t>
      </w:r>
      <w:r w:rsidRPr="0041674F">
        <w:rPr>
          <w:sz w:val="22"/>
          <w:szCs w:val="22"/>
        </w:rPr>
        <w:t>и обратно осуществляется за счет Исполнителя</w:t>
      </w:r>
    </w:p>
    <w:p w:rsidR="00CC7678" w:rsidRPr="00100202" w:rsidRDefault="00CC7678" w:rsidP="00CC7678">
      <w:pPr>
        <w:ind w:firstLine="567"/>
        <w:contextualSpacing/>
        <w:rPr>
          <w:sz w:val="22"/>
          <w:szCs w:val="22"/>
        </w:rPr>
      </w:pPr>
      <w:r w:rsidRPr="00100202">
        <w:rPr>
          <w:sz w:val="22"/>
          <w:szCs w:val="22"/>
        </w:rPr>
        <w:t>3.3. Перечень оборудования и видов оказываемых услуг указан в таблице № 1 и 2 Описания объекта закупки.</w:t>
      </w:r>
    </w:p>
    <w:p w:rsidR="00CC7678" w:rsidRPr="00100202" w:rsidRDefault="00CC7678" w:rsidP="00CC7678">
      <w:pPr>
        <w:ind w:firstLine="567"/>
        <w:contextualSpacing/>
        <w:rPr>
          <w:sz w:val="22"/>
          <w:szCs w:val="22"/>
        </w:rPr>
      </w:pPr>
    </w:p>
    <w:p w:rsidR="00CC7678" w:rsidRPr="00041250" w:rsidRDefault="00CC7678" w:rsidP="00CC7678">
      <w:pPr>
        <w:ind w:left="567"/>
        <w:rPr>
          <w:rFonts w:ascii="PT Astra Serif" w:hAnsi="PT Astra Serif"/>
          <w:color w:val="000000"/>
          <w:lang w:eastAsia="zh-CN"/>
        </w:rPr>
      </w:pPr>
      <w:r>
        <w:rPr>
          <w:sz w:val="22"/>
          <w:szCs w:val="22"/>
        </w:rPr>
        <w:t>Таблица №1</w:t>
      </w:r>
      <w:r w:rsidRPr="0041674F">
        <w:rPr>
          <w:sz w:val="22"/>
          <w:szCs w:val="22"/>
        </w:rPr>
        <w:t xml:space="preserve"> Перечень оказываемых услуг.</w:t>
      </w:r>
    </w:p>
    <w:p w:rsidR="00CC7678" w:rsidRPr="00D74E29" w:rsidRDefault="00CC7678" w:rsidP="00CC7678">
      <w:pPr>
        <w:tabs>
          <w:tab w:val="left" w:pos="6480"/>
        </w:tabs>
        <w:jc w:val="center"/>
        <w:rPr>
          <w:rFonts w:ascii="PT Astra Serif" w:hAnsi="PT Astra Serif"/>
          <w:b/>
          <w:lang w:eastAsia="zh-CN"/>
        </w:rPr>
      </w:pPr>
    </w:p>
    <w:tbl>
      <w:tblPr>
        <w:tblW w:w="6834"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260"/>
        <w:gridCol w:w="992"/>
        <w:gridCol w:w="2014"/>
      </w:tblGrid>
      <w:tr w:rsidR="00CC7678" w:rsidRPr="0011564E" w:rsidTr="001E13DC">
        <w:trPr>
          <w:trHeight w:val="20"/>
        </w:trPr>
        <w:tc>
          <w:tcPr>
            <w:tcW w:w="568" w:type="dxa"/>
            <w:vAlign w:val="center"/>
          </w:tcPr>
          <w:p w:rsidR="00CC7678" w:rsidRPr="001F41A4" w:rsidRDefault="00CC7678" w:rsidP="001E13DC">
            <w:pPr>
              <w:jc w:val="center"/>
              <w:rPr>
                <w:sz w:val="20"/>
                <w:szCs w:val="20"/>
                <w:lang w:eastAsia="zh-CN"/>
              </w:rPr>
            </w:pPr>
            <w:r w:rsidRPr="001F41A4">
              <w:rPr>
                <w:sz w:val="20"/>
                <w:szCs w:val="20"/>
                <w:lang w:eastAsia="zh-CN"/>
              </w:rPr>
              <w:t>№ п/п</w:t>
            </w:r>
          </w:p>
        </w:tc>
        <w:tc>
          <w:tcPr>
            <w:tcW w:w="3260" w:type="dxa"/>
            <w:vAlign w:val="center"/>
          </w:tcPr>
          <w:p w:rsidR="00CC7678" w:rsidRPr="001F41A4" w:rsidRDefault="00CC7678" w:rsidP="001E13DC">
            <w:pPr>
              <w:jc w:val="center"/>
              <w:rPr>
                <w:sz w:val="20"/>
                <w:szCs w:val="20"/>
                <w:lang w:eastAsia="zh-CN"/>
              </w:rPr>
            </w:pPr>
            <w:r w:rsidRPr="001F41A4">
              <w:rPr>
                <w:sz w:val="20"/>
                <w:szCs w:val="20"/>
                <w:lang w:eastAsia="zh-CN"/>
              </w:rPr>
              <w:t>Наименование работы/услуги</w:t>
            </w:r>
          </w:p>
        </w:tc>
        <w:tc>
          <w:tcPr>
            <w:tcW w:w="992" w:type="dxa"/>
            <w:vAlign w:val="center"/>
          </w:tcPr>
          <w:p w:rsidR="00CC7678" w:rsidRPr="001F41A4" w:rsidRDefault="00CC7678" w:rsidP="001E13DC">
            <w:pPr>
              <w:jc w:val="center"/>
              <w:rPr>
                <w:sz w:val="20"/>
                <w:szCs w:val="20"/>
                <w:lang w:eastAsia="zh-CN"/>
              </w:rPr>
            </w:pPr>
            <w:r w:rsidRPr="001F41A4">
              <w:rPr>
                <w:sz w:val="20"/>
                <w:szCs w:val="20"/>
                <w:lang w:eastAsia="zh-CN"/>
              </w:rPr>
              <w:t>Ед. изм.</w:t>
            </w:r>
          </w:p>
        </w:tc>
        <w:tc>
          <w:tcPr>
            <w:tcW w:w="2014" w:type="dxa"/>
            <w:vAlign w:val="center"/>
          </w:tcPr>
          <w:p w:rsidR="00CC7678" w:rsidRPr="001F41A4" w:rsidRDefault="00CC7678" w:rsidP="001E13DC">
            <w:pPr>
              <w:jc w:val="center"/>
              <w:rPr>
                <w:sz w:val="20"/>
                <w:szCs w:val="20"/>
                <w:lang w:eastAsia="zh-CN"/>
              </w:rPr>
            </w:pPr>
            <w:r w:rsidRPr="001F41A4">
              <w:rPr>
                <w:sz w:val="20"/>
                <w:szCs w:val="20"/>
                <w:lang w:eastAsia="zh-CN"/>
              </w:rPr>
              <w:t>Кол-во</w:t>
            </w:r>
          </w:p>
        </w:tc>
      </w:tr>
      <w:tr w:rsidR="00CC7678" w:rsidRPr="0014485A" w:rsidTr="001E13DC">
        <w:trPr>
          <w:trHeight w:val="720"/>
        </w:trPr>
        <w:tc>
          <w:tcPr>
            <w:tcW w:w="568" w:type="dxa"/>
            <w:vAlign w:val="center"/>
          </w:tcPr>
          <w:p w:rsidR="00CC7678" w:rsidRPr="0014485A" w:rsidRDefault="00CC7678" w:rsidP="001E13DC">
            <w:pPr>
              <w:jc w:val="center"/>
              <w:rPr>
                <w:rFonts w:ascii="PT Astra Serif" w:hAnsi="PT Astra Serif"/>
                <w:b/>
                <w:lang w:eastAsia="zh-CN"/>
              </w:rPr>
            </w:pPr>
            <w:r>
              <w:rPr>
                <w:rFonts w:ascii="PT Astra Serif" w:hAnsi="PT Astra Serif"/>
                <w:b/>
                <w:lang w:eastAsia="zh-CN"/>
              </w:rPr>
              <w:t>1</w:t>
            </w:r>
          </w:p>
        </w:tc>
        <w:tc>
          <w:tcPr>
            <w:tcW w:w="3260" w:type="dxa"/>
            <w:vAlign w:val="center"/>
          </w:tcPr>
          <w:p w:rsidR="00CC7678" w:rsidRPr="0014485A" w:rsidRDefault="00CC7678" w:rsidP="001E13DC">
            <w:pPr>
              <w:tabs>
                <w:tab w:val="left" w:pos="6480"/>
              </w:tabs>
              <w:rPr>
                <w:rFonts w:ascii="PT Astra Serif" w:hAnsi="PT Astra Serif"/>
                <w:b/>
                <w:lang w:eastAsia="zh-CN"/>
              </w:rPr>
            </w:pPr>
            <w:r w:rsidRPr="005B2227">
              <w:rPr>
                <w:rFonts w:ascii="PT Astra Serif" w:hAnsi="PT Astra Serif"/>
                <w:sz w:val="20"/>
                <w:szCs w:val="20"/>
                <w:lang w:eastAsia="zh-CN"/>
              </w:rPr>
              <w:t xml:space="preserve">Услуги по ремонту </w:t>
            </w:r>
            <w:r w:rsidRPr="0041674F">
              <w:rPr>
                <w:sz w:val="22"/>
                <w:szCs w:val="22"/>
              </w:rPr>
              <w:t>оргтехники</w:t>
            </w:r>
          </w:p>
        </w:tc>
        <w:tc>
          <w:tcPr>
            <w:tcW w:w="992" w:type="dxa"/>
            <w:vAlign w:val="center"/>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2014" w:type="dxa"/>
            <w:vAlign w:val="center"/>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bl>
    <w:p w:rsidR="00CC7678" w:rsidRDefault="00CC7678" w:rsidP="00CC7678">
      <w:pPr>
        <w:autoSpaceDE w:val="0"/>
        <w:autoSpaceDN w:val="0"/>
        <w:adjustRightInd w:val="0"/>
        <w:jc w:val="both"/>
        <w:rPr>
          <w:rFonts w:ascii="PT Astra Serif" w:hAnsi="PT Astra Serif"/>
          <w:b/>
          <w:bCs/>
          <w:lang w:eastAsia="zh-CN"/>
        </w:rPr>
      </w:pPr>
    </w:p>
    <w:p w:rsidR="00CC7678" w:rsidRDefault="00CC7678" w:rsidP="00CC7678">
      <w:pPr>
        <w:ind w:firstLine="567"/>
        <w:contextualSpacing/>
        <w:rPr>
          <w:sz w:val="22"/>
          <w:szCs w:val="22"/>
        </w:rPr>
      </w:pPr>
      <w:r w:rsidRPr="0041674F">
        <w:rPr>
          <w:sz w:val="22"/>
          <w:szCs w:val="22"/>
        </w:rPr>
        <w:t>Таблица №</w:t>
      </w:r>
      <w:r>
        <w:rPr>
          <w:sz w:val="22"/>
          <w:szCs w:val="22"/>
        </w:rPr>
        <w:t>2</w:t>
      </w:r>
      <w:r w:rsidRPr="0041674F">
        <w:rPr>
          <w:sz w:val="22"/>
          <w:szCs w:val="22"/>
        </w:rPr>
        <w:t xml:space="preserve"> Перечень оборудования.</w:t>
      </w:r>
    </w:p>
    <w:p w:rsidR="00CC7678" w:rsidRDefault="00CC7678" w:rsidP="00CC7678">
      <w:pPr>
        <w:autoSpaceDE w:val="0"/>
        <w:autoSpaceDN w:val="0"/>
        <w:adjustRightInd w:val="0"/>
        <w:jc w:val="both"/>
        <w:rPr>
          <w:rFonts w:ascii="PT Astra Serif" w:hAnsi="PT Astra Serif"/>
          <w:b/>
          <w:bCs/>
          <w:lang w:eastAsia="zh-CN"/>
        </w:rPr>
      </w:pPr>
    </w:p>
    <w:tbl>
      <w:tblPr>
        <w:tblW w:w="8252"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252"/>
        <w:gridCol w:w="1560"/>
        <w:gridCol w:w="992"/>
        <w:gridCol w:w="880"/>
      </w:tblGrid>
      <w:tr w:rsidR="00CC7678" w:rsidRPr="0011564E" w:rsidTr="001E13DC">
        <w:trPr>
          <w:trHeight w:val="20"/>
        </w:trPr>
        <w:tc>
          <w:tcPr>
            <w:tcW w:w="568" w:type="dxa"/>
            <w:tcBorders>
              <w:top w:val="single" w:sz="4" w:space="0" w:color="auto"/>
              <w:left w:val="single" w:sz="4" w:space="0" w:color="auto"/>
              <w:bottom w:val="single" w:sz="4" w:space="0" w:color="auto"/>
              <w:right w:val="single" w:sz="4" w:space="0" w:color="auto"/>
            </w:tcBorders>
            <w:vAlign w:val="center"/>
            <w:hideMark/>
          </w:tcPr>
          <w:p w:rsidR="00CC7678" w:rsidRPr="0011564E" w:rsidRDefault="00CC7678" w:rsidP="001E13DC">
            <w:pPr>
              <w:spacing w:line="256" w:lineRule="auto"/>
              <w:jc w:val="center"/>
              <w:rPr>
                <w:rFonts w:ascii="PT Astra Serif" w:hAnsi="PT Astra Serif"/>
                <w:b/>
                <w:sz w:val="18"/>
                <w:szCs w:val="18"/>
                <w:lang w:eastAsia="zh-CN"/>
              </w:rPr>
            </w:pPr>
            <w:r w:rsidRPr="0011564E">
              <w:rPr>
                <w:rFonts w:ascii="PT Astra Serif" w:hAnsi="PT Astra Serif"/>
                <w:b/>
                <w:sz w:val="18"/>
                <w:szCs w:val="18"/>
                <w:lang w:eastAsia="zh-CN"/>
              </w:rPr>
              <w:t>№ п/п</w:t>
            </w:r>
          </w:p>
        </w:tc>
        <w:tc>
          <w:tcPr>
            <w:tcW w:w="4252" w:type="dxa"/>
            <w:tcBorders>
              <w:top w:val="single" w:sz="4" w:space="0" w:color="auto"/>
              <w:left w:val="single" w:sz="4" w:space="0" w:color="auto"/>
              <w:bottom w:val="single" w:sz="4" w:space="0" w:color="auto"/>
              <w:right w:val="single" w:sz="4" w:space="0" w:color="auto"/>
            </w:tcBorders>
            <w:vAlign w:val="center"/>
            <w:hideMark/>
          </w:tcPr>
          <w:p w:rsidR="00CC7678" w:rsidRPr="00044BC7" w:rsidRDefault="00CC7678" w:rsidP="001E13DC">
            <w:pPr>
              <w:spacing w:line="256" w:lineRule="auto"/>
              <w:jc w:val="center"/>
              <w:rPr>
                <w:rFonts w:ascii="PT Astra Serif" w:hAnsi="PT Astra Serif"/>
                <w:b/>
                <w:sz w:val="18"/>
                <w:szCs w:val="18"/>
                <w:lang w:eastAsia="zh-CN"/>
              </w:rPr>
            </w:pPr>
            <w:r w:rsidRPr="00044BC7">
              <w:rPr>
                <w:rFonts w:ascii="PT Astra Serif" w:hAnsi="PT Astra Serif"/>
                <w:b/>
                <w:sz w:val="18"/>
                <w:szCs w:val="18"/>
                <w:lang w:eastAsia="zh-CN"/>
              </w:rPr>
              <w:t>Наименование работы/услуги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11564E" w:rsidRDefault="00CC7678" w:rsidP="001E13DC">
            <w:pPr>
              <w:spacing w:line="256" w:lineRule="auto"/>
              <w:jc w:val="center"/>
              <w:rPr>
                <w:rFonts w:ascii="PT Astra Serif" w:hAnsi="PT Astra Serif"/>
                <w:b/>
                <w:i/>
                <w:sz w:val="18"/>
                <w:szCs w:val="18"/>
                <w:lang w:eastAsia="zh-CN"/>
              </w:rPr>
            </w:pPr>
            <w:r w:rsidRPr="0011564E">
              <w:rPr>
                <w:rFonts w:ascii="PT Astra Serif" w:hAnsi="PT Astra Serif"/>
                <w:b/>
                <w:sz w:val="18"/>
                <w:szCs w:val="18"/>
                <w:lang w:eastAsia="zh-CN"/>
              </w:rPr>
              <w:t>Код позиции</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11564E" w:rsidRDefault="00CC7678" w:rsidP="001E13DC">
            <w:pPr>
              <w:spacing w:line="256" w:lineRule="auto"/>
              <w:jc w:val="center"/>
              <w:rPr>
                <w:rFonts w:ascii="PT Astra Serif" w:hAnsi="PT Astra Serif"/>
                <w:b/>
                <w:sz w:val="18"/>
                <w:szCs w:val="18"/>
                <w:lang w:eastAsia="zh-CN"/>
              </w:rPr>
            </w:pPr>
            <w:r w:rsidRPr="0011564E">
              <w:rPr>
                <w:rFonts w:ascii="PT Astra Serif" w:hAnsi="PT Astra Serif"/>
                <w:b/>
                <w:sz w:val="18"/>
                <w:szCs w:val="18"/>
                <w:lang w:eastAsia="zh-CN"/>
              </w:rPr>
              <w:t>Ед. изм.</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1564E" w:rsidRDefault="00CC7678" w:rsidP="001E13DC">
            <w:pPr>
              <w:spacing w:line="256" w:lineRule="auto"/>
              <w:jc w:val="center"/>
              <w:rPr>
                <w:rFonts w:ascii="PT Astra Serif" w:hAnsi="PT Astra Serif"/>
                <w:b/>
                <w:sz w:val="18"/>
                <w:szCs w:val="18"/>
                <w:lang w:eastAsia="zh-CN"/>
              </w:rPr>
            </w:pPr>
            <w:r w:rsidRPr="0011564E">
              <w:rPr>
                <w:rFonts w:ascii="PT Astra Serif" w:hAnsi="PT Astra Serif"/>
                <w:b/>
                <w:sz w:val="18"/>
                <w:szCs w:val="18"/>
                <w:lang w:eastAsia="zh-CN"/>
              </w:rPr>
              <w:t>Кол-во</w:t>
            </w:r>
          </w:p>
        </w:tc>
      </w:tr>
      <w:tr w:rsidR="00CC7678" w:rsidRPr="00041250" w:rsidTr="001E13DC">
        <w:trPr>
          <w:trHeight w:val="51"/>
        </w:trPr>
        <w:tc>
          <w:tcPr>
            <w:tcW w:w="568" w:type="dxa"/>
            <w:tcBorders>
              <w:top w:val="single" w:sz="4" w:space="0" w:color="auto"/>
              <w:left w:val="single" w:sz="4" w:space="0" w:color="auto"/>
              <w:bottom w:val="single" w:sz="4" w:space="0" w:color="auto"/>
              <w:right w:val="single" w:sz="4" w:space="0" w:color="auto"/>
            </w:tcBorders>
            <w:hideMark/>
          </w:tcPr>
          <w:p w:rsidR="00CC7678" w:rsidRPr="00041250" w:rsidRDefault="00CC7678" w:rsidP="001E13DC">
            <w:pPr>
              <w:pStyle w:val="a4"/>
              <w:rPr>
                <w:rFonts w:ascii="PT Astra Serif" w:hAnsi="PT Astra Serif"/>
                <w:lang w:eastAsia="zh-CN"/>
              </w:rPr>
            </w:pPr>
            <w:r w:rsidRPr="00041250">
              <w:rPr>
                <w:rFonts w:ascii="PT Astra Serif" w:hAnsi="PT Astra Serif"/>
                <w:lang w:eastAsia="zh-CN"/>
              </w:rPr>
              <w:t>1</w:t>
            </w:r>
          </w:p>
        </w:tc>
        <w:tc>
          <w:tcPr>
            <w:tcW w:w="4252" w:type="dxa"/>
            <w:tcBorders>
              <w:top w:val="single" w:sz="4" w:space="0" w:color="auto"/>
              <w:left w:val="single" w:sz="4" w:space="0" w:color="auto"/>
              <w:bottom w:val="single" w:sz="4" w:space="0" w:color="auto"/>
              <w:right w:val="single" w:sz="4" w:space="0" w:color="auto"/>
            </w:tcBorders>
            <w:hideMark/>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Принтер </w:t>
            </w:r>
            <w:proofErr w:type="spellStart"/>
            <w:r w:rsidRPr="00044BC7">
              <w:rPr>
                <w:rFonts w:ascii="PT Astra Serif" w:hAnsi="PT Astra Serif"/>
                <w:lang w:eastAsia="zh-CN"/>
              </w:rPr>
              <w:t>Pantum</w:t>
            </w:r>
            <w:proofErr w:type="spellEnd"/>
            <w:r w:rsidRPr="00044BC7">
              <w:rPr>
                <w:rFonts w:ascii="PT Astra Serif" w:hAnsi="PT Astra Serif"/>
                <w:lang w:eastAsia="zh-CN"/>
              </w:rPr>
              <w:t xml:space="preserve"> Р2518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CK4R033073 ремонт </w:t>
            </w:r>
            <w:proofErr w:type="spellStart"/>
            <w:r w:rsidRPr="00044BC7">
              <w:rPr>
                <w:rFonts w:ascii="PT Astra Serif" w:hAnsi="PT Astra Serif"/>
                <w:lang w:eastAsia="zh-CN"/>
              </w:rPr>
              <w:t>термоблока</w:t>
            </w:r>
            <w:proofErr w:type="spellEnd"/>
            <w:r w:rsidRPr="00044BC7">
              <w:rPr>
                <w:rFonts w:ascii="PT Astra Serif" w:hAnsi="PT Astra Serif"/>
                <w:lang w:eastAsia="zh-CN"/>
              </w:rPr>
              <w:t xml:space="preserve"> 301022227001 с заменой тефлонового вала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51"/>
        </w:trPr>
        <w:tc>
          <w:tcPr>
            <w:tcW w:w="568" w:type="dxa"/>
            <w:tcBorders>
              <w:top w:val="single" w:sz="4" w:space="0" w:color="auto"/>
              <w:left w:val="single" w:sz="4" w:space="0" w:color="auto"/>
              <w:bottom w:val="single" w:sz="4" w:space="0" w:color="auto"/>
              <w:right w:val="single" w:sz="4" w:space="0" w:color="auto"/>
            </w:tcBorders>
            <w:vAlign w:val="center"/>
            <w:hideMark/>
          </w:tcPr>
          <w:p w:rsidR="00CC7678" w:rsidRPr="00041250" w:rsidRDefault="00CC7678" w:rsidP="001E13DC">
            <w:pPr>
              <w:pStyle w:val="a4"/>
              <w:rPr>
                <w:rFonts w:ascii="PT Astra Serif" w:hAnsi="PT Astra Serif"/>
                <w:lang w:eastAsia="zh-CN"/>
              </w:rPr>
            </w:pPr>
            <w:r>
              <w:rPr>
                <w:rFonts w:ascii="PT Astra Serif" w:hAnsi="PT Astra Serif"/>
                <w:lang w:eastAsia="zh-CN"/>
              </w:rPr>
              <w:t>2</w:t>
            </w:r>
          </w:p>
        </w:tc>
        <w:tc>
          <w:tcPr>
            <w:tcW w:w="4252" w:type="dxa"/>
            <w:tcBorders>
              <w:top w:val="single" w:sz="4" w:space="0" w:color="auto"/>
              <w:left w:val="single" w:sz="4" w:space="0" w:color="auto"/>
              <w:bottom w:val="single" w:sz="4" w:space="0" w:color="auto"/>
              <w:right w:val="single" w:sz="4" w:space="0" w:color="auto"/>
            </w:tcBorders>
            <w:hideMark/>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Многофункциональное устройство (МФУ) </w:t>
            </w:r>
            <w:proofErr w:type="spellStart"/>
            <w:r w:rsidRPr="00044BC7">
              <w:rPr>
                <w:rFonts w:ascii="PT Astra Serif" w:hAnsi="PT Astra Serif"/>
                <w:lang w:eastAsia="zh-CN"/>
              </w:rPr>
              <w:t>Pantum</w:t>
            </w:r>
            <w:proofErr w:type="spellEnd"/>
            <w:r w:rsidRPr="00044BC7">
              <w:rPr>
                <w:rFonts w:ascii="PT Astra Serif" w:hAnsi="PT Astra Serif"/>
                <w:lang w:eastAsia="zh-CN"/>
              </w:rPr>
              <w:t xml:space="preserve"> М6507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CL3T049131, замена узла отделения бумаги 301022062001</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51"/>
        </w:trPr>
        <w:tc>
          <w:tcPr>
            <w:tcW w:w="568" w:type="dxa"/>
            <w:tcBorders>
              <w:top w:val="single" w:sz="4" w:space="0" w:color="auto"/>
              <w:left w:val="single" w:sz="4" w:space="0" w:color="auto"/>
              <w:bottom w:val="single" w:sz="4" w:space="0" w:color="auto"/>
              <w:right w:val="single" w:sz="4" w:space="0" w:color="auto"/>
            </w:tcBorders>
            <w:vAlign w:val="center"/>
            <w:hideMark/>
          </w:tcPr>
          <w:p w:rsidR="00CC7678" w:rsidRPr="00041250" w:rsidRDefault="00CC7678" w:rsidP="001E13DC">
            <w:pPr>
              <w:pStyle w:val="a4"/>
              <w:rPr>
                <w:rFonts w:ascii="PT Astra Serif" w:hAnsi="PT Astra Serif"/>
                <w:lang w:eastAsia="zh-CN"/>
              </w:rPr>
            </w:pPr>
            <w:r>
              <w:rPr>
                <w:rFonts w:ascii="PT Astra Serif" w:hAnsi="PT Astra Serif"/>
                <w:lang w:eastAsia="zh-CN"/>
              </w:rPr>
              <w:t>3</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Принтер  HP LJ Р 1006 лазерный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VNF3T04200 замена узла отделения бумаги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446"/>
        </w:trPr>
        <w:tc>
          <w:tcPr>
            <w:tcW w:w="568" w:type="dxa"/>
            <w:tcBorders>
              <w:top w:val="single" w:sz="4" w:space="0" w:color="auto"/>
              <w:left w:val="single" w:sz="4" w:space="0" w:color="auto"/>
              <w:bottom w:val="single" w:sz="4" w:space="0" w:color="auto"/>
              <w:right w:val="single" w:sz="4" w:space="0" w:color="auto"/>
            </w:tcBorders>
            <w:vAlign w:val="center"/>
            <w:hideMark/>
          </w:tcPr>
          <w:p w:rsidR="00CC7678" w:rsidRPr="00041250" w:rsidRDefault="00CC7678" w:rsidP="001E13DC">
            <w:pPr>
              <w:pStyle w:val="a4"/>
              <w:rPr>
                <w:rFonts w:ascii="PT Astra Serif" w:hAnsi="PT Astra Serif"/>
                <w:lang w:eastAsia="zh-CN"/>
              </w:rPr>
            </w:pPr>
            <w:r>
              <w:rPr>
                <w:rFonts w:ascii="PT Astra Serif" w:hAnsi="PT Astra Serif"/>
                <w:lang w:eastAsia="zh-CN"/>
              </w:rPr>
              <w:t>4</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Принтер </w:t>
            </w:r>
            <w:proofErr w:type="spellStart"/>
            <w:r w:rsidRPr="00044BC7">
              <w:rPr>
                <w:rFonts w:ascii="PT Astra Serif" w:hAnsi="PT Astra Serif"/>
                <w:lang w:eastAsia="zh-CN"/>
              </w:rPr>
              <w:t>Laser</w:t>
            </w:r>
            <w:proofErr w:type="spellEnd"/>
            <w:r w:rsidRPr="00044BC7">
              <w:rPr>
                <w:rFonts w:ascii="PT Astra Serif" w:hAnsi="PT Astra Serif"/>
                <w:lang w:eastAsia="zh-CN"/>
              </w:rPr>
              <w:t xml:space="preserve"> </w:t>
            </w:r>
            <w:proofErr w:type="spellStart"/>
            <w:r w:rsidRPr="00044BC7">
              <w:rPr>
                <w:rFonts w:ascii="PT Astra Serif" w:hAnsi="PT Astra Serif"/>
                <w:lang w:eastAsia="zh-CN"/>
              </w:rPr>
              <w:t>Jet</w:t>
            </w:r>
            <w:proofErr w:type="spellEnd"/>
            <w:r w:rsidRPr="00044BC7">
              <w:rPr>
                <w:rFonts w:ascii="PT Astra Serif" w:hAnsi="PT Astra Serif"/>
                <w:lang w:eastAsia="zh-CN"/>
              </w:rPr>
              <w:t xml:space="preserve"> 1020.5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CNC2542996 ТО </w:t>
            </w:r>
            <w:proofErr w:type="spellStart"/>
            <w:r w:rsidRPr="00044BC7">
              <w:rPr>
                <w:rFonts w:ascii="PT Astra Serif" w:hAnsi="PT Astra Serif"/>
                <w:lang w:eastAsia="zh-CN"/>
              </w:rPr>
              <w:t>термоблока</w:t>
            </w:r>
            <w:proofErr w:type="spellEnd"/>
            <w:r w:rsidRPr="00044BC7">
              <w:rPr>
                <w:rFonts w:ascii="PT Astra Serif" w:hAnsi="PT Astra Serif"/>
                <w:lang w:eastAsia="zh-CN"/>
              </w:rPr>
              <w:t xml:space="preserve"> RM1-2096 с разборкой</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85"/>
        </w:trPr>
        <w:tc>
          <w:tcPr>
            <w:tcW w:w="568" w:type="dxa"/>
            <w:tcBorders>
              <w:top w:val="single" w:sz="4" w:space="0" w:color="auto"/>
              <w:left w:val="single" w:sz="4" w:space="0" w:color="auto"/>
              <w:bottom w:val="single" w:sz="4" w:space="0" w:color="auto"/>
              <w:right w:val="single" w:sz="4" w:space="0" w:color="auto"/>
            </w:tcBorders>
            <w:hideMark/>
          </w:tcPr>
          <w:p w:rsidR="00CC7678" w:rsidRPr="00041250" w:rsidRDefault="00CC7678" w:rsidP="001E13DC">
            <w:pPr>
              <w:pStyle w:val="a4"/>
              <w:rPr>
                <w:rFonts w:ascii="PT Astra Serif" w:hAnsi="PT Astra Serif"/>
                <w:color w:val="000000"/>
                <w:lang w:eastAsia="zh-CN"/>
              </w:rPr>
            </w:pPr>
            <w:r>
              <w:rPr>
                <w:rFonts w:ascii="PT Astra Serif" w:hAnsi="PT Astra Serif"/>
                <w:color w:val="000000"/>
                <w:lang w:eastAsia="zh-CN"/>
              </w:rPr>
              <w:t>5</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Принтер </w:t>
            </w:r>
            <w:proofErr w:type="spellStart"/>
            <w:r w:rsidRPr="00044BC7">
              <w:rPr>
                <w:rFonts w:ascii="PT Astra Serif" w:hAnsi="PT Astra Serif"/>
                <w:lang w:eastAsia="zh-CN"/>
              </w:rPr>
              <w:t>Laser</w:t>
            </w:r>
            <w:proofErr w:type="spellEnd"/>
            <w:r w:rsidRPr="00044BC7">
              <w:rPr>
                <w:rFonts w:ascii="PT Astra Serif" w:hAnsi="PT Astra Serif"/>
                <w:lang w:eastAsia="zh-CN"/>
              </w:rPr>
              <w:t xml:space="preserve"> </w:t>
            </w:r>
            <w:proofErr w:type="spellStart"/>
            <w:r w:rsidRPr="00044BC7">
              <w:rPr>
                <w:rFonts w:ascii="PT Astra Serif" w:hAnsi="PT Astra Serif"/>
                <w:lang w:eastAsia="zh-CN"/>
              </w:rPr>
              <w:t>Jet</w:t>
            </w:r>
            <w:proofErr w:type="spellEnd"/>
            <w:r w:rsidRPr="00044BC7">
              <w:rPr>
                <w:rFonts w:ascii="PT Astra Serif" w:hAnsi="PT Astra Serif"/>
                <w:lang w:eastAsia="zh-CN"/>
              </w:rPr>
              <w:t xml:space="preserve"> 1020 (Q 5911А)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CNC0H90069 замена узла отделения бумаги RC1-2038, ТО </w:t>
            </w:r>
            <w:proofErr w:type="spellStart"/>
            <w:r w:rsidRPr="00044BC7">
              <w:rPr>
                <w:rFonts w:ascii="PT Astra Serif" w:hAnsi="PT Astra Serif"/>
                <w:lang w:eastAsia="zh-CN"/>
              </w:rPr>
              <w:t>термоблока</w:t>
            </w:r>
            <w:proofErr w:type="spellEnd"/>
            <w:r w:rsidRPr="00044BC7">
              <w:rPr>
                <w:rFonts w:ascii="PT Astra Serif" w:hAnsi="PT Astra Serif"/>
                <w:lang w:eastAsia="zh-CN"/>
              </w:rPr>
              <w:t xml:space="preserve"> RM1-2096 с разборкой</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85"/>
        </w:trPr>
        <w:tc>
          <w:tcPr>
            <w:tcW w:w="568" w:type="dxa"/>
            <w:tcBorders>
              <w:top w:val="single" w:sz="4" w:space="0" w:color="auto"/>
              <w:left w:val="single" w:sz="4" w:space="0" w:color="auto"/>
              <w:bottom w:val="single" w:sz="4" w:space="0" w:color="auto"/>
              <w:right w:val="single" w:sz="4" w:space="0" w:color="auto"/>
            </w:tcBorders>
            <w:vAlign w:val="center"/>
            <w:hideMark/>
          </w:tcPr>
          <w:p w:rsidR="00CC7678" w:rsidRPr="00041250" w:rsidRDefault="00CC7678" w:rsidP="001E13DC">
            <w:pPr>
              <w:pStyle w:val="a4"/>
              <w:rPr>
                <w:rFonts w:ascii="PT Astra Serif" w:hAnsi="PT Astra Serif"/>
                <w:color w:val="000000"/>
                <w:lang w:eastAsia="zh-CN"/>
              </w:rPr>
            </w:pPr>
            <w:r>
              <w:rPr>
                <w:rFonts w:ascii="PT Astra Serif" w:hAnsi="PT Astra Serif"/>
                <w:color w:val="000000"/>
                <w:lang w:eastAsia="zh-CN"/>
              </w:rPr>
              <w:t>6</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Принтер </w:t>
            </w:r>
            <w:proofErr w:type="spellStart"/>
            <w:r w:rsidRPr="00044BC7">
              <w:rPr>
                <w:rFonts w:ascii="PT Astra Serif" w:hAnsi="PT Astra Serif"/>
                <w:lang w:eastAsia="zh-CN"/>
              </w:rPr>
              <w:t>Laser</w:t>
            </w:r>
            <w:proofErr w:type="spellEnd"/>
            <w:r w:rsidRPr="00044BC7">
              <w:rPr>
                <w:rFonts w:ascii="PT Astra Serif" w:hAnsi="PT Astra Serif"/>
                <w:lang w:eastAsia="zh-CN"/>
              </w:rPr>
              <w:t xml:space="preserve"> </w:t>
            </w:r>
            <w:proofErr w:type="spellStart"/>
            <w:r w:rsidRPr="00044BC7">
              <w:rPr>
                <w:rFonts w:ascii="PT Astra Serif" w:hAnsi="PT Astra Serif"/>
                <w:lang w:eastAsia="zh-CN"/>
              </w:rPr>
              <w:t>Jet</w:t>
            </w:r>
            <w:proofErr w:type="spellEnd"/>
            <w:r w:rsidRPr="00044BC7">
              <w:rPr>
                <w:rFonts w:ascii="PT Astra Serif" w:hAnsi="PT Astra Serif"/>
                <w:lang w:eastAsia="zh-CN"/>
              </w:rPr>
              <w:t xml:space="preserve"> 1020.1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CNC2542987 ТО </w:t>
            </w:r>
            <w:proofErr w:type="spellStart"/>
            <w:r w:rsidRPr="00044BC7">
              <w:rPr>
                <w:rFonts w:ascii="PT Astra Serif" w:hAnsi="PT Astra Serif"/>
                <w:lang w:eastAsia="zh-CN"/>
              </w:rPr>
              <w:t>термоблока</w:t>
            </w:r>
            <w:proofErr w:type="spellEnd"/>
            <w:r w:rsidRPr="00044BC7">
              <w:rPr>
                <w:rFonts w:ascii="PT Astra Serif" w:hAnsi="PT Astra Serif"/>
                <w:lang w:eastAsia="zh-CN"/>
              </w:rPr>
              <w:t xml:space="preserve"> RM1-2096</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128"/>
        </w:trPr>
        <w:tc>
          <w:tcPr>
            <w:tcW w:w="568" w:type="dxa"/>
            <w:tcBorders>
              <w:top w:val="single" w:sz="4" w:space="0" w:color="auto"/>
              <w:left w:val="single" w:sz="4" w:space="0" w:color="auto"/>
              <w:bottom w:val="single" w:sz="4" w:space="0" w:color="auto"/>
              <w:right w:val="single" w:sz="4" w:space="0" w:color="auto"/>
            </w:tcBorders>
            <w:hideMark/>
          </w:tcPr>
          <w:p w:rsidR="00CC7678" w:rsidRPr="00041250" w:rsidRDefault="00CC7678" w:rsidP="001E13DC">
            <w:pPr>
              <w:pStyle w:val="a4"/>
              <w:rPr>
                <w:rFonts w:ascii="PT Astra Serif" w:hAnsi="PT Astra Serif"/>
                <w:lang w:eastAsia="zh-CN"/>
              </w:rPr>
            </w:pPr>
            <w:r>
              <w:rPr>
                <w:rFonts w:ascii="PT Astra Serif" w:hAnsi="PT Astra Serif"/>
                <w:lang w:eastAsia="zh-CN"/>
              </w:rPr>
              <w:t>7</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Принтер  НР </w:t>
            </w:r>
            <w:proofErr w:type="spellStart"/>
            <w:r w:rsidRPr="00044BC7">
              <w:rPr>
                <w:rFonts w:ascii="PT Astra Serif" w:hAnsi="PT Astra Serif"/>
                <w:lang w:eastAsia="zh-CN"/>
              </w:rPr>
              <w:t>Lazer</w:t>
            </w:r>
            <w:proofErr w:type="spellEnd"/>
            <w:r w:rsidRPr="00044BC7">
              <w:rPr>
                <w:rFonts w:ascii="PT Astra Serif" w:hAnsi="PT Astra Serif"/>
                <w:lang w:eastAsia="zh-CN"/>
              </w:rPr>
              <w:t xml:space="preserve">  </w:t>
            </w:r>
            <w:proofErr w:type="spellStart"/>
            <w:r w:rsidRPr="00044BC7">
              <w:rPr>
                <w:rFonts w:ascii="PT Astra Serif" w:hAnsi="PT Astra Serif"/>
                <w:lang w:eastAsia="zh-CN"/>
              </w:rPr>
              <w:t>Jet</w:t>
            </w:r>
            <w:proofErr w:type="spellEnd"/>
            <w:r w:rsidRPr="00044BC7">
              <w:rPr>
                <w:rFonts w:ascii="PT Astra Serif" w:hAnsi="PT Astra Serif"/>
                <w:lang w:eastAsia="zh-CN"/>
              </w:rPr>
              <w:t xml:space="preserve"> 1020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CNC2270853 ТО </w:t>
            </w:r>
            <w:proofErr w:type="spellStart"/>
            <w:r w:rsidRPr="00044BC7">
              <w:rPr>
                <w:rFonts w:ascii="PT Astra Serif" w:hAnsi="PT Astra Serif"/>
                <w:lang w:eastAsia="zh-CN"/>
              </w:rPr>
              <w:t>термоблока</w:t>
            </w:r>
            <w:proofErr w:type="spellEnd"/>
            <w:r w:rsidRPr="00044BC7">
              <w:rPr>
                <w:rFonts w:ascii="PT Astra Serif" w:hAnsi="PT Astra Serif"/>
                <w:lang w:eastAsia="zh-CN"/>
              </w:rPr>
              <w:t xml:space="preserve"> RM1-2096</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127"/>
        </w:trPr>
        <w:tc>
          <w:tcPr>
            <w:tcW w:w="568" w:type="dxa"/>
            <w:tcBorders>
              <w:top w:val="single" w:sz="4" w:space="0" w:color="auto"/>
              <w:left w:val="single" w:sz="4" w:space="0" w:color="auto"/>
              <w:bottom w:val="single" w:sz="4" w:space="0" w:color="auto"/>
              <w:right w:val="single" w:sz="4" w:space="0" w:color="auto"/>
            </w:tcBorders>
            <w:vAlign w:val="center"/>
            <w:hideMark/>
          </w:tcPr>
          <w:p w:rsidR="00CC7678" w:rsidRPr="00041250" w:rsidRDefault="00CC7678" w:rsidP="001E13DC">
            <w:pPr>
              <w:pStyle w:val="a4"/>
              <w:rPr>
                <w:rFonts w:ascii="PT Astra Serif" w:hAnsi="PT Astra Serif"/>
                <w:lang w:eastAsia="zh-CN"/>
              </w:rPr>
            </w:pPr>
            <w:r>
              <w:rPr>
                <w:rFonts w:ascii="PT Astra Serif" w:hAnsi="PT Astra Serif"/>
                <w:lang w:eastAsia="zh-CN"/>
              </w:rPr>
              <w:t>8</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Многофункциональное устройство  HP </w:t>
            </w:r>
            <w:proofErr w:type="spellStart"/>
            <w:r w:rsidRPr="00044BC7">
              <w:rPr>
                <w:rFonts w:ascii="PT Astra Serif" w:hAnsi="PT Astra Serif"/>
                <w:lang w:eastAsia="zh-CN"/>
              </w:rPr>
              <w:t>LaserJet</w:t>
            </w:r>
            <w:proofErr w:type="spellEnd"/>
            <w:r w:rsidRPr="00044BC7">
              <w:rPr>
                <w:rFonts w:ascii="PT Astra Serif" w:hAnsi="PT Astra Serif"/>
                <w:lang w:eastAsia="zh-CN"/>
              </w:rPr>
              <w:t xml:space="preserve"> M5025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CN5SDD91W1, замена </w:t>
            </w:r>
            <w:proofErr w:type="spellStart"/>
            <w:r w:rsidRPr="00044BC7">
              <w:rPr>
                <w:rFonts w:ascii="PT Astra Serif" w:hAnsi="PT Astra Serif"/>
                <w:lang w:eastAsia="zh-CN"/>
              </w:rPr>
              <w:t>ремкомплекта</w:t>
            </w:r>
            <w:proofErr w:type="spellEnd"/>
            <w:r w:rsidRPr="00044BC7">
              <w:rPr>
                <w:rFonts w:ascii="PT Astra Serif" w:hAnsi="PT Astra Serif"/>
                <w:lang w:eastAsia="zh-CN"/>
              </w:rPr>
              <w:t xml:space="preserve"> захвата бумаги из </w:t>
            </w:r>
            <w:proofErr w:type="spellStart"/>
            <w:r w:rsidRPr="00044BC7">
              <w:rPr>
                <w:rFonts w:ascii="PT Astra Serif" w:hAnsi="PT Astra Serif"/>
                <w:lang w:eastAsia="zh-CN"/>
              </w:rPr>
              <w:t>автоподатчика</w:t>
            </w:r>
            <w:proofErr w:type="spellEnd"/>
            <w:r w:rsidRPr="00044BC7">
              <w:rPr>
                <w:rFonts w:ascii="PT Astra Serif" w:hAnsi="PT Astra Serif"/>
                <w:lang w:eastAsia="zh-CN"/>
              </w:rPr>
              <w:t xml:space="preserve"> Q7842</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127"/>
        </w:trPr>
        <w:tc>
          <w:tcPr>
            <w:tcW w:w="568" w:type="dxa"/>
            <w:tcBorders>
              <w:top w:val="single" w:sz="4" w:space="0" w:color="auto"/>
              <w:left w:val="single" w:sz="4" w:space="0" w:color="auto"/>
              <w:right w:val="single" w:sz="4" w:space="0" w:color="auto"/>
            </w:tcBorders>
          </w:tcPr>
          <w:p w:rsidR="00CC7678" w:rsidRPr="00041250" w:rsidRDefault="00CC7678" w:rsidP="001E13DC">
            <w:pPr>
              <w:pStyle w:val="a4"/>
              <w:rPr>
                <w:rFonts w:ascii="PT Astra Serif" w:hAnsi="PT Astra Serif"/>
                <w:lang w:eastAsia="zh-CN"/>
              </w:rPr>
            </w:pPr>
            <w:r>
              <w:rPr>
                <w:rFonts w:ascii="PT Astra Serif" w:hAnsi="PT Astra Serif"/>
                <w:lang w:eastAsia="zh-CN"/>
              </w:rPr>
              <w:t>9</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МФУ НР </w:t>
            </w:r>
            <w:proofErr w:type="spellStart"/>
            <w:r w:rsidRPr="00044BC7">
              <w:rPr>
                <w:rFonts w:ascii="PT Astra Serif" w:hAnsi="PT Astra Serif"/>
                <w:lang w:eastAsia="zh-CN"/>
              </w:rPr>
              <w:t>LaserJet</w:t>
            </w:r>
            <w:proofErr w:type="spellEnd"/>
            <w:r w:rsidRPr="00044BC7">
              <w:rPr>
                <w:rFonts w:ascii="PT Astra Serif" w:hAnsi="PT Astra Serif"/>
                <w:lang w:eastAsia="zh-CN"/>
              </w:rPr>
              <w:t xml:space="preserve"> M1212NF (CE841A)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CNG9D220RJ ТО </w:t>
            </w:r>
            <w:proofErr w:type="spellStart"/>
            <w:r w:rsidRPr="00044BC7">
              <w:rPr>
                <w:rFonts w:ascii="PT Astra Serif" w:hAnsi="PT Astra Serif"/>
                <w:lang w:eastAsia="zh-CN"/>
              </w:rPr>
              <w:t>термоблока</w:t>
            </w:r>
            <w:proofErr w:type="spellEnd"/>
            <w:r w:rsidRPr="00044BC7">
              <w:rPr>
                <w:rFonts w:ascii="PT Astra Serif" w:hAnsi="PT Astra Serif"/>
                <w:lang w:eastAsia="zh-CN"/>
              </w:rPr>
              <w:t xml:space="preserve"> с разбором RM1-8283</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127"/>
        </w:trPr>
        <w:tc>
          <w:tcPr>
            <w:tcW w:w="568" w:type="dxa"/>
            <w:tcBorders>
              <w:left w:val="single" w:sz="4" w:space="0" w:color="auto"/>
              <w:bottom w:val="single" w:sz="4" w:space="0" w:color="auto"/>
              <w:right w:val="single" w:sz="4" w:space="0" w:color="auto"/>
            </w:tcBorders>
          </w:tcPr>
          <w:p w:rsidR="00CC7678" w:rsidRPr="00041250" w:rsidRDefault="00CC7678" w:rsidP="001E13DC">
            <w:pPr>
              <w:pStyle w:val="a4"/>
              <w:rPr>
                <w:rFonts w:ascii="PT Astra Serif" w:hAnsi="PT Astra Serif"/>
                <w:lang w:eastAsia="zh-CN"/>
              </w:rPr>
            </w:pPr>
            <w:r>
              <w:rPr>
                <w:rFonts w:ascii="PT Astra Serif" w:hAnsi="PT Astra Serif"/>
                <w:lang w:eastAsia="zh-CN"/>
              </w:rPr>
              <w:t>10</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МФУ SAMSUNG SL-M2070FW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072NB8KF8B00JZW замена петли крышки сканера JC97-03191A, ремонт </w:t>
            </w:r>
            <w:proofErr w:type="spellStart"/>
            <w:r w:rsidRPr="00044BC7">
              <w:rPr>
                <w:rFonts w:ascii="PT Astra Serif" w:hAnsi="PT Astra Serif"/>
                <w:lang w:eastAsia="zh-CN"/>
              </w:rPr>
              <w:t>термоблока</w:t>
            </w:r>
            <w:proofErr w:type="spellEnd"/>
            <w:r w:rsidRPr="00044BC7">
              <w:rPr>
                <w:rFonts w:ascii="PT Astra Serif" w:hAnsi="PT Astra Serif"/>
                <w:lang w:eastAsia="zh-CN"/>
              </w:rPr>
              <w:t xml:space="preserve"> с заменой тефлонового вала JC66-03089A</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128"/>
        </w:trPr>
        <w:tc>
          <w:tcPr>
            <w:tcW w:w="568" w:type="dxa"/>
            <w:tcBorders>
              <w:top w:val="single" w:sz="4" w:space="0" w:color="auto"/>
              <w:left w:val="single" w:sz="4" w:space="0" w:color="auto"/>
              <w:right w:val="single" w:sz="4" w:space="0" w:color="auto"/>
            </w:tcBorders>
            <w:hideMark/>
          </w:tcPr>
          <w:p w:rsidR="00CC7678" w:rsidRPr="00041250" w:rsidRDefault="00CC7678" w:rsidP="001E13DC">
            <w:pPr>
              <w:pStyle w:val="a4"/>
              <w:rPr>
                <w:rFonts w:ascii="PT Astra Serif" w:hAnsi="PT Astra Serif"/>
                <w:lang w:eastAsia="zh-CN"/>
              </w:rPr>
            </w:pPr>
            <w:r>
              <w:rPr>
                <w:rFonts w:ascii="PT Astra Serif" w:hAnsi="PT Astra Serif"/>
                <w:lang w:eastAsia="zh-CN"/>
              </w:rPr>
              <w:t>11</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МФУ SAMSUNG SL-M2070FW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072NB8KF8B00JTH замена петли крышки сканера JC97-03191A</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128"/>
        </w:trPr>
        <w:tc>
          <w:tcPr>
            <w:tcW w:w="568" w:type="dxa"/>
            <w:tcBorders>
              <w:left w:val="single" w:sz="4" w:space="0" w:color="auto"/>
              <w:bottom w:val="single" w:sz="4" w:space="0" w:color="auto"/>
              <w:right w:val="single" w:sz="4" w:space="0" w:color="auto"/>
            </w:tcBorders>
            <w:hideMark/>
          </w:tcPr>
          <w:p w:rsidR="00CC7678" w:rsidRDefault="00CC7678" w:rsidP="001E13DC">
            <w:pPr>
              <w:pStyle w:val="a4"/>
              <w:rPr>
                <w:rFonts w:ascii="PT Astra Serif" w:hAnsi="PT Astra Serif"/>
                <w:lang w:eastAsia="zh-CN"/>
              </w:rPr>
            </w:pPr>
            <w:r>
              <w:rPr>
                <w:rFonts w:ascii="PT Astra Serif" w:hAnsi="PT Astra Serif"/>
                <w:lang w:eastAsia="zh-CN"/>
              </w:rPr>
              <w:t>12</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МФУ SAMSUNG SL-M2070FW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072NB8KF8D004FW замена узла захвата бумаги JC93-00524A, ремонт </w:t>
            </w:r>
            <w:proofErr w:type="spellStart"/>
            <w:r w:rsidRPr="00044BC7">
              <w:rPr>
                <w:rFonts w:ascii="PT Astra Serif" w:hAnsi="PT Astra Serif"/>
                <w:lang w:eastAsia="zh-CN"/>
              </w:rPr>
              <w:t>термоблока</w:t>
            </w:r>
            <w:proofErr w:type="spellEnd"/>
            <w:r w:rsidRPr="00044BC7">
              <w:rPr>
                <w:rFonts w:ascii="PT Astra Serif" w:hAnsi="PT Astra Serif"/>
                <w:lang w:eastAsia="zh-CN"/>
              </w:rPr>
              <w:t xml:space="preserve"> с заменой тефлонового вала JC66-03089A</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85"/>
        </w:trPr>
        <w:tc>
          <w:tcPr>
            <w:tcW w:w="568" w:type="dxa"/>
            <w:tcBorders>
              <w:top w:val="single" w:sz="4" w:space="0" w:color="auto"/>
              <w:left w:val="single" w:sz="4" w:space="0" w:color="auto"/>
              <w:bottom w:val="single" w:sz="4" w:space="0" w:color="auto"/>
              <w:right w:val="single" w:sz="4" w:space="0" w:color="auto"/>
            </w:tcBorders>
            <w:hideMark/>
          </w:tcPr>
          <w:p w:rsidR="00CC7678" w:rsidRPr="00041250" w:rsidRDefault="00CC7678" w:rsidP="001E13DC">
            <w:pPr>
              <w:pStyle w:val="a4"/>
              <w:rPr>
                <w:rFonts w:ascii="PT Astra Serif" w:hAnsi="PT Astra Serif"/>
                <w:lang w:eastAsia="zh-CN"/>
              </w:rPr>
            </w:pPr>
            <w:r>
              <w:rPr>
                <w:rFonts w:ascii="PT Astra Serif" w:hAnsi="PT Astra Serif"/>
                <w:lang w:eastAsia="zh-CN"/>
              </w:rPr>
              <w:t>13</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Многофункциональное устройство (МФУ) </w:t>
            </w:r>
            <w:proofErr w:type="spellStart"/>
            <w:r w:rsidRPr="00044BC7">
              <w:rPr>
                <w:rFonts w:ascii="PT Astra Serif" w:hAnsi="PT Astra Serif"/>
                <w:lang w:eastAsia="zh-CN"/>
              </w:rPr>
              <w:t>Brother</w:t>
            </w:r>
            <w:proofErr w:type="spellEnd"/>
            <w:r w:rsidRPr="00044BC7">
              <w:rPr>
                <w:rFonts w:ascii="PT Astra Serif" w:hAnsi="PT Astra Serif"/>
                <w:lang w:eastAsia="zh-CN"/>
              </w:rPr>
              <w:t xml:space="preserve"> MFC - 1815R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E72169K8N767457 замена драм-юнита DR-1075, замена </w:t>
            </w:r>
            <w:proofErr w:type="spellStart"/>
            <w:r w:rsidRPr="00044BC7">
              <w:rPr>
                <w:rFonts w:ascii="PT Astra Serif" w:hAnsi="PT Astra Serif"/>
                <w:lang w:eastAsia="zh-CN"/>
              </w:rPr>
              <w:t>ремкомплекта</w:t>
            </w:r>
            <w:proofErr w:type="spellEnd"/>
            <w:r w:rsidRPr="00044BC7">
              <w:rPr>
                <w:rFonts w:ascii="PT Astra Serif" w:hAnsi="PT Astra Serif"/>
                <w:lang w:eastAsia="zh-CN"/>
              </w:rPr>
              <w:t xml:space="preserve"> захвата бумаги LY8776001, ремонт </w:t>
            </w:r>
            <w:proofErr w:type="spellStart"/>
            <w:r w:rsidRPr="00044BC7">
              <w:rPr>
                <w:rFonts w:ascii="PT Astra Serif" w:hAnsi="PT Astra Serif"/>
                <w:lang w:eastAsia="zh-CN"/>
              </w:rPr>
              <w:t>термоблока</w:t>
            </w:r>
            <w:proofErr w:type="spellEnd"/>
            <w:r w:rsidRPr="00044BC7">
              <w:rPr>
                <w:rFonts w:ascii="PT Astra Serif" w:hAnsi="PT Astra Serif"/>
                <w:lang w:eastAsia="zh-CN"/>
              </w:rPr>
              <w:t xml:space="preserve"> LY8330001 с заменой тефлонового вала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r w:rsidR="00CC7678" w:rsidRPr="00041250" w:rsidTr="001E13DC">
        <w:trPr>
          <w:trHeight w:val="653"/>
        </w:trPr>
        <w:tc>
          <w:tcPr>
            <w:tcW w:w="568" w:type="dxa"/>
            <w:tcBorders>
              <w:top w:val="single" w:sz="4" w:space="0" w:color="auto"/>
              <w:left w:val="single" w:sz="4" w:space="0" w:color="auto"/>
              <w:bottom w:val="single" w:sz="4" w:space="0" w:color="auto"/>
              <w:right w:val="single" w:sz="4" w:space="0" w:color="auto"/>
            </w:tcBorders>
            <w:vAlign w:val="center"/>
            <w:hideMark/>
          </w:tcPr>
          <w:p w:rsidR="00CC7678" w:rsidRPr="00041250" w:rsidRDefault="00CC7678" w:rsidP="001E13DC">
            <w:pPr>
              <w:pStyle w:val="a4"/>
              <w:rPr>
                <w:rFonts w:ascii="PT Astra Serif" w:hAnsi="PT Astra Serif"/>
                <w:lang w:eastAsia="zh-CN"/>
              </w:rPr>
            </w:pPr>
            <w:r>
              <w:rPr>
                <w:rFonts w:ascii="PT Astra Serif" w:hAnsi="PT Astra Serif"/>
                <w:lang w:eastAsia="zh-CN"/>
              </w:rPr>
              <w:t>14</w:t>
            </w:r>
          </w:p>
        </w:tc>
        <w:tc>
          <w:tcPr>
            <w:tcW w:w="4252" w:type="dxa"/>
            <w:tcBorders>
              <w:top w:val="single" w:sz="4" w:space="0" w:color="auto"/>
              <w:left w:val="single" w:sz="4" w:space="0" w:color="auto"/>
              <w:bottom w:val="single" w:sz="4" w:space="0" w:color="auto"/>
              <w:right w:val="single" w:sz="4" w:space="0" w:color="auto"/>
            </w:tcBorders>
          </w:tcPr>
          <w:p w:rsidR="00CC7678" w:rsidRPr="00044BC7" w:rsidRDefault="00CC7678" w:rsidP="001E13DC">
            <w:pPr>
              <w:pStyle w:val="a4"/>
              <w:rPr>
                <w:rFonts w:ascii="PT Astra Serif" w:hAnsi="PT Astra Serif"/>
                <w:lang w:eastAsia="zh-CN"/>
              </w:rPr>
            </w:pPr>
            <w:r w:rsidRPr="00044BC7">
              <w:rPr>
                <w:rFonts w:ascii="PT Astra Serif" w:hAnsi="PT Astra Serif"/>
                <w:lang w:eastAsia="zh-CN"/>
              </w:rPr>
              <w:t xml:space="preserve">Многофункциональное устройство  </w:t>
            </w:r>
            <w:proofErr w:type="spellStart"/>
            <w:r w:rsidRPr="00044BC7">
              <w:rPr>
                <w:rFonts w:ascii="PT Astra Serif" w:hAnsi="PT Astra Serif"/>
                <w:lang w:eastAsia="zh-CN"/>
              </w:rPr>
              <w:t>Brother</w:t>
            </w:r>
            <w:proofErr w:type="spellEnd"/>
            <w:r w:rsidRPr="00044BC7">
              <w:rPr>
                <w:rFonts w:ascii="PT Astra Serif" w:hAnsi="PT Astra Serif"/>
                <w:lang w:eastAsia="zh-CN"/>
              </w:rPr>
              <w:t xml:space="preserve"> DCP-7057 R </w:t>
            </w:r>
            <w:proofErr w:type="spellStart"/>
            <w:r w:rsidRPr="00044BC7">
              <w:rPr>
                <w:rFonts w:ascii="PT Astra Serif" w:hAnsi="PT Astra Serif"/>
                <w:lang w:eastAsia="zh-CN"/>
              </w:rPr>
              <w:t>сн</w:t>
            </w:r>
            <w:proofErr w:type="spellEnd"/>
            <w:r w:rsidRPr="00044BC7">
              <w:rPr>
                <w:rFonts w:ascii="PT Astra Serif" w:hAnsi="PT Astra Serif"/>
                <w:lang w:eastAsia="zh-CN"/>
              </w:rPr>
              <w:t xml:space="preserve"> E69776M2N852731 замена драм-юнита DR-2275, ремонт </w:t>
            </w:r>
            <w:proofErr w:type="spellStart"/>
            <w:r w:rsidRPr="00044BC7">
              <w:rPr>
                <w:rFonts w:ascii="PT Astra Serif" w:hAnsi="PT Astra Serif"/>
                <w:lang w:eastAsia="zh-CN"/>
              </w:rPr>
              <w:lastRenderedPageBreak/>
              <w:t>термоблока</w:t>
            </w:r>
            <w:proofErr w:type="spellEnd"/>
            <w:r w:rsidRPr="00044BC7">
              <w:rPr>
                <w:rFonts w:ascii="PT Astra Serif" w:hAnsi="PT Astra Serif"/>
                <w:lang w:eastAsia="zh-CN"/>
              </w:rPr>
              <w:t xml:space="preserve"> LY3704001 с заменой тефлонового вала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7678" w:rsidRPr="000E38FD" w:rsidRDefault="00CC7678" w:rsidP="001E13DC">
            <w:r w:rsidRPr="000E38FD">
              <w:lastRenderedPageBreak/>
              <w:t>33.12.16.000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C7678" w:rsidRPr="00B71321" w:rsidRDefault="00CC7678" w:rsidP="001E13DC">
            <w:pPr>
              <w:jc w:val="center"/>
              <w:rPr>
                <w:rFonts w:ascii="PT Astra Serif" w:hAnsi="PT Astra Serif"/>
                <w:sz w:val="20"/>
                <w:szCs w:val="20"/>
                <w:lang w:eastAsia="zh-CN"/>
              </w:rPr>
            </w:pPr>
            <w:proofErr w:type="spellStart"/>
            <w:r>
              <w:rPr>
                <w:rFonts w:ascii="PT Astra Serif" w:hAnsi="PT Astra Serif"/>
                <w:sz w:val="20"/>
                <w:szCs w:val="20"/>
                <w:lang w:eastAsia="zh-CN"/>
              </w:rPr>
              <w:t>Усл.ед</w:t>
            </w:r>
            <w:proofErr w:type="spellEnd"/>
            <w:r>
              <w:rPr>
                <w:rFonts w:ascii="PT Astra Serif" w:hAnsi="PT Astra Serif"/>
                <w:sz w:val="20"/>
                <w:szCs w:val="20"/>
                <w:lang w:eastAsia="zh-CN"/>
              </w:rPr>
              <w:t>.</w:t>
            </w:r>
          </w:p>
        </w:tc>
        <w:tc>
          <w:tcPr>
            <w:tcW w:w="880" w:type="dxa"/>
            <w:tcBorders>
              <w:top w:val="single" w:sz="4" w:space="0" w:color="auto"/>
              <w:left w:val="single" w:sz="4" w:space="0" w:color="auto"/>
              <w:bottom w:val="single" w:sz="4" w:space="0" w:color="auto"/>
              <w:right w:val="single" w:sz="4" w:space="0" w:color="auto"/>
            </w:tcBorders>
            <w:vAlign w:val="center"/>
            <w:hideMark/>
          </w:tcPr>
          <w:p w:rsidR="00CC7678" w:rsidRPr="0014485A" w:rsidRDefault="00CC7678" w:rsidP="001E13DC">
            <w:pPr>
              <w:jc w:val="center"/>
              <w:rPr>
                <w:rFonts w:ascii="PT Astra Serif" w:hAnsi="PT Astra Serif"/>
                <w:lang w:eastAsia="zh-CN"/>
              </w:rPr>
            </w:pPr>
            <w:r w:rsidRPr="0014485A">
              <w:rPr>
                <w:rFonts w:ascii="PT Astra Serif" w:hAnsi="PT Astra Serif"/>
                <w:lang w:eastAsia="zh-CN"/>
              </w:rPr>
              <w:t>1</w:t>
            </w:r>
          </w:p>
        </w:tc>
      </w:tr>
    </w:tbl>
    <w:p w:rsidR="00CC7678" w:rsidRDefault="00CC7678" w:rsidP="00CC7678">
      <w:pPr>
        <w:autoSpaceDE w:val="0"/>
        <w:autoSpaceDN w:val="0"/>
        <w:adjustRightInd w:val="0"/>
        <w:jc w:val="both"/>
        <w:rPr>
          <w:rFonts w:ascii="PT Astra Serif" w:hAnsi="PT Astra Serif"/>
          <w:b/>
          <w:bCs/>
          <w:lang w:eastAsia="zh-CN"/>
        </w:rPr>
      </w:pPr>
    </w:p>
    <w:p w:rsidR="00CC7678" w:rsidRPr="00100202" w:rsidRDefault="00CC7678" w:rsidP="00CC7678">
      <w:pPr>
        <w:widowControl w:val="0"/>
        <w:ind w:left="567" w:firstLine="284"/>
        <w:contextualSpacing/>
        <w:jc w:val="center"/>
        <w:rPr>
          <w:b/>
          <w:sz w:val="22"/>
          <w:szCs w:val="22"/>
        </w:rPr>
      </w:pPr>
    </w:p>
    <w:p w:rsidR="00CC7678" w:rsidRPr="00100202" w:rsidRDefault="00CC7678" w:rsidP="00CC7678">
      <w:pPr>
        <w:widowControl w:val="0"/>
        <w:ind w:left="567" w:firstLine="284"/>
        <w:contextualSpacing/>
        <w:jc w:val="center"/>
        <w:rPr>
          <w:b/>
          <w:sz w:val="22"/>
          <w:szCs w:val="22"/>
        </w:rPr>
      </w:pPr>
      <w:r w:rsidRPr="00100202">
        <w:rPr>
          <w:b/>
          <w:sz w:val="22"/>
          <w:szCs w:val="22"/>
        </w:rPr>
        <w:t>4. Сроки и условия оказания услуг</w:t>
      </w:r>
    </w:p>
    <w:p w:rsidR="00CC7678" w:rsidRPr="00100202" w:rsidRDefault="00CC7678" w:rsidP="00CC7678">
      <w:pPr>
        <w:widowControl w:val="0"/>
        <w:ind w:left="567" w:firstLine="284"/>
        <w:contextualSpacing/>
        <w:jc w:val="center"/>
        <w:rPr>
          <w:b/>
          <w:sz w:val="22"/>
          <w:szCs w:val="22"/>
        </w:rPr>
      </w:pPr>
    </w:p>
    <w:p w:rsidR="00CC7678" w:rsidRPr="00705CB2" w:rsidRDefault="00CC7678" w:rsidP="00CC7678">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4.1. Срок оказания услуг: в течение всего периода действия Контракта по Заявкам Заказчика до 1</w:t>
      </w:r>
      <w:r>
        <w:rPr>
          <w:kern w:val="28"/>
          <w:sz w:val="22"/>
          <w:szCs w:val="22"/>
        </w:rPr>
        <w:t>0</w:t>
      </w:r>
      <w:r w:rsidRPr="0041674F">
        <w:rPr>
          <w:kern w:val="28"/>
          <w:sz w:val="22"/>
          <w:szCs w:val="22"/>
        </w:rPr>
        <w:t>.12.202</w:t>
      </w:r>
      <w:r w:rsidRPr="00705CB2">
        <w:rPr>
          <w:kern w:val="28"/>
          <w:sz w:val="22"/>
          <w:szCs w:val="22"/>
        </w:rPr>
        <w:t>5</w:t>
      </w:r>
    </w:p>
    <w:p w:rsidR="00CC7678" w:rsidRPr="0041674F" w:rsidRDefault="00CC7678" w:rsidP="00CC7678">
      <w:pPr>
        <w:widowControl w:val="0"/>
        <w:tabs>
          <w:tab w:val="left" w:pos="851"/>
        </w:tabs>
        <w:autoSpaceDE w:val="0"/>
        <w:autoSpaceDN w:val="0"/>
        <w:adjustRightInd w:val="0"/>
        <w:ind w:firstLine="567"/>
        <w:contextualSpacing/>
        <w:jc w:val="both"/>
        <w:rPr>
          <w:kern w:val="28"/>
          <w:sz w:val="22"/>
          <w:szCs w:val="22"/>
        </w:rPr>
      </w:pPr>
      <w:r w:rsidRPr="005741D0">
        <w:rPr>
          <w:kern w:val="28"/>
          <w:sz w:val="22"/>
          <w:szCs w:val="22"/>
        </w:rPr>
        <w:t>4.2. В течение 3-х рабочих дней с момента получения Заявки Исполнитель должен известить Заказчика о принятии Заявки с указанием специалистов, задействованных в оказании услуг со стороны Исполнителя и ориентировочной даты оказания услуги.</w:t>
      </w:r>
    </w:p>
    <w:p w:rsidR="00CC7678" w:rsidRPr="0041674F" w:rsidRDefault="00CC7678" w:rsidP="00CC7678">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4.2.1.</w:t>
      </w:r>
      <w:r>
        <w:rPr>
          <w:kern w:val="28"/>
          <w:sz w:val="22"/>
          <w:szCs w:val="22"/>
        </w:rPr>
        <w:t xml:space="preserve"> </w:t>
      </w:r>
      <w:r w:rsidRPr="0041674F">
        <w:rPr>
          <w:kern w:val="28"/>
          <w:sz w:val="22"/>
          <w:szCs w:val="22"/>
        </w:rPr>
        <w:t>Заявка направляется по электронной почте Поставщика, указанной в реквизитах сторон Контракта</w:t>
      </w:r>
      <w:r>
        <w:rPr>
          <w:kern w:val="28"/>
          <w:sz w:val="22"/>
          <w:szCs w:val="22"/>
        </w:rPr>
        <w:t>, в устной форме по телефону или мессенджеру Поставщика</w:t>
      </w:r>
      <w:r w:rsidRPr="0041674F">
        <w:rPr>
          <w:kern w:val="28"/>
          <w:sz w:val="22"/>
          <w:szCs w:val="22"/>
        </w:rPr>
        <w:t xml:space="preserve"> и считается переданной надлежащим образом.</w:t>
      </w:r>
    </w:p>
    <w:p w:rsidR="00CC7678" w:rsidRPr="0041674F" w:rsidRDefault="00CC7678" w:rsidP="00CC7678">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 xml:space="preserve">4.3. После получения заявки от Заказчика Исполнитель направляет </w:t>
      </w:r>
      <w:r w:rsidRPr="005741D0">
        <w:rPr>
          <w:kern w:val="28"/>
          <w:sz w:val="22"/>
          <w:szCs w:val="22"/>
        </w:rPr>
        <w:t>своего</w:t>
      </w:r>
      <w:r w:rsidRPr="0041674F">
        <w:rPr>
          <w:kern w:val="28"/>
          <w:sz w:val="22"/>
          <w:szCs w:val="22"/>
        </w:rPr>
        <w:t xml:space="preserve"> представителя для оказания услуг в срок не более 2 (двух) рабочих дней с даты поступления заявки. Срок проведения </w:t>
      </w:r>
      <w:r>
        <w:rPr>
          <w:kern w:val="28"/>
          <w:sz w:val="22"/>
          <w:szCs w:val="22"/>
        </w:rPr>
        <w:t>ремонта</w:t>
      </w:r>
      <w:r w:rsidRPr="0041674F">
        <w:rPr>
          <w:kern w:val="28"/>
          <w:sz w:val="22"/>
          <w:szCs w:val="22"/>
        </w:rPr>
        <w:t xml:space="preserve"> оргтехники – не более 1 (одного) рабочего дня</w:t>
      </w:r>
      <w:r>
        <w:rPr>
          <w:kern w:val="28"/>
          <w:sz w:val="22"/>
          <w:szCs w:val="22"/>
        </w:rPr>
        <w:t>.</w:t>
      </w:r>
    </w:p>
    <w:p w:rsidR="00CC7678" w:rsidRPr="0041674F" w:rsidRDefault="00CC7678" w:rsidP="00CC7678">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 xml:space="preserve">4.4. В случае невозможности проведения </w:t>
      </w:r>
      <w:r>
        <w:rPr>
          <w:kern w:val="28"/>
          <w:sz w:val="22"/>
          <w:szCs w:val="22"/>
        </w:rPr>
        <w:t>ремонта</w:t>
      </w:r>
      <w:r w:rsidRPr="0041674F">
        <w:rPr>
          <w:kern w:val="28"/>
          <w:sz w:val="22"/>
          <w:szCs w:val="22"/>
        </w:rPr>
        <w:t xml:space="preserve"> по адресу Заказчика, срок оказания услуг на территории Исполнителя не должен превышать 3-х рабочих дней.</w:t>
      </w:r>
    </w:p>
    <w:p w:rsidR="00CC7678" w:rsidRPr="0041674F" w:rsidRDefault="00CC7678" w:rsidP="00CC7678">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 xml:space="preserve">4.5. Оказание услуг должно осуществляться в рабочее время Заказчика с </w:t>
      </w:r>
      <w:r w:rsidRPr="007A3B50">
        <w:rPr>
          <w:kern w:val="28"/>
          <w:sz w:val="22"/>
          <w:szCs w:val="22"/>
        </w:rPr>
        <w:t>10-00 до 16-00</w:t>
      </w:r>
      <w:r w:rsidRPr="0041674F">
        <w:rPr>
          <w:kern w:val="28"/>
          <w:sz w:val="22"/>
          <w:szCs w:val="22"/>
        </w:rPr>
        <w:t xml:space="preserve"> часов и в рабочие дни (понедельник, вторник, среда, четверг, пятница), кроме дней, официально объявленных праздничными. </w:t>
      </w:r>
    </w:p>
    <w:p w:rsidR="00CC7678" w:rsidRPr="0041674F" w:rsidRDefault="00CC7678" w:rsidP="00CC7678">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 xml:space="preserve">4.6. Исполнитель заблаговременно представляет список специалистов, задействованных в оказании услуг, с указанием их фамилии, имени, отчества на электронную почту Заказчика, а </w:t>
      </w:r>
      <w:proofErr w:type="gramStart"/>
      <w:r w:rsidRPr="0041674F">
        <w:rPr>
          <w:kern w:val="28"/>
          <w:sz w:val="22"/>
          <w:szCs w:val="22"/>
        </w:rPr>
        <w:t>так же</w:t>
      </w:r>
      <w:proofErr w:type="gramEnd"/>
      <w:r w:rsidRPr="0041674F">
        <w:rPr>
          <w:kern w:val="28"/>
          <w:sz w:val="22"/>
          <w:szCs w:val="22"/>
        </w:rPr>
        <w:t xml:space="preserve"> телефон и электронную почту для возможности направления заявки.</w:t>
      </w:r>
    </w:p>
    <w:p w:rsidR="00CC7678" w:rsidRPr="0041674F" w:rsidRDefault="00CC7678" w:rsidP="00CC7678">
      <w:pPr>
        <w:widowControl w:val="0"/>
        <w:tabs>
          <w:tab w:val="left" w:pos="851"/>
        </w:tabs>
        <w:autoSpaceDE w:val="0"/>
        <w:autoSpaceDN w:val="0"/>
        <w:adjustRightInd w:val="0"/>
        <w:ind w:firstLine="567"/>
        <w:contextualSpacing/>
        <w:jc w:val="both"/>
        <w:rPr>
          <w:kern w:val="28"/>
          <w:sz w:val="22"/>
          <w:szCs w:val="22"/>
        </w:rPr>
      </w:pPr>
    </w:p>
    <w:p w:rsidR="00CC7678" w:rsidRDefault="00CC7678" w:rsidP="00CC7678">
      <w:pPr>
        <w:widowControl w:val="0"/>
        <w:tabs>
          <w:tab w:val="left" w:pos="851"/>
        </w:tabs>
        <w:autoSpaceDE w:val="0"/>
        <w:autoSpaceDN w:val="0"/>
        <w:adjustRightInd w:val="0"/>
        <w:ind w:firstLine="567"/>
        <w:contextualSpacing/>
        <w:jc w:val="center"/>
        <w:rPr>
          <w:b/>
          <w:kern w:val="28"/>
          <w:sz w:val="22"/>
          <w:szCs w:val="22"/>
        </w:rPr>
      </w:pPr>
      <w:r w:rsidRPr="0041674F">
        <w:rPr>
          <w:b/>
          <w:kern w:val="28"/>
          <w:sz w:val="22"/>
          <w:szCs w:val="22"/>
        </w:rPr>
        <w:t>5. Требования к гарантии качества услуг, а также требования к гарантийному сроку и (или) объему предоставления гарантий их качества (гарантийные обязательства)</w:t>
      </w:r>
    </w:p>
    <w:p w:rsidR="00CC7678" w:rsidRPr="0041674F" w:rsidRDefault="00CC7678" w:rsidP="00CC7678">
      <w:pPr>
        <w:widowControl w:val="0"/>
        <w:tabs>
          <w:tab w:val="left" w:pos="851"/>
        </w:tabs>
        <w:autoSpaceDE w:val="0"/>
        <w:autoSpaceDN w:val="0"/>
        <w:adjustRightInd w:val="0"/>
        <w:ind w:firstLine="567"/>
        <w:contextualSpacing/>
        <w:jc w:val="center"/>
        <w:rPr>
          <w:b/>
          <w:kern w:val="28"/>
          <w:sz w:val="22"/>
          <w:szCs w:val="22"/>
        </w:rPr>
      </w:pPr>
    </w:p>
    <w:p w:rsidR="00CC7678" w:rsidRPr="0041674F" w:rsidRDefault="00CC7678" w:rsidP="00CC7678">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5.1. Гарантийный срок на оказанные услуги, товары, используемые при оказании услуг, исчисляется с даты подписания заказчиком документа о приемке и составляет не менее 6 (Шести) месяцев при соблюдении заказчиком требований эксплуатационной (технической) документации, если иное не установлено производителем.</w:t>
      </w:r>
    </w:p>
    <w:p w:rsidR="00CC7678" w:rsidRPr="0041674F" w:rsidRDefault="00CC7678" w:rsidP="00CC7678">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5.2.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rsidR="00CC7678" w:rsidRDefault="00CC7678" w:rsidP="00CC7678">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5.3. При оказании услуг по техническому обслуживанию единицы оргтехники, находящейся на гарантии сторонних исполнителей, действия, осуществляемые Исполнителем не должны повлечь за собой утрату гарантийных обязательств со стороны производителей (поставщиков) оргтехники, не должны производиться с нарушением гарантийных пломб и этикеток, а также должны строго соответствовать требованиям производителей оргтехники, установленным на период гарантийных обязательств.</w:t>
      </w:r>
    </w:p>
    <w:p w:rsidR="00CC7678" w:rsidRPr="00041250" w:rsidRDefault="00CC7678" w:rsidP="00CC7678">
      <w:pPr>
        <w:ind w:firstLine="567"/>
        <w:rPr>
          <w:rFonts w:ascii="PT Astra Serif" w:hAnsi="PT Astra Serif"/>
        </w:rPr>
      </w:pPr>
      <w:r>
        <w:rPr>
          <w:rFonts w:ascii="PT Astra Serif" w:hAnsi="PT Astra Serif"/>
        </w:rPr>
        <w:t>5.4.</w:t>
      </w:r>
      <w:r w:rsidRPr="00041250">
        <w:rPr>
          <w:rFonts w:ascii="PT Astra Serif" w:hAnsi="PT Astra Serif"/>
        </w:rPr>
        <w:t xml:space="preserve"> Качество, безопасность оказываемых услуг и используемых в процессе работы материалов должны в полном объёме соответствовать техническим условиям заводов-изготовителей оргтехники, а также экологическим, техническим и другим требованиям, установленным Законодательством Российской Федерации.</w:t>
      </w:r>
    </w:p>
    <w:p w:rsidR="00CC7678" w:rsidRPr="00041250" w:rsidRDefault="00CC7678" w:rsidP="00CC7678">
      <w:pPr>
        <w:ind w:firstLine="567"/>
        <w:rPr>
          <w:rFonts w:ascii="PT Astra Serif" w:hAnsi="PT Astra Serif"/>
        </w:rPr>
      </w:pPr>
      <w:r>
        <w:rPr>
          <w:rFonts w:ascii="PT Astra Serif" w:hAnsi="PT Astra Serif"/>
        </w:rPr>
        <w:t>5.5.</w:t>
      </w:r>
      <w:r w:rsidRPr="00041250">
        <w:rPr>
          <w:rFonts w:ascii="PT Astra Serif" w:hAnsi="PT Astra Serif"/>
        </w:rPr>
        <w:t xml:space="preserve"> Расходные материалы должны быть изготовлены тем же производителем, что и передаваемое в ремонт оборудование, для которого они поставляются. Эквивалент не предусмотрен в соответствии с технической документацией на оборудо</w:t>
      </w:r>
      <w:r>
        <w:rPr>
          <w:rFonts w:ascii="PT Astra Serif" w:hAnsi="PT Astra Serif"/>
        </w:rPr>
        <w:t>вание, используемое Заказчиком</w:t>
      </w:r>
      <w:r w:rsidRPr="00041250">
        <w:rPr>
          <w:rFonts w:ascii="PT Astra Serif" w:hAnsi="PT Astra Serif"/>
        </w:rPr>
        <w:t xml:space="preserve">. В случае если Заказчик выявит несоответствие замененных комплектующих, блоков, узлов и деталей, использованных Исполнителем для ремонта оргтехники требованиям технического задания, </w:t>
      </w:r>
      <w:proofErr w:type="gramStart"/>
      <w:r w:rsidRPr="00041250">
        <w:rPr>
          <w:rFonts w:ascii="PT Astra Serif" w:hAnsi="PT Astra Serif"/>
        </w:rPr>
        <w:t>ремонтные работы</w:t>
      </w:r>
      <w:proofErr w:type="gramEnd"/>
      <w:r w:rsidRPr="00041250">
        <w:rPr>
          <w:rFonts w:ascii="PT Astra Serif" w:hAnsi="PT Astra Serif"/>
        </w:rPr>
        <w:t xml:space="preserve"> произведенные Исполнителем признаются работами не надлежащего качества. Заказчик имеет право отказаться от приемки этих работ, а Исполнитель обязан заменить несоответствующие техническому заданию комплектующие, блоки, узлы и детали, на комплектующие, блоки, </w:t>
      </w:r>
      <w:proofErr w:type="gramStart"/>
      <w:r w:rsidRPr="00041250">
        <w:rPr>
          <w:rFonts w:ascii="PT Astra Serif" w:hAnsi="PT Astra Serif"/>
        </w:rPr>
        <w:t>узлы и детали</w:t>
      </w:r>
      <w:proofErr w:type="gramEnd"/>
      <w:r w:rsidRPr="00041250">
        <w:rPr>
          <w:rFonts w:ascii="PT Astra Serif" w:hAnsi="PT Astra Serif"/>
        </w:rPr>
        <w:t xml:space="preserve"> соответствующие каждому пункту технического задания</w:t>
      </w:r>
      <w:r>
        <w:rPr>
          <w:rFonts w:ascii="PT Astra Serif" w:hAnsi="PT Astra Serif"/>
        </w:rPr>
        <w:t>.</w:t>
      </w:r>
    </w:p>
    <w:p w:rsidR="00CC7678" w:rsidRDefault="00CC7678" w:rsidP="00CC7678">
      <w:pPr>
        <w:autoSpaceDE w:val="0"/>
        <w:autoSpaceDN w:val="0"/>
        <w:adjustRightInd w:val="0"/>
        <w:contextualSpacing/>
        <w:jc w:val="both"/>
        <w:rPr>
          <w:bCs/>
          <w:sz w:val="18"/>
          <w:szCs w:val="18"/>
        </w:rPr>
      </w:pPr>
    </w:p>
    <w:p w:rsidR="00997DE3" w:rsidRPr="0041674F" w:rsidRDefault="00997DE3" w:rsidP="0041674F">
      <w:pPr>
        <w:widowControl w:val="0"/>
        <w:tabs>
          <w:tab w:val="left" w:pos="851"/>
        </w:tabs>
        <w:autoSpaceDE w:val="0"/>
        <w:autoSpaceDN w:val="0"/>
        <w:adjustRightInd w:val="0"/>
        <w:ind w:firstLine="567"/>
        <w:contextualSpacing/>
        <w:jc w:val="both"/>
        <w:rPr>
          <w:kern w:val="28"/>
          <w:sz w:val="22"/>
          <w:szCs w:val="22"/>
        </w:rPr>
      </w:pPr>
    </w:p>
    <w:p w:rsidR="00635019" w:rsidRPr="0041674F" w:rsidRDefault="00635019" w:rsidP="0041674F">
      <w:pPr>
        <w:widowControl w:val="0"/>
        <w:tabs>
          <w:tab w:val="left" w:pos="851"/>
        </w:tabs>
        <w:autoSpaceDE w:val="0"/>
        <w:autoSpaceDN w:val="0"/>
        <w:adjustRightInd w:val="0"/>
        <w:ind w:firstLine="567"/>
        <w:contextualSpacing/>
        <w:jc w:val="both"/>
        <w:rPr>
          <w:kern w:val="28"/>
          <w:sz w:val="22"/>
          <w:szCs w:val="22"/>
        </w:rPr>
      </w:pPr>
    </w:p>
    <w:p w:rsidR="00635019" w:rsidRPr="0041674F" w:rsidRDefault="00635019" w:rsidP="0041674F">
      <w:pPr>
        <w:widowControl w:val="0"/>
        <w:tabs>
          <w:tab w:val="left" w:pos="851"/>
        </w:tabs>
        <w:autoSpaceDE w:val="0"/>
        <w:autoSpaceDN w:val="0"/>
        <w:adjustRightInd w:val="0"/>
        <w:ind w:firstLine="567"/>
        <w:contextualSpacing/>
        <w:jc w:val="both"/>
        <w:rPr>
          <w:kern w:val="28"/>
          <w:sz w:val="22"/>
          <w:szCs w:val="22"/>
        </w:rPr>
      </w:pPr>
      <w:r w:rsidRPr="0041674F">
        <w:rPr>
          <w:kern w:val="28"/>
          <w:sz w:val="22"/>
          <w:szCs w:val="22"/>
        </w:rPr>
        <w:t>Составил:</w:t>
      </w:r>
    </w:p>
    <w:p w:rsidR="00635019" w:rsidRPr="0041674F" w:rsidRDefault="002B283A" w:rsidP="0041674F">
      <w:pPr>
        <w:widowControl w:val="0"/>
        <w:tabs>
          <w:tab w:val="left" w:pos="851"/>
        </w:tabs>
        <w:autoSpaceDE w:val="0"/>
        <w:autoSpaceDN w:val="0"/>
        <w:adjustRightInd w:val="0"/>
        <w:ind w:firstLine="567"/>
        <w:contextualSpacing/>
        <w:jc w:val="both"/>
        <w:rPr>
          <w:kern w:val="28"/>
          <w:sz w:val="22"/>
          <w:szCs w:val="22"/>
        </w:rPr>
      </w:pPr>
      <w:r>
        <w:rPr>
          <w:kern w:val="28"/>
          <w:sz w:val="22"/>
          <w:szCs w:val="22"/>
        </w:rPr>
        <w:t>Программист</w:t>
      </w:r>
      <w:r w:rsidR="00635019" w:rsidRPr="0041674F">
        <w:rPr>
          <w:kern w:val="28"/>
          <w:sz w:val="22"/>
          <w:szCs w:val="22"/>
        </w:rPr>
        <w:t xml:space="preserve"> ________________ </w:t>
      </w:r>
      <w:r w:rsidR="00705CB2">
        <w:rPr>
          <w:kern w:val="28"/>
          <w:sz w:val="22"/>
          <w:szCs w:val="22"/>
        </w:rPr>
        <w:t xml:space="preserve">М. Л. </w:t>
      </w:r>
      <w:proofErr w:type="spellStart"/>
      <w:r w:rsidR="00705CB2">
        <w:rPr>
          <w:kern w:val="28"/>
          <w:sz w:val="22"/>
          <w:szCs w:val="22"/>
        </w:rPr>
        <w:t>Жеганов</w:t>
      </w:r>
      <w:proofErr w:type="spellEnd"/>
    </w:p>
    <w:sectPr w:rsidR="00635019" w:rsidRPr="0041674F" w:rsidSect="008E6339">
      <w:pgSz w:w="11906" w:h="16838"/>
      <w:pgMar w:top="1134"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B2E16F9"/>
    <w:multiLevelType w:val="singleLevel"/>
    <w:tmpl w:val="FB2E16F9"/>
    <w:lvl w:ilvl="0">
      <w:start w:val="1"/>
      <w:numFmt w:val="decimal"/>
      <w:suff w:val="space"/>
      <w:lvlText w:val="%1."/>
      <w:lvlJc w:val="left"/>
    </w:lvl>
  </w:abstractNum>
  <w:abstractNum w:abstractNumId="1" w15:restartNumberingAfterBreak="0">
    <w:nsid w:val="0D83094B"/>
    <w:multiLevelType w:val="multilevel"/>
    <w:tmpl w:val="8092D4F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751788"/>
    <w:multiLevelType w:val="multilevel"/>
    <w:tmpl w:val="41502738"/>
    <w:lvl w:ilvl="0">
      <w:start w:val="1"/>
      <w:numFmt w:val="decimal"/>
      <w:lvlText w:val="%1."/>
      <w:lvlJc w:val="left"/>
      <w:pPr>
        <w:ind w:left="360" w:hanging="360"/>
      </w:pPr>
      <w:rPr>
        <w:rFonts w:hint="default"/>
        <w:lang w:val="ru-RU"/>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AE42B4"/>
    <w:multiLevelType w:val="multilevel"/>
    <w:tmpl w:val="5FF2542C"/>
    <w:lvl w:ilvl="0">
      <w:start w:val="1"/>
      <w:numFmt w:val="decimal"/>
      <w:lvlText w:val="%1."/>
      <w:lvlJc w:val="left"/>
      <w:pPr>
        <w:ind w:left="1140" w:hanging="1140"/>
      </w:pPr>
      <w:rPr>
        <w:rFonts w:hint="default"/>
      </w:rPr>
    </w:lvl>
    <w:lvl w:ilvl="1">
      <w:start w:val="1"/>
      <w:numFmt w:val="decimal"/>
      <w:lvlText w:val="%1.%2."/>
      <w:lvlJc w:val="left"/>
      <w:pPr>
        <w:ind w:left="1707" w:hanging="1140"/>
      </w:pPr>
      <w:rPr>
        <w:rFonts w:hint="default"/>
      </w:rPr>
    </w:lvl>
    <w:lvl w:ilvl="2">
      <w:start w:val="1"/>
      <w:numFmt w:val="decimal"/>
      <w:lvlText w:val="%1.%2.%3."/>
      <w:lvlJc w:val="left"/>
      <w:pPr>
        <w:ind w:left="2274" w:hanging="1140"/>
      </w:pPr>
      <w:rPr>
        <w:rFonts w:hint="default"/>
      </w:rPr>
    </w:lvl>
    <w:lvl w:ilvl="3">
      <w:start w:val="1"/>
      <w:numFmt w:val="decimalZero"/>
      <w:lvlText w:val="%1.%2.%3.%4."/>
      <w:lvlJc w:val="left"/>
      <w:pPr>
        <w:ind w:left="2841" w:hanging="1140"/>
      </w:pPr>
      <w:rPr>
        <w:rFonts w:hint="default"/>
      </w:rPr>
    </w:lvl>
    <w:lvl w:ilvl="4">
      <w:start w:val="1"/>
      <w:numFmt w:val="decimal"/>
      <w:lvlText w:val="%1.%2.%3.%4.%5."/>
      <w:lvlJc w:val="left"/>
      <w:pPr>
        <w:ind w:left="3408" w:hanging="1140"/>
      </w:pPr>
      <w:rPr>
        <w:rFonts w:hint="default"/>
      </w:rPr>
    </w:lvl>
    <w:lvl w:ilvl="5">
      <w:start w:val="1"/>
      <w:numFmt w:val="decimal"/>
      <w:lvlText w:val="%1.%2.%3.%4.%5.%6."/>
      <w:lvlJc w:val="left"/>
      <w:pPr>
        <w:ind w:left="3975" w:hanging="11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8455611"/>
    <w:multiLevelType w:val="multilevel"/>
    <w:tmpl w:val="210C252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8D3B7F"/>
    <w:multiLevelType w:val="multilevel"/>
    <w:tmpl w:val="75D877A4"/>
    <w:lvl w:ilvl="0">
      <w:start w:val="3"/>
      <w:numFmt w:val="decimal"/>
      <w:lvlText w:val="%1."/>
      <w:lvlJc w:val="left"/>
      <w:pPr>
        <w:ind w:left="360" w:hanging="360"/>
      </w:pPr>
      <w:rPr>
        <w:rFonts w:hint="default"/>
      </w:rPr>
    </w:lvl>
    <w:lvl w:ilvl="1">
      <w:start w:val="5"/>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6" w15:restartNumberingAfterBreak="0">
    <w:nsid w:val="2ABE090A"/>
    <w:multiLevelType w:val="multilevel"/>
    <w:tmpl w:val="F8A45F6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E407C2"/>
    <w:multiLevelType w:val="multilevel"/>
    <w:tmpl w:val="86C6F1AE"/>
    <w:lvl w:ilvl="0">
      <w:start w:val="1"/>
      <w:numFmt w:val="decimal"/>
      <w:lvlText w:val="%1."/>
      <w:lvlJc w:val="left"/>
      <w:pPr>
        <w:ind w:left="360" w:hanging="360"/>
      </w:pPr>
      <w:rPr>
        <w:rFonts w:cs="Times New Roman"/>
        <w:lang w:val="ru-RU"/>
      </w:rPr>
    </w:lvl>
    <w:lvl w:ilvl="1">
      <w:start w:val="4"/>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8" w15:restartNumberingAfterBreak="0">
    <w:nsid w:val="3FB12980"/>
    <w:multiLevelType w:val="multilevel"/>
    <w:tmpl w:val="A8F090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68091A"/>
    <w:multiLevelType w:val="multilevel"/>
    <w:tmpl w:val="B5700F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7BB7678"/>
    <w:multiLevelType w:val="multilevel"/>
    <w:tmpl w:val="411E97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AFD7045"/>
    <w:multiLevelType w:val="multilevel"/>
    <w:tmpl w:val="8B5E2FC6"/>
    <w:lvl w:ilvl="0">
      <w:start w:val="1"/>
      <w:numFmt w:val="decimal"/>
      <w:lvlText w:val="%1"/>
      <w:lvlJc w:val="left"/>
      <w:pPr>
        <w:ind w:left="360" w:hanging="360"/>
      </w:pPr>
      <w:rPr>
        <w:rFonts w:hint="default"/>
      </w:rPr>
    </w:lvl>
    <w:lvl w:ilvl="1">
      <w:start w:val="7"/>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2" w15:restartNumberingAfterBreak="0">
    <w:nsid w:val="5AFE1A9F"/>
    <w:multiLevelType w:val="multilevel"/>
    <w:tmpl w:val="D6400E2C"/>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74FE7451"/>
    <w:multiLevelType w:val="multilevel"/>
    <w:tmpl w:val="5218F9A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C31CB0"/>
    <w:multiLevelType w:val="multilevel"/>
    <w:tmpl w:val="79F87AC8"/>
    <w:lvl w:ilvl="0">
      <w:start w:val="1"/>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Zero"/>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num w:numId="1">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9"/>
  </w:num>
  <w:num w:numId="4">
    <w:abstractNumId w:val="5"/>
  </w:num>
  <w:num w:numId="5">
    <w:abstractNumId w:val="2"/>
  </w:num>
  <w:num w:numId="6">
    <w:abstractNumId w:val="11"/>
  </w:num>
  <w:num w:numId="7">
    <w:abstractNumId w:val="12"/>
  </w:num>
  <w:num w:numId="8">
    <w:abstractNumId w:val="8"/>
  </w:num>
  <w:num w:numId="9">
    <w:abstractNumId w:val="13"/>
  </w:num>
  <w:num w:numId="10">
    <w:abstractNumId w:val="10"/>
  </w:num>
  <w:num w:numId="11">
    <w:abstractNumId w:val="1"/>
  </w:num>
  <w:num w:numId="12">
    <w:abstractNumId w:val="6"/>
  </w:num>
  <w:num w:numId="13">
    <w:abstractNumId w:val="4"/>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CD3"/>
    <w:rsid w:val="00021E86"/>
    <w:rsid w:val="00044BC7"/>
    <w:rsid w:val="00062806"/>
    <w:rsid w:val="00081A49"/>
    <w:rsid w:val="000C76B1"/>
    <w:rsid w:val="000E38FD"/>
    <w:rsid w:val="000F2162"/>
    <w:rsid w:val="00110C05"/>
    <w:rsid w:val="00127681"/>
    <w:rsid w:val="001456F2"/>
    <w:rsid w:val="00155D95"/>
    <w:rsid w:val="001649CC"/>
    <w:rsid w:val="0017045E"/>
    <w:rsid w:val="00172A8A"/>
    <w:rsid w:val="00175142"/>
    <w:rsid w:val="001816E6"/>
    <w:rsid w:val="00181DC9"/>
    <w:rsid w:val="001B1EA8"/>
    <w:rsid w:val="001F7555"/>
    <w:rsid w:val="002473CB"/>
    <w:rsid w:val="0025026B"/>
    <w:rsid w:val="00256D7D"/>
    <w:rsid w:val="00273A4A"/>
    <w:rsid w:val="00287AF4"/>
    <w:rsid w:val="002954DF"/>
    <w:rsid w:val="002A159E"/>
    <w:rsid w:val="002B283A"/>
    <w:rsid w:val="002C4D5A"/>
    <w:rsid w:val="002D4E3B"/>
    <w:rsid w:val="002E3671"/>
    <w:rsid w:val="00313B8A"/>
    <w:rsid w:val="0031455C"/>
    <w:rsid w:val="003147FC"/>
    <w:rsid w:val="003242FD"/>
    <w:rsid w:val="003520E7"/>
    <w:rsid w:val="003537AD"/>
    <w:rsid w:val="00366301"/>
    <w:rsid w:val="00371E0F"/>
    <w:rsid w:val="00380745"/>
    <w:rsid w:val="00382A7E"/>
    <w:rsid w:val="00384040"/>
    <w:rsid w:val="003A3565"/>
    <w:rsid w:val="003D1C55"/>
    <w:rsid w:val="00411358"/>
    <w:rsid w:val="0041674F"/>
    <w:rsid w:val="00435936"/>
    <w:rsid w:val="00446425"/>
    <w:rsid w:val="00447536"/>
    <w:rsid w:val="004A5C88"/>
    <w:rsid w:val="004C41D8"/>
    <w:rsid w:val="004C441F"/>
    <w:rsid w:val="004F2C0F"/>
    <w:rsid w:val="005245E0"/>
    <w:rsid w:val="00547119"/>
    <w:rsid w:val="005647D9"/>
    <w:rsid w:val="005651D7"/>
    <w:rsid w:val="00570DCE"/>
    <w:rsid w:val="00593FA1"/>
    <w:rsid w:val="005A7DF2"/>
    <w:rsid w:val="005C7A6F"/>
    <w:rsid w:val="005E639A"/>
    <w:rsid w:val="005F4BC4"/>
    <w:rsid w:val="00603327"/>
    <w:rsid w:val="00614049"/>
    <w:rsid w:val="00630A12"/>
    <w:rsid w:val="00631E1A"/>
    <w:rsid w:val="00633C75"/>
    <w:rsid w:val="00635019"/>
    <w:rsid w:val="00640276"/>
    <w:rsid w:val="006577CA"/>
    <w:rsid w:val="006642EC"/>
    <w:rsid w:val="00691AF3"/>
    <w:rsid w:val="00692FBF"/>
    <w:rsid w:val="006B2B45"/>
    <w:rsid w:val="006C127E"/>
    <w:rsid w:val="006E0364"/>
    <w:rsid w:val="006F1D13"/>
    <w:rsid w:val="006F7601"/>
    <w:rsid w:val="00700571"/>
    <w:rsid w:val="00701576"/>
    <w:rsid w:val="00705CB2"/>
    <w:rsid w:val="0072048C"/>
    <w:rsid w:val="00724024"/>
    <w:rsid w:val="00737448"/>
    <w:rsid w:val="00762E13"/>
    <w:rsid w:val="007A3B50"/>
    <w:rsid w:val="007B6CE8"/>
    <w:rsid w:val="00814437"/>
    <w:rsid w:val="008321B8"/>
    <w:rsid w:val="008406B4"/>
    <w:rsid w:val="00844F6D"/>
    <w:rsid w:val="008457DD"/>
    <w:rsid w:val="00854C52"/>
    <w:rsid w:val="0086404A"/>
    <w:rsid w:val="00866C02"/>
    <w:rsid w:val="00882A92"/>
    <w:rsid w:val="0088751D"/>
    <w:rsid w:val="008A70ED"/>
    <w:rsid w:val="008C3BAA"/>
    <w:rsid w:val="008D183D"/>
    <w:rsid w:val="008E6339"/>
    <w:rsid w:val="008F3489"/>
    <w:rsid w:val="009133A3"/>
    <w:rsid w:val="00997DE3"/>
    <w:rsid w:val="009A0780"/>
    <w:rsid w:val="009C4E60"/>
    <w:rsid w:val="009D1B19"/>
    <w:rsid w:val="009D4326"/>
    <w:rsid w:val="009D6B84"/>
    <w:rsid w:val="00A074DF"/>
    <w:rsid w:val="00A33E10"/>
    <w:rsid w:val="00A77014"/>
    <w:rsid w:val="00A9364F"/>
    <w:rsid w:val="00A955CF"/>
    <w:rsid w:val="00AA0B20"/>
    <w:rsid w:val="00AB617E"/>
    <w:rsid w:val="00AC6301"/>
    <w:rsid w:val="00AC6A46"/>
    <w:rsid w:val="00AD701C"/>
    <w:rsid w:val="00AE45F2"/>
    <w:rsid w:val="00B1587B"/>
    <w:rsid w:val="00B346A4"/>
    <w:rsid w:val="00B53620"/>
    <w:rsid w:val="00B539C0"/>
    <w:rsid w:val="00B7586A"/>
    <w:rsid w:val="00BA1201"/>
    <w:rsid w:val="00BA49D8"/>
    <w:rsid w:val="00BE003B"/>
    <w:rsid w:val="00BE4108"/>
    <w:rsid w:val="00BF02AF"/>
    <w:rsid w:val="00BF501B"/>
    <w:rsid w:val="00C00085"/>
    <w:rsid w:val="00C10A0E"/>
    <w:rsid w:val="00C1161F"/>
    <w:rsid w:val="00C27E93"/>
    <w:rsid w:val="00C3643A"/>
    <w:rsid w:val="00C441A3"/>
    <w:rsid w:val="00C526E7"/>
    <w:rsid w:val="00C70665"/>
    <w:rsid w:val="00C8479F"/>
    <w:rsid w:val="00C86C53"/>
    <w:rsid w:val="00CB4321"/>
    <w:rsid w:val="00CB773C"/>
    <w:rsid w:val="00CC7678"/>
    <w:rsid w:val="00CD77B1"/>
    <w:rsid w:val="00CE6F13"/>
    <w:rsid w:val="00CF1CD3"/>
    <w:rsid w:val="00CF2755"/>
    <w:rsid w:val="00CF62A0"/>
    <w:rsid w:val="00D00C0B"/>
    <w:rsid w:val="00D475D3"/>
    <w:rsid w:val="00D5068A"/>
    <w:rsid w:val="00D721A5"/>
    <w:rsid w:val="00D77BB5"/>
    <w:rsid w:val="00DC383B"/>
    <w:rsid w:val="00DD3E45"/>
    <w:rsid w:val="00DE1E31"/>
    <w:rsid w:val="00DF4D34"/>
    <w:rsid w:val="00DF552A"/>
    <w:rsid w:val="00E04FE1"/>
    <w:rsid w:val="00E21B3B"/>
    <w:rsid w:val="00E41CAD"/>
    <w:rsid w:val="00E613BE"/>
    <w:rsid w:val="00E622A6"/>
    <w:rsid w:val="00E95021"/>
    <w:rsid w:val="00EB4893"/>
    <w:rsid w:val="00EC3BE7"/>
    <w:rsid w:val="00EC75F1"/>
    <w:rsid w:val="00F0702B"/>
    <w:rsid w:val="00F13B42"/>
    <w:rsid w:val="00F226F2"/>
    <w:rsid w:val="00F30A59"/>
    <w:rsid w:val="00F31A4B"/>
    <w:rsid w:val="00F97A38"/>
    <w:rsid w:val="00FA48D3"/>
    <w:rsid w:val="00FA62E2"/>
    <w:rsid w:val="00FD5A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E0A43"/>
  <w15:docId w15:val="{3D8AE63C-EA8F-4CCC-A1D3-9773C1BE7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C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aliases w:val="Title Знак,No Spacing Знак"/>
    <w:link w:val="a4"/>
    <w:uiPriority w:val="1"/>
    <w:locked/>
    <w:rsid w:val="00DF552A"/>
    <w:rPr>
      <w:rFonts w:ascii="Calibri" w:hAnsi="Calibri" w:cs="Calibri"/>
    </w:rPr>
  </w:style>
  <w:style w:type="paragraph" w:styleId="a4">
    <w:name w:val="No Spacing"/>
    <w:aliases w:val="Title,No Spacing"/>
    <w:link w:val="a3"/>
    <w:uiPriority w:val="1"/>
    <w:qFormat/>
    <w:rsid w:val="00DF552A"/>
    <w:pPr>
      <w:spacing w:after="0" w:line="240" w:lineRule="auto"/>
    </w:pPr>
    <w:rPr>
      <w:rFonts w:ascii="Calibri" w:hAnsi="Calibri" w:cs="Calibri"/>
    </w:rPr>
  </w:style>
  <w:style w:type="paragraph" w:styleId="a5">
    <w:name w:val="Balloon Text"/>
    <w:basedOn w:val="a"/>
    <w:link w:val="a6"/>
    <w:uiPriority w:val="99"/>
    <w:semiHidden/>
    <w:unhideWhenUsed/>
    <w:rsid w:val="00B1587B"/>
    <w:rPr>
      <w:rFonts w:ascii="Tahoma" w:hAnsi="Tahoma" w:cs="Tahoma"/>
      <w:sz w:val="16"/>
      <w:szCs w:val="16"/>
    </w:rPr>
  </w:style>
  <w:style w:type="character" w:customStyle="1" w:styleId="a6">
    <w:name w:val="Текст выноски Знак"/>
    <w:basedOn w:val="a0"/>
    <w:link w:val="a5"/>
    <w:uiPriority w:val="99"/>
    <w:semiHidden/>
    <w:rsid w:val="00B1587B"/>
    <w:rPr>
      <w:rFonts w:ascii="Tahoma" w:eastAsia="Times New Roman" w:hAnsi="Tahoma" w:cs="Tahoma"/>
      <w:sz w:val="16"/>
      <w:szCs w:val="16"/>
      <w:lang w:eastAsia="ru-RU"/>
    </w:rPr>
  </w:style>
  <w:style w:type="paragraph" w:styleId="a7">
    <w:name w:val="Block Text"/>
    <w:basedOn w:val="a"/>
    <w:rsid w:val="00DE1E31"/>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szCs w:val="20"/>
    </w:rPr>
  </w:style>
  <w:style w:type="paragraph" w:styleId="a8">
    <w:name w:val="List Paragraph"/>
    <w:basedOn w:val="a"/>
    <w:uiPriority w:val="34"/>
    <w:qFormat/>
    <w:rsid w:val="00A955CF"/>
    <w:pPr>
      <w:ind w:left="720"/>
      <w:contextualSpacing/>
    </w:pPr>
  </w:style>
  <w:style w:type="character" w:styleId="a9">
    <w:name w:val="Hyperlink"/>
    <w:basedOn w:val="a0"/>
    <w:uiPriority w:val="99"/>
    <w:unhideWhenUsed/>
    <w:rsid w:val="005A7DF2"/>
    <w:rPr>
      <w:color w:val="0000FF" w:themeColor="hyperlink"/>
      <w:u w:val="single"/>
    </w:rPr>
  </w:style>
  <w:style w:type="paragraph" w:customStyle="1" w:styleId="ConsPlusNormal">
    <w:name w:val="ConsPlusNormal"/>
    <w:qFormat/>
    <w:rsid w:val="00630A1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a">
    <w:name w:val="FollowedHyperlink"/>
    <w:basedOn w:val="a0"/>
    <w:uiPriority w:val="99"/>
    <w:semiHidden/>
    <w:unhideWhenUsed/>
    <w:rsid w:val="00175142"/>
    <w:rPr>
      <w:color w:val="800080"/>
      <w:u w:val="single"/>
    </w:rPr>
  </w:style>
  <w:style w:type="paragraph" w:customStyle="1" w:styleId="xl66">
    <w:name w:val="xl66"/>
    <w:basedOn w:val="a"/>
    <w:rsid w:val="00175142"/>
    <w:pPr>
      <w:shd w:val="clear" w:color="000000" w:fill="FFFFFF"/>
      <w:spacing w:before="100" w:beforeAutospacing="1" w:after="100" w:afterAutospacing="1"/>
    </w:pPr>
    <w:rPr>
      <w:rFonts w:ascii="Arial" w:hAnsi="Arial" w:cs="Arial"/>
    </w:rPr>
  </w:style>
  <w:style w:type="paragraph" w:customStyle="1" w:styleId="xl67">
    <w:name w:val="xl67"/>
    <w:basedOn w:val="a"/>
    <w:rsid w:val="00175142"/>
    <w:pPr>
      <w:shd w:val="clear" w:color="000000" w:fill="FFFFFF"/>
      <w:spacing w:before="100" w:beforeAutospacing="1" w:after="100" w:afterAutospacing="1"/>
      <w:jc w:val="right"/>
      <w:textAlignment w:val="top"/>
    </w:pPr>
    <w:rPr>
      <w:rFonts w:ascii="Arial" w:hAnsi="Arial" w:cs="Arial"/>
    </w:rPr>
  </w:style>
  <w:style w:type="paragraph" w:customStyle="1" w:styleId="xl68">
    <w:name w:val="xl68"/>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69">
    <w:name w:val="xl69"/>
    <w:basedOn w:val="a"/>
    <w:rsid w:val="001751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0">
    <w:name w:val="xl70"/>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1">
    <w:name w:val="xl71"/>
    <w:basedOn w:val="a"/>
    <w:rsid w:val="001751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2">
    <w:name w:val="xl72"/>
    <w:basedOn w:val="a"/>
    <w:rsid w:val="001751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3">
    <w:name w:val="xl73"/>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rPr>
  </w:style>
  <w:style w:type="paragraph" w:customStyle="1" w:styleId="xl74">
    <w:name w:val="xl74"/>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color w:val="FF0000"/>
    </w:rPr>
  </w:style>
  <w:style w:type="paragraph" w:customStyle="1" w:styleId="xl75">
    <w:name w:val="xl75"/>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rPr>
  </w:style>
  <w:style w:type="paragraph" w:customStyle="1" w:styleId="xl76">
    <w:name w:val="xl76"/>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hAnsi="Calibri" w:cs="Calibri"/>
      <w:i/>
      <w:iCs/>
    </w:rPr>
  </w:style>
  <w:style w:type="paragraph" w:customStyle="1" w:styleId="xl77">
    <w:name w:val="xl77"/>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Calibri" w:hAnsi="Calibri" w:cs="Calibri"/>
    </w:rPr>
  </w:style>
  <w:style w:type="paragraph" w:customStyle="1" w:styleId="xl78">
    <w:name w:val="xl78"/>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9">
    <w:name w:val="xl79"/>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0">
    <w:name w:val="xl80"/>
    <w:basedOn w:val="a"/>
    <w:rsid w:val="00175142"/>
    <w:pPr>
      <w:shd w:val="clear" w:color="000000" w:fill="FFFFFF"/>
      <w:spacing w:before="100" w:beforeAutospacing="1" w:after="100" w:afterAutospacing="1"/>
      <w:jc w:val="center"/>
      <w:textAlignment w:val="center"/>
    </w:pPr>
    <w:rPr>
      <w:rFonts w:ascii="Arial" w:hAnsi="Arial" w:cs="Arial"/>
    </w:rPr>
  </w:style>
  <w:style w:type="paragraph" w:customStyle="1" w:styleId="xl81">
    <w:name w:val="xl81"/>
    <w:basedOn w:val="a"/>
    <w:rsid w:val="00175142"/>
    <w:pPr>
      <w:shd w:val="clear" w:color="000000" w:fill="FFFFFF"/>
      <w:spacing w:before="100" w:beforeAutospacing="1" w:after="100" w:afterAutospacing="1"/>
      <w:jc w:val="center"/>
      <w:textAlignment w:val="center"/>
    </w:pPr>
    <w:rPr>
      <w:rFonts w:ascii="Arial" w:hAnsi="Arial" w:cs="Arial"/>
    </w:rPr>
  </w:style>
  <w:style w:type="paragraph" w:customStyle="1" w:styleId="xl82">
    <w:name w:val="xl82"/>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3">
    <w:name w:val="xl83"/>
    <w:basedOn w:val="a"/>
    <w:rsid w:val="00175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85">
    <w:name w:val="xl85"/>
    <w:basedOn w:val="a"/>
    <w:rsid w:val="00175142"/>
    <w:pPr>
      <w:shd w:val="clear" w:color="000000" w:fill="FFFFFF"/>
      <w:spacing w:before="100" w:beforeAutospacing="1" w:after="100" w:afterAutospacing="1"/>
      <w:textAlignment w:val="center"/>
    </w:pPr>
    <w:rPr>
      <w:rFonts w:ascii="Arial" w:hAnsi="Arial" w:cs="Arial"/>
    </w:rPr>
  </w:style>
  <w:style w:type="paragraph" w:customStyle="1" w:styleId="xl86">
    <w:name w:val="xl86"/>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rPr>
  </w:style>
  <w:style w:type="paragraph" w:customStyle="1" w:styleId="xl87">
    <w:name w:val="xl87"/>
    <w:basedOn w:val="a"/>
    <w:rsid w:val="00175142"/>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b/>
      <w:bCs/>
      <w:i/>
      <w:iCs/>
    </w:rPr>
  </w:style>
  <w:style w:type="paragraph" w:customStyle="1" w:styleId="xl88">
    <w:name w:val="xl88"/>
    <w:basedOn w:val="a"/>
    <w:rsid w:val="00175142"/>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i/>
      <w:iCs/>
    </w:rPr>
  </w:style>
  <w:style w:type="paragraph" w:customStyle="1" w:styleId="xl89">
    <w:name w:val="xl89"/>
    <w:basedOn w:val="a"/>
    <w:rsid w:val="00175142"/>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i/>
      <w:iCs/>
    </w:rPr>
  </w:style>
  <w:style w:type="paragraph" w:customStyle="1" w:styleId="xl90">
    <w:name w:val="xl90"/>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i/>
      <w:iCs/>
    </w:rPr>
  </w:style>
  <w:style w:type="paragraph" w:customStyle="1" w:styleId="xl91">
    <w:name w:val="xl91"/>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2"/>
      <w:szCs w:val="22"/>
    </w:rPr>
  </w:style>
  <w:style w:type="paragraph" w:customStyle="1" w:styleId="xl92">
    <w:name w:val="xl92"/>
    <w:basedOn w:val="a"/>
    <w:rsid w:val="00175142"/>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b/>
      <w:bCs/>
      <w:sz w:val="22"/>
      <w:szCs w:val="22"/>
    </w:rPr>
  </w:style>
  <w:style w:type="paragraph" w:customStyle="1" w:styleId="xl93">
    <w:name w:val="xl93"/>
    <w:basedOn w:val="a"/>
    <w:rsid w:val="00175142"/>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sz w:val="22"/>
      <w:szCs w:val="22"/>
    </w:rPr>
  </w:style>
  <w:style w:type="paragraph" w:customStyle="1" w:styleId="xl94">
    <w:name w:val="xl94"/>
    <w:basedOn w:val="a"/>
    <w:rsid w:val="00175142"/>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2"/>
      <w:szCs w:val="22"/>
    </w:rPr>
  </w:style>
  <w:style w:type="paragraph" w:customStyle="1" w:styleId="xl95">
    <w:name w:val="xl95"/>
    <w:basedOn w:val="a"/>
    <w:rsid w:val="00175142"/>
    <w:pPr>
      <w:pBdr>
        <w:top w:val="single" w:sz="4" w:space="0" w:color="auto"/>
        <w:bottom w:val="single" w:sz="4" w:space="0" w:color="auto"/>
      </w:pBdr>
      <w:shd w:val="clear" w:color="000000" w:fill="FFFFFF"/>
      <w:spacing w:before="100" w:beforeAutospacing="1" w:after="100" w:afterAutospacing="1"/>
      <w:textAlignment w:val="top"/>
    </w:pPr>
    <w:rPr>
      <w:b/>
      <w:bCs/>
      <w:i/>
      <w:iCs/>
    </w:rPr>
  </w:style>
  <w:style w:type="paragraph" w:customStyle="1" w:styleId="xl96">
    <w:name w:val="xl96"/>
    <w:basedOn w:val="a"/>
    <w:rsid w:val="00175142"/>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rPr>
  </w:style>
  <w:style w:type="paragraph" w:customStyle="1" w:styleId="xl97">
    <w:name w:val="xl97"/>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98">
    <w:name w:val="xl98"/>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2"/>
      <w:szCs w:val="22"/>
    </w:rPr>
  </w:style>
  <w:style w:type="paragraph" w:customStyle="1" w:styleId="xl99">
    <w:name w:val="xl99"/>
    <w:basedOn w:val="a"/>
    <w:rsid w:val="00175142"/>
    <w:pPr>
      <w:shd w:val="clear" w:color="000000" w:fill="FFFFFF"/>
      <w:spacing w:before="100" w:beforeAutospacing="1" w:after="100" w:afterAutospacing="1"/>
      <w:jc w:val="center"/>
      <w:textAlignment w:val="center"/>
    </w:pPr>
    <w:rPr>
      <w:rFonts w:ascii="Arial" w:hAnsi="Arial" w:cs="Arial"/>
    </w:rPr>
  </w:style>
  <w:style w:type="paragraph" w:customStyle="1" w:styleId="xl100">
    <w:name w:val="xl100"/>
    <w:basedOn w:val="a"/>
    <w:rsid w:val="001751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01">
    <w:name w:val="xl101"/>
    <w:basedOn w:val="a"/>
    <w:rsid w:val="00175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rPr>
  </w:style>
  <w:style w:type="paragraph" w:customStyle="1" w:styleId="xl102">
    <w:name w:val="xl102"/>
    <w:basedOn w:val="a"/>
    <w:rsid w:val="001751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03">
    <w:name w:val="xl103"/>
    <w:basedOn w:val="a"/>
    <w:rsid w:val="001751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rPr>
  </w:style>
  <w:style w:type="paragraph" w:customStyle="1" w:styleId="1">
    <w:name w:val="Обычный1"/>
    <w:qFormat/>
    <w:rsid w:val="00BA49D8"/>
    <w:pPr>
      <w:spacing w:after="0" w:line="240" w:lineRule="auto"/>
      <w:jc w:val="both"/>
    </w:pPr>
    <w:rPr>
      <w:rFonts w:ascii="TimesET" w:eastAsia="Times New Roman" w:hAnsi="TimesET" w:cs="Times New Roman"/>
      <w:sz w:val="24"/>
      <w:szCs w:val="24"/>
      <w:lang w:eastAsia="ru-RU"/>
    </w:rPr>
  </w:style>
  <w:style w:type="table" w:styleId="ab">
    <w:name w:val="Table Grid"/>
    <w:basedOn w:val="a1"/>
    <w:uiPriority w:val="39"/>
    <w:rsid w:val="00724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
    <w:basedOn w:val="a0"/>
    <w:rsid w:val="00635019"/>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08956">
      <w:bodyDiv w:val="1"/>
      <w:marLeft w:val="0"/>
      <w:marRight w:val="0"/>
      <w:marTop w:val="0"/>
      <w:marBottom w:val="0"/>
      <w:divBdr>
        <w:top w:val="none" w:sz="0" w:space="0" w:color="auto"/>
        <w:left w:val="none" w:sz="0" w:space="0" w:color="auto"/>
        <w:bottom w:val="none" w:sz="0" w:space="0" w:color="auto"/>
        <w:right w:val="none" w:sz="0" w:space="0" w:color="auto"/>
      </w:divBdr>
    </w:div>
    <w:div w:id="204949192">
      <w:bodyDiv w:val="1"/>
      <w:marLeft w:val="0"/>
      <w:marRight w:val="0"/>
      <w:marTop w:val="0"/>
      <w:marBottom w:val="0"/>
      <w:divBdr>
        <w:top w:val="none" w:sz="0" w:space="0" w:color="auto"/>
        <w:left w:val="none" w:sz="0" w:space="0" w:color="auto"/>
        <w:bottom w:val="none" w:sz="0" w:space="0" w:color="auto"/>
        <w:right w:val="none" w:sz="0" w:space="0" w:color="auto"/>
      </w:divBdr>
    </w:div>
    <w:div w:id="238829243">
      <w:bodyDiv w:val="1"/>
      <w:marLeft w:val="0"/>
      <w:marRight w:val="0"/>
      <w:marTop w:val="0"/>
      <w:marBottom w:val="0"/>
      <w:divBdr>
        <w:top w:val="none" w:sz="0" w:space="0" w:color="auto"/>
        <w:left w:val="none" w:sz="0" w:space="0" w:color="auto"/>
        <w:bottom w:val="none" w:sz="0" w:space="0" w:color="auto"/>
        <w:right w:val="none" w:sz="0" w:space="0" w:color="auto"/>
      </w:divBdr>
    </w:div>
    <w:div w:id="451485130">
      <w:bodyDiv w:val="1"/>
      <w:marLeft w:val="0"/>
      <w:marRight w:val="0"/>
      <w:marTop w:val="0"/>
      <w:marBottom w:val="0"/>
      <w:divBdr>
        <w:top w:val="none" w:sz="0" w:space="0" w:color="auto"/>
        <w:left w:val="none" w:sz="0" w:space="0" w:color="auto"/>
        <w:bottom w:val="none" w:sz="0" w:space="0" w:color="auto"/>
        <w:right w:val="none" w:sz="0" w:space="0" w:color="auto"/>
      </w:divBdr>
    </w:div>
    <w:div w:id="476655358">
      <w:bodyDiv w:val="1"/>
      <w:marLeft w:val="0"/>
      <w:marRight w:val="0"/>
      <w:marTop w:val="0"/>
      <w:marBottom w:val="0"/>
      <w:divBdr>
        <w:top w:val="none" w:sz="0" w:space="0" w:color="auto"/>
        <w:left w:val="none" w:sz="0" w:space="0" w:color="auto"/>
        <w:bottom w:val="none" w:sz="0" w:space="0" w:color="auto"/>
        <w:right w:val="none" w:sz="0" w:space="0" w:color="auto"/>
      </w:divBdr>
    </w:div>
    <w:div w:id="765464196">
      <w:bodyDiv w:val="1"/>
      <w:marLeft w:val="0"/>
      <w:marRight w:val="0"/>
      <w:marTop w:val="0"/>
      <w:marBottom w:val="0"/>
      <w:divBdr>
        <w:top w:val="none" w:sz="0" w:space="0" w:color="auto"/>
        <w:left w:val="none" w:sz="0" w:space="0" w:color="auto"/>
        <w:bottom w:val="none" w:sz="0" w:space="0" w:color="auto"/>
        <w:right w:val="none" w:sz="0" w:space="0" w:color="auto"/>
      </w:divBdr>
    </w:div>
    <w:div w:id="919607214">
      <w:bodyDiv w:val="1"/>
      <w:marLeft w:val="0"/>
      <w:marRight w:val="0"/>
      <w:marTop w:val="0"/>
      <w:marBottom w:val="0"/>
      <w:divBdr>
        <w:top w:val="none" w:sz="0" w:space="0" w:color="auto"/>
        <w:left w:val="none" w:sz="0" w:space="0" w:color="auto"/>
        <w:bottom w:val="none" w:sz="0" w:space="0" w:color="auto"/>
        <w:right w:val="none" w:sz="0" w:space="0" w:color="auto"/>
      </w:divBdr>
    </w:div>
    <w:div w:id="1064256051">
      <w:bodyDiv w:val="1"/>
      <w:marLeft w:val="0"/>
      <w:marRight w:val="0"/>
      <w:marTop w:val="0"/>
      <w:marBottom w:val="0"/>
      <w:divBdr>
        <w:top w:val="none" w:sz="0" w:space="0" w:color="auto"/>
        <w:left w:val="none" w:sz="0" w:space="0" w:color="auto"/>
        <w:bottom w:val="none" w:sz="0" w:space="0" w:color="auto"/>
        <w:right w:val="none" w:sz="0" w:space="0" w:color="auto"/>
      </w:divBdr>
    </w:div>
    <w:div w:id="1139958391">
      <w:bodyDiv w:val="1"/>
      <w:marLeft w:val="0"/>
      <w:marRight w:val="0"/>
      <w:marTop w:val="0"/>
      <w:marBottom w:val="0"/>
      <w:divBdr>
        <w:top w:val="none" w:sz="0" w:space="0" w:color="auto"/>
        <w:left w:val="none" w:sz="0" w:space="0" w:color="auto"/>
        <w:bottom w:val="none" w:sz="0" w:space="0" w:color="auto"/>
        <w:right w:val="none" w:sz="0" w:space="0" w:color="auto"/>
      </w:divBdr>
    </w:div>
    <w:div w:id="1171599798">
      <w:bodyDiv w:val="1"/>
      <w:marLeft w:val="0"/>
      <w:marRight w:val="0"/>
      <w:marTop w:val="0"/>
      <w:marBottom w:val="0"/>
      <w:divBdr>
        <w:top w:val="none" w:sz="0" w:space="0" w:color="auto"/>
        <w:left w:val="none" w:sz="0" w:space="0" w:color="auto"/>
        <w:bottom w:val="none" w:sz="0" w:space="0" w:color="auto"/>
        <w:right w:val="none" w:sz="0" w:space="0" w:color="auto"/>
      </w:divBdr>
    </w:div>
    <w:div w:id="1274433087">
      <w:bodyDiv w:val="1"/>
      <w:marLeft w:val="0"/>
      <w:marRight w:val="0"/>
      <w:marTop w:val="0"/>
      <w:marBottom w:val="0"/>
      <w:divBdr>
        <w:top w:val="none" w:sz="0" w:space="0" w:color="auto"/>
        <w:left w:val="none" w:sz="0" w:space="0" w:color="auto"/>
        <w:bottom w:val="none" w:sz="0" w:space="0" w:color="auto"/>
        <w:right w:val="none" w:sz="0" w:space="0" w:color="auto"/>
      </w:divBdr>
    </w:div>
    <w:div w:id="1391685410">
      <w:bodyDiv w:val="1"/>
      <w:marLeft w:val="0"/>
      <w:marRight w:val="0"/>
      <w:marTop w:val="0"/>
      <w:marBottom w:val="0"/>
      <w:divBdr>
        <w:top w:val="none" w:sz="0" w:space="0" w:color="auto"/>
        <w:left w:val="none" w:sz="0" w:space="0" w:color="auto"/>
        <w:bottom w:val="none" w:sz="0" w:space="0" w:color="auto"/>
        <w:right w:val="none" w:sz="0" w:space="0" w:color="auto"/>
      </w:divBdr>
    </w:div>
    <w:div w:id="144638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E16C6-C51D-4250-8C76-04362351B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Pages>
  <Words>1265</Words>
  <Characters>7214</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Шаршаков Михаил Владимирович</dc:creator>
  <cp:lastModifiedBy>Sidunova</cp:lastModifiedBy>
  <cp:revision>22</cp:revision>
  <dcterms:created xsi:type="dcterms:W3CDTF">2025-05-28T14:06:00Z</dcterms:created>
  <dcterms:modified xsi:type="dcterms:W3CDTF">2025-11-10T13:12:00Z</dcterms:modified>
</cp:coreProperties>
</file>