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0F5C" w:rsidRPr="00C454E3" w:rsidRDefault="00F80F5C" w:rsidP="00EB2619">
      <w:pPr>
        <w:widowControl w:val="0"/>
        <w:ind w:firstLine="567"/>
        <w:jc w:val="right"/>
        <w:rPr>
          <w:b/>
        </w:rPr>
      </w:pPr>
      <w:bookmarkStart w:id="0" w:name="_Toc165887577"/>
      <w:bookmarkStart w:id="1" w:name="_GoBack"/>
      <w:bookmarkEnd w:id="1"/>
      <w:r w:rsidRPr="00C454E3">
        <w:rPr>
          <w:b/>
        </w:rPr>
        <w:t>УТВЕРЖДАЮ</w:t>
      </w:r>
    </w:p>
    <w:p w:rsidR="00C454E3" w:rsidRPr="00C454E3" w:rsidRDefault="00B075C1" w:rsidP="00EB2619">
      <w:pPr>
        <w:widowControl w:val="0"/>
        <w:ind w:firstLine="567"/>
        <w:jc w:val="right"/>
      </w:pPr>
      <w:r>
        <w:t>Заместитель н</w:t>
      </w:r>
      <w:r w:rsidR="00C454E3" w:rsidRPr="00C454E3">
        <w:t>ачальник</w:t>
      </w:r>
      <w:r>
        <w:t>а</w:t>
      </w:r>
      <w:r w:rsidR="00C454E3" w:rsidRPr="00C454E3">
        <w:t xml:space="preserve"> Службы</w:t>
      </w:r>
    </w:p>
    <w:p w:rsidR="00C454E3" w:rsidRPr="00C454E3" w:rsidRDefault="00C454E3" w:rsidP="00EB2619">
      <w:pPr>
        <w:widowControl w:val="0"/>
        <w:ind w:firstLine="567"/>
        <w:jc w:val="right"/>
      </w:pPr>
      <w:r w:rsidRPr="00C454E3">
        <w:t>материально-технического снабжения</w:t>
      </w:r>
    </w:p>
    <w:p w:rsidR="00C454E3" w:rsidRPr="00C454E3" w:rsidRDefault="00C454E3" w:rsidP="00EB2619">
      <w:pPr>
        <w:widowControl w:val="0"/>
        <w:ind w:firstLine="567"/>
        <w:jc w:val="right"/>
      </w:pPr>
    </w:p>
    <w:p w:rsidR="00F80F5C" w:rsidRPr="00C454E3" w:rsidRDefault="00C454E3" w:rsidP="00EB2619">
      <w:pPr>
        <w:widowControl w:val="0"/>
        <w:ind w:firstLine="567"/>
        <w:jc w:val="right"/>
      </w:pPr>
      <w:r w:rsidRPr="00C454E3">
        <w:t xml:space="preserve">________________ </w:t>
      </w:r>
      <w:r w:rsidR="00B075C1">
        <w:t>О. Н. Комиссарова</w:t>
      </w:r>
    </w:p>
    <w:p w:rsidR="00C454E3" w:rsidRPr="00C454E3" w:rsidRDefault="00C454E3" w:rsidP="00EB2619">
      <w:pPr>
        <w:widowControl w:val="0"/>
        <w:ind w:firstLine="567"/>
        <w:jc w:val="right"/>
      </w:pPr>
    </w:p>
    <w:p w:rsidR="00F80F5C" w:rsidRPr="00C454E3" w:rsidRDefault="00F80F5C" w:rsidP="00EB2619">
      <w:pPr>
        <w:widowControl w:val="0"/>
        <w:ind w:firstLine="567"/>
        <w:jc w:val="right"/>
      </w:pPr>
      <w:r w:rsidRPr="00C454E3">
        <w:t>«____» ______</w:t>
      </w:r>
      <w:r w:rsidR="00935B8D">
        <w:t>____</w:t>
      </w:r>
      <w:r w:rsidR="002A07FF" w:rsidRPr="00C454E3">
        <w:t>_</w:t>
      </w:r>
      <w:r w:rsidR="00C454E3" w:rsidRPr="00C454E3">
        <w:t>_______</w:t>
      </w:r>
      <w:r w:rsidRPr="00C454E3">
        <w:t>20</w:t>
      </w:r>
      <w:r w:rsidR="006F6E25" w:rsidRPr="00C454E3">
        <w:t>25</w:t>
      </w:r>
      <w:r w:rsidR="003D3620" w:rsidRPr="00C454E3">
        <w:t xml:space="preserve"> г.</w:t>
      </w:r>
    </w:p>
    <w:p w:rsidR="00F80F5C" w:rsidRPr="00C454E3" w:rsidRDefault="00F80F5C" w:rsidP="00EB2619">
      <w:pPr>
        <w:widowControl w:val="0"/>
        <w:ind w:firstLine="567"/>
        <w:jc w:val="right"/>
      </w:pPr>
    </w:p>
    <w:p w:rsidR="004B6131" w:rsidRPr="00C454E3" w:rsidRDefault="004B6131" w:rsidP="00EB2619">
      <w:pPr>
        <w:widowControl w:val="0"/>
        <w:ind w:firstLine="567"/>
        <w:jc w:val="center"/>
        <w:rPr>
          <w:b/>
        </w:rPr>
      </w:pPr>
    </w:p>
    <w:p w:rsidR="00A74916" w:rsidRPr="00C454E3" w:rsidRDefault="00A74916" w:rsidP="00EB2619">
      <w:pPr>
        <w:widowControl w:val="0"/>
        <w:ind w:firstLine="567"/>
        <w:jc w:val="center"/>
        <w:rPr>
          <w:b/>
        </w:rPr>
      </w:pPr>
      <w:r w:rsidRPr="00C454E3">
        <w:rPr>
          <w:b/>
        </w:rPr>
        <w:t>Технические требования</w:t>
      </w:r>
    </w:p>
    <w:p w:rsidR="00F80F5C" w:rsidRPr="00C454E3" w:rsidRDefault="00950405" w:rsidP="00EB2619">
      <w:pPr>
        <w:widowControl w:val="0"/>
        <w:ind w:firstLine="567"/>
        <w:jc w:val="center"/>
        <w:rPr>
          <w:b/>
        </w:rPr>
      </w:pPr>
      <w:r w:rsidRPr="00C454E3">
        <w:rPr>
          <w:b/>
        </w:rPr>
        <w:t xml:space="preserve">на поставку </w:t>
      </w:r>
      <w:r w:rsidR="00A910EB" w:rsidRPr="00A910EB">
        <w:rPr>
          <w:b/>
        </w:rPr>
        <w:t>аппарат</w:t>
      </w:r>
      <w:r w:rsidR="00A910EB">
        <w:rPr>
          <w:b/>
        </w:rPr>
        <w:t>а</w:t>
      </w:r>
      <w:r w:rsidR="00A910EB" w:rsidRPr="00A910EB">
        <w:rPr>
          <w:b/>
        </w:rPr>
        <w:t xml:space="preserve"> высокого давления</w:t>
      </w:r>
    </w:p>
    <w:p w:rsidR="00F34DD0" w:rsidRPr="00C454E3" w:rsidRDefault="00F34DD0" w:rsidP="00EB2619">
      <w:pPr>
        <w:widowControl w:val="0"/>
        <w:autoSpaceDE w:val="0"/>
        <w:autoSpaceDN w:val="0"/>
        <w:adjustRightInd w:val="0"/>
        <w:ind w:firstLine="567"/>
        <w:jc w:val="center"/>
        <w:outlineLvl w:val="1"/>
        <w:rPr>
          <w:b/>
          <w:bCs/>
        </w:rPr>
      </w:pPr>
    </w:p>
    <w:p w:rsidR="00CE5879" w:rsidRPr="00C454E3" w:rsidRDefault="00CE5879" w:rsidP="00EB2619">
      <w:pPr>
        <w:widowControl w:val="0"/>
        <w:autoSpaceDE w:val="0"/>
        <w:autoSpaceDN w:val="0"/>
        <w:adjustRightInd w:val="0"/>
        <w:ind w:firstLine="567"/>
        <w:jc w:val="center"/>
        <w:outlineLvl w:val="1"/>
        <w:rPr>
          <w:b/>
          <w:bCs/>
        </w:rPr>
      </w:pPr>
      <w:r w:rsidRPr="00C454E3">
        <w:rPr>
          <w:b/>
          <w:bCs/>
        </w:rPr>
        <w:t>Раздел 1. Общие требования</w:t>
      </w:r>
    </w:p>
    <w:p w:rsidR="00971D72" w:rsidRPr="00C454E3" w:rsidRDefault="00971D72" w:rsidP="00EB2619">
      <w:pPr>
        <w:widowControl w:val="0"/>
        <w:autoSpaceDE w:val="0"/>
        <w:autoSpaceDN w:val="0"/>
        <w:adjustRightInd w:val="0"/>
        <w:ind w:firstLine="567"/>
        <w:jc w:val="center"/>
        <w:outlineLvl w:val="1"/>
        <w:rPr>
          <w:b/>
          <w:bCs/>
        </w:rPr>
      </w:pPr>
    </w:p>
    <w:p w:rsidR="00DF4B40" w:rsidRPr="00C454E3" w:rsidRDefault="00DF4B40" w:rsidP="00EB2619">
      <w:pPr>
        <w:widowControl w:val="0"/>
        <w:autoSpaceDE w:val="0"/>
        <w:autoSpaceDN w:val="0"/>
        <w:adjustRightInd w:val="0"/>
        <w:ind w:firstLine="567"/>
        <w:jc w:val="both"/>
        <w:outlineLvl w:val="2"/>
      </w:pPr>
      <w:r w:rsidRPr="00C454E3">
        <w:t>1.</w:t>
      </w:r>
      <w:r w:rsidR="00D71959" w:rsidRPr="00C454E3">
        <w:t>1</w:t>
      </w:r>
      <w:r w:rsidRPr="00C454E3">
        <w:t>. Цели и правовое основание для поставки товара</w:t>
      </w:r>
    </w:p>
    <w:p w:rsidR="00DF4B40" w:rsidRPr="00C454E3" w:rsidRDefault="00DF4B40" w:rsidP="00EB2619">
      <w:pPr>
        <w:widowControl w:val="0"/>
        <w:tabs>
          <w:tab w:val="left" w:pos="1134"/>
        </w:tabs>
        <w:ind w:firstLine="567"/>
        <w:jc w:val="both"/>
        <w:outlineLvl w:val="1"/>
      </w:pPr>
      <w:r w:rsidRPr="00C454E3">
        <w:t>1.</w:t>
      </w:r>
      <w:r w:rsidR="00D71959" w:rsidRPr="00C454E3">
        <w:t>1</w:t>
      </w:r>
      <w:r w:rsidRPr="00C454E3">
        <w:t xml:space="preserve">.1. Целью данной закупки является обеспечение потребности подразделений </w:t>
      </w:r>
      <w:r w:rsidR="00EC2281" w:rsidRPr="00C454E3">
        <w:t xml:space="preserve">                                    </w:t>
      </w:r>
      <w:r w:rsidRPr="00C454E3">
        <w:t>ГУП «Петербургский метрополитен» на</w:t>
      </w:r>
      <w:r w:rsidR="00A74916" w:rsidRPr="00C454E3">
        <w:t xml:space="preserve"> </w:t>
      </w:r>
      <w:r w:rsidR="003019C7">
        <w:t>2025</w:t>
      </w:r>
      <w:r w:rsidRPr="00C454E3">
        <w:t xml:space="preserve"> год.</w:t>
      </w:r>
    </w:p>
    <w:p w:rsidR="00DF4B40" w:rsidRPr="00C454E3" w:rsidRDefault="00DF4B40" w:rsidP="00EB2619">
      <w:pPr>
        <w:widowControl w:val="0"/>
        <w:tabs>
          <w:tab w:val="left" w:pos="1134"/>
        </w:tabs>
        <w:ind w:firstLine="567"/>
        <w:jc w:val="both"/>
        <w:outlineLvl w:val="1"/>
      </w:pPr>
      <w:r w:rsidRPr="00C454E3">
        <w:t>1.</w:t>
      </w:r>
      <w:r w:rsidR="00D71959" w:rsidRPr="00C454E3">
        <w:t>1</w:t>
      </w:r>
      <w:r w:rsidRPr="00C454E3">
        <w:t xml:space="preserve">.2. Основанием для закупки является: </w:t>
      </w:r>
    </w:p>
    <w:p w:rsidR="00DF4B40" w:rsidRPr="00C454E3" w:rsidRDefault="0097528B" w:rsidP="00EB2619">
      <w:pPr>
        <w:widowControl w:val="0"/>
        <w:ind w:firstLine="567"/>
        <w:jc w:val="both"/>
      </w:pPr>
      <w:r w:rsidRPr="00C454E3">
        <w:t>План</w:t>
      </w:r>
      <w:r w:rsidR="00DF4B40" w:rsidRPr="00C454E3">
        <w:t xml:space="preserve"> закупок ГУП «Пе</w:t>
      </w:r>
      <w:r w:rsidR="00CB7A93" w:rsidRPr="00C454E3">
        <w:t>т</w:t>
      </w:r>
      <w:r w:rsidR="00A175E3" w:rsidRPr="00C454E3">
        <w:t>ербургский метрополитен» на</w:t>
      </w:r>
      <w:r w:rsidR="002E6CAA" w:rsidRPr="00C454E3">
        <w:t xml:space="preserve"> 2025</w:t>
      </w:r>
      <w:r w:rsidR="00A74916" w:rsidRPr="00C454E3">
        <w:t xml:space="preserve"> </w:t>
      </w:r>
      <w:r w:rsidR="00DF4B40" w:rsidRPr="00C454E3">
        <w:t>год</w:t>
      </w:r>
    </w:p>
    <w:p w:rsidR="00DF4B40" w:rsidRPr="00C454E3" w:rsidRDefault="00DF4B40" w:rsidP="00EB2619">
      <w:pPr>
        <w:widowControl w:val="0"/>
        <w:ind w:firstLine="567"/>
        <w:jc w:val="both"/>
      </w:pPr>
      <w:r w:rsidRPr="00C454E3">
        <w:t>Пункт 2.2.8 (материально-техническое обеспечение хозяйственной деятельности) Устава ГУП «Петербургский метрополитен</w:t>
      </w:r>
      <w:r w:rsidR="00577423" w:rsidRPr="00C454E3">
        <w:t>»</w:t>
      </w:r>
      <w:r w:rsidRPr="00C454E3">
        <w:t>.</w:t>
      </w:r>
    </w:p>
    <w:p w:rsidR="00CE5879" w:rsidRPr="00C454E3" w:rsidRDefault="00F724F6" w:rsidP="00EB2619">
      <w:pPr>
        <w:widowControl w:val="0"/>
        <w:autoSpaceDE w:val="0"/>
        <w:autoSpaceDN w:val="0"/>
        <w:adjustRightInd w:val="0"/>
        <w:ind w:firstLine="567"/>
        <w:jc w:val="both"/>
        <w:rPr>
          <w:b/>
          <w:bCs/>
        </w:rPr>
      </w:pPr>
      <w:r w:rsidRPr="00C454E3">
        <w:t xml:space="preserve"> </w:t>
      </w:r>
    </w:p>
    <w:p w:rsidR="00CE5879" w:rsidRPr="00C454E3" w:rsidRDefault="00CE5879" w:rsidP="00EB2619">
      <w:pPr>
        <w:widowControl w:val="0"/>
        <w:autoSpaceDE w:val="0"/>
        <w:autoSpaceDN w:val="0"/>
        <w:adjustRightInd w:val="0"/>
        <w:ind w:firstLine="567"/>
        <w:jc w:val="center"/>
        <w:outlineLvl w:val="1"/>
        <w:rPr>
          <w:b/>
          <w:bCs/>
        </w:rPr>
      </w:pPr>
      <w:r w:rsidRPr="00C454E3">
        <w:rPr>
          <w:b/>
          <w:bCs/>
        </w:rPr>
        <w:t xml:space="preserve">Раздел 2. Требования к описанию </w:t>
      </w:r>
      <w:r w:rsidR="0088738A" w:rsidRPr="00C454E3">
        <w:rPr>
          <w:b/>
          <w:bCs/>
        </w:rPr>
        <w:t>предмета</w:t>
      </w:r>
      <w:r w:rsidRPr="00C454E3">
        <w:rPr>
          <w:b/>
          <w:bCs/>
        </w:rPr>
        <w:t xml:space="preserve"> закупки и условий </w:t>
      </w:r>
      <w:r w:rsidR="00EC36AB" w:rsidRPr="00C454E3">
        <w:rPr>
          <w:b/>
          <w:bCs/>
        </w:rPr>
        <w:t>Договора</w:t>
      </w:r>
      <w:r w:rsidRPr="00C454E3">
        <w:rPr>
          <w:b/>
          <w:bCs/>
        </w:rPr>
        <w:t xml:space="preserve"> </w:t>
      </w:r>
    </w:p>
    <w:p w:rsidR="00CE5879" w:rsidRPr="00C454E3" w:rsidRDefault="00CE5879" w:rsidP="00EB2619">
      <w:pPr>
        <w:pStyle w:val="ConsPlusNonformat"/>
        <w:widowControl w:val="0"/>
        <w:ind w:firstLine="567"/>
        <w:jc w:val="both"/>
        <w:rPr>
          <w:rFonts w:ascii="Times New Roman" w:hAnsi="Times New Roman" w:cs="Times New Roman"/>
          <w:sz w:val="24"/>
          <w:szCs w:val="24"/>
        </w:rPr>
      </w:pPr>
    </w:p>
    <w:p w:rsidR="004E45D0" w:rsidRPr="00C454E3" w:rsidRDefault="004E45D0" w:rsidP="00EB2619">
      <w:pPr>
        <w:widowControl w:val="0"/>
        <w:ind w:firstLine="567"/>
        <w:jc w:val="both"/>
      </w:pPr>
      <w:r w:rsidRPr="00C454E3">
        <w:t xml:space="preserve">2.1. </w:t>
      </w:r>
      <w:r w:rsidR="0088738A" w:rsidRPr="00C454E3">
        <w:t>Предмет</w:t>
      </w:r>
      <w:r w:rsidRPr="00C454E3">
        <w:t xml:space="preserve"> закупки</w:t>
      </w:r>
      <w:r w:rsidRPr="00C454E3">
        <w:rPr>
          <w:b/>
        </w:rPr>
        <w:t xml:space="preserve">: </w:t>
      </w:r>
      <w:r w:rsidR="001C3CC7" w:rsidRPr="001C3CC7">
        <w:rPr>
          <w:b/>
        </w:rPr>
        <w:t>аппарат высокого давления</w:t>
      </w:r>
      <w:r w:rsidR="009E265C" w:rsidRPr="00C454E3">
        <w:t xml:space="preserve"> </w:t>
      </w:r>
      <w:r w:rsidRPr="00C454E3">
        <w:t>(далее – товар</w:t>
      </w:r>
      <w:r w:rsidR="00F52A92" w:rsidRPr="00C454E3">
        <w:t>, продукция</w:t>
      </w:r>
      <w:r w:rsidRPr="00C454E3">
        <w:t>).</w:t>
      </w:r>
    </w:p>
    <w:p w:rsidR="004E45D0" w:rsidRPr="00C454E3" w:rsidRDefault="004E45D0" w:rsidP="00EB2619">
      <w:pPr>
        <w:widowControl w:val="0"/>
        <w:ind w:firstLine="567"/>
        <w:rPr>
          <w:b/>
        </w:rPr>
      </w:pPr>
      <w:r w:rsidRPr="00C454E3">
        <w:rPr>
          <w:b/>
        </w:rPr>
        <w:t>2.2. Требования к качеству товара:</w:t>
      </w:r>
    </w:p>
    <w:p w:rsidR="004E45D0" w:rsidRPr="00C454E3" w:rsidRDefault="004E45D0" w:rsidP="00EB2619">
      <w:pPr>
        <w:widowControl w:val="0"/>
        <w:autoSpaceDE w:val="0"/>
        <w:autoSpaceDN w:val="0"/>
        <w:adjustRightInd w:val="0"/>
        <w:ind w:firstLine="567"/>
        <w:jc w:val="both"/>
      </w:pPr>
      <w:r w:rsidRPr="00C454E3">
        <w:t>2.2.1 Поставляемый товар должен соответст</w:t>
      </w:r>
      <w:r w:rsidR="00577423" w:rsidRPr="00C454E3">
        <w:t xml:space="preserve">вовать требованиям, указанным </w:t>
      </w:r>
      <w:r w:rsidR="00577423" w:rsidRPr="00C454E3">
        <w:rPr>
          <w:color w:val="000000"/>
        </w:rPr>
        <w:t>в Приложени</w:t>
      </w:r>
      <w:r w:rsidR="003B0FED">
        <w:rPr>
          <w:color w:val="000000"/>
        </w:rPr>
        <w:t>ях</w:t>
      </w:r>
      <w:r w:rsidR="00577423" w:rsidRPr="00C454E3">
        <w:rPr>
          <w:color w:val="000000"/>
        </w:rPr>
        <w:t xml:space="preserve"> №1,</w:t>
      </w:r>
      <w:r w:rsidR="003707C0" w:rsidRPr="00C454E3">
        <w:rPr>
          <w:color w:val="000000"/>
        </w:rPr>
        <w:t xml:space="preserve"> №</w:t>
      </w:r>
      <w:r w:rsidR="00577423" w:rsidRPr="00C454E3">
        <w:rPr>
          <w:color w:val="000000"/>
        </w:rPr>
        <w:t xml:space="preserve">2 к </w:t>
      </w:r>
      <w:r w:rsidRPr="00C454E3">
        <w:t>настоящ</w:t>
      </w:r>
      <w:r w:rsidR="00A74916" w:rsidRPr="00C454E3">
        <w:t>и</w:t>
      </w:r>
      <w:r w:rsidR="00577423" w:rsidRPr="00C454E3">
        <w:t>м</w:t>
      </w:r>
      <w:r w:rsidRPr="00C454E3">
        <w:t xml:space="preserve"> техническ</w:t>
      </w:r>
      <w:r w:rsidR="00A74916" w:rsidRPr="00C454E3">
        <w:t>и</w:t>
      </w:r>
      <w:r w:rsidR="00577423" w:rsidRPr="00C454E3">
        <w:t>м</w:t>
      </w:r>
      <w:r w:rsidRPr="00C454E3">
        <w:t xml:space="preserve"> </w:t>
      </w:r>
      <w:r w:rsidR="00A74916" w:rsidRPr="00C454E3">
        <w:t>требования</w:t>
      </w:r>
      <w:r w:rsidR="00577423" w:rsidRPr="00C454E3">
        <w:t>м</w:t>
      </w:r>
      <w:r w:rsidRPr="00C454E3">
        <w:t xml:space="preserve"> и нормативным актам, устанавливающим требования к товару, в том числе требования к сертификации и декларированию товара.</w:t>
      </w:r>
    </w:p>
    <w:p w:rsidR="004E45D0" w:rsidRPr="00C454E3" w:rsidRDefault="004E45D0" w:rsidP="00EB2619">
      <w:pPr>
        <w:widowControl w:val="0"/>
        <w:autoSpaceDE w:val="0"/>
        <w:autoSpaceDN w:val="0"/>
        <w:adjustRightInd w:val="0"/>
        <w:ind w:firstLine="567"/>
        <w:jc w:val="both"/>
      </w:pPr>
      <w:r w:rsidRPr="00C454E3">
        <w:t>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w:t>
      </w:r>
    </w:p>
    <w:p w:rsidR="004E45D0" w:rsidRPr="00C454E3" w:rsidRDefault="004E45D0" w:rsidP="00EB2619">
      <w:pPr>
        <w:widowControl w:val="0"/>
        <w:autoSpaceDE w:val="0"/>
        <w:autoSpaceDN w:val="0"/>
        <w:adjustRightInd w:val="0"/>
        <w:ind w:firstLine="567"/>
        <w:jc w:val="both"/>
        <w:rPr>
          <w:b/>
        </w:rPr>
      </w:pPr>
      <w:r w:rsidRPr="00C454E3">
        <w:rPr>
          <w:b/>
        </w:rPr>
        <w:t>2.2.3. Требования к упаковке, маркировк</w:t>
      </w:r>
      <w:r w:rsidR="00D71959" w:rsidRPr="00C454E3">
        <w:rPr>
          <w:b/>
        </w:rPr>
        <w:t>е</w:t>
      </w:r>
      <w:r w:rsidRPr="00C454E3">
        <w:rPr>
          <w:b/>
        </w:rPr>
        <w:t xml:space="preserve"> товара:</w:t>
      </w:r>
    </w:p>
    <w:p w:rsidR="00A74916" w:rsidRPr="00C454E3" w:rsidRDefault="009E4288" w:rsidP="00EB2619">
      <w:pPr>
        <w:widowControl w:val="0"/>
        <w:autoSpaceDE w:val="0"/>
        <w:autoSpaceDN w:val="0"/>
        <w:adjustRightInd w:val="0"/>
        <w:ind w:firstLine="567"/>
        <w:jc w:val="both"/>
      </w:pPr>
      <w:r w:rsidRPr="00C454E3">
        <w:t xml:space="preserve">2.2.3.1.  </w:t>
      </w:r>
      <w:r w:rsidR="00A74916" w:rsidRPr="00C454E3">
        <w:tab/>
        <w:t>Товар должен поставляться в невозвратной упаковке, соо</w:t>
      </w:r>
      <w:r w:rsidR="00D71959" w:rsidRPr="00C454E3">
        <w:t>тветствующей характеру данного т</w:t>
      </w:r>
      <w:r w:rsidR="00A74916" w:rsidRPr="00C454E3">
        <w:t>овара, а также отвечать установленным международным и государственным стандартам, техническим требованиям производителя.</w:t>
      </w:r>
    </w:p>
    <w:p w:rsidR="00A74916" w:rsidRPr="00C454E3" w:rsidRDefault="00A74916" w:rsidP="00EB2619">
      <w:pPr>
        <w:widowControl w:val="0"/>
        <w:autoSpaceDE w:val="0"/>
        <w:autoSpaceDN w:val="0"/>
        <w:adjustRightInd w:val="0"/>
        <w:ind w:firstLine="567"/>
        <w:jc w:val="both"/>
      </w:pPr>
      <w:r w:rsidRPr="00C454E3">
        <w:t xml:space="preserve">2.2.3.2. Упаковка </w:t>
      </w:r>
      <w:r w:rsidR="00D71959" w:rsidRPr="00C454E3">
        <w:t>т</w:t>
      </w:r>
      <w:r w:rsidRPr="00C454E3">
        <w:t xml:space="preserve">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w:t>
      </w:r>
      <w:r w:rsidR="00D71959" w:rsidRPr="00C454E3">
        <w:t>ответственность за повреждение т</w:t>
      </w:r>
      <w:r w:rsidRPr="00C454E3">
        <w:t>овара вследствие его ненадлежащей упаковки.</w:t>
      </w:r>
    </w:p>
    <w:p w:rsidR="00A74916" w:rsidRPr="00C454E3" w:rsidRDefault="00A74916" w:rsidP="00EB2619">
      <w:pPr>
        <w:widowControl w:val="0"/>
        <w:autoSpaceDE w:val="0"/>
        <w:autoSpaceDN w:val="0"/>
        <w:adjustRightInd w:val="0"/>
        <w:ind w:firstLine="567"/>
        <w:jc w:val="both"/>
      </w:pPr>
      <w:r w:rsidRPr="00C454E3">
        <w:t>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A74916" w:rsidRPr="00C454E3" w:rsidRDefault="00A74916" w:rsidP="00EB2619">
      <w:pPr>
        <w:widowControl w:val="0"/>
        <w:autoSpaceDE w:val="0"/>
        <w:autoSpaceDN w:val="0"/>
        <w:adjustRightInd w:val="0"/>
        <w:ind w:firstLine="567"/>
        <w:jc w:val="both"/>
      </w:pPr>
      <w:r w:rsidRPr="00C454E3">
        <w:t>2.2.3.4. Маркировка или бирка на грузовой единице (таре) (на бумажном носителе в печатной форме) должна в обязательном порядке содержать следующие сведения:</w:t>
      </w:r>
    </w:p>
    <w:p w:rsidR="00A74916" w:rsidRPr="00C454E3" w:rsidRDefault="00A74916" w:rsidP="00EB2619">
      <w:pPr>
        <w:widowControl w:val="0"/>
        <w:autoSpaceDE w:val="0"/>
        <w:autoSpaceDN w:val="0"/>
        <w:adjustRightInd w:val="0"/>
        <w:ind w:firstLine="567"/>
        <w:jc w:val="both"/>
      </w:pPr>
      <w:r w:rsidRPr="00C454E3">
        <w:t>- наименование поставщика;</w:t>
      </w:r>
    </w:p>
    <w:p w:rsidR="00A74916" w:rsidRPr="00C454E3" w:rsidRDefault="00A74916" w:rsidP="00EB2619">
      <w:pPr>
        <w:widowControl w:val="0"/>
        <w:autoSpaceDE w:val="0"/>
        <w:autoSpaceDN w:val="0"/>
        <w:adjustRightInd w:val="0"/>
        <w:ind w:firstLine="567"/>
        <w:jc w:val="both"/>
      </w:pPr>
      <w:r w:rsidRPr="00C454E3">
        <w:t xml:space="preserve">- наименование товара в соответствии с </w:t>
      </w:r>
      <w:r w:rsidR="00404166" w:rsidRPr="00C454E3">
        <w:t>Договор</w:t>
      </w:r>
      <w:r w:rsidRPr="00C454E3">
        <w:t xml:space="preserve">ом, </w:t>
      </w:r>
    </w:p>
    <w:p w:rsidR="00A74916" w:rsidRPr="00C454E3" w:rsidRDefault="00A74916" w:rsidP="00EB2619">
      <w:pPr>
        <w:widowControl w:val="0"/>
        <w:autoSpaceDE w:val="0"/>
        <w:autoSpaceDN w:val="0"/>
        <w:adjustRightInd w:val="0"/>
        <w:ind w:firstLine="567"/>
        <w:jc w:val="both"/>
      </w:pPr>
      <w:r w:rsidRPr="00C454E3">
        <w:t xml:space="preserve">- номенклатурный номер в соответствии с </w:t>
      </w:r>
      <w:r w:rsidR="00404166" w:rsidRPr="00C454E3">
        <w:t>Договор</w:t>
      </w:r>
      <w:r w:rsidRPr="00C454E3">
        <w:t xml:space="preserve">ом, </w:t>
      </w:r>
    </w:p>
    <w:p w:rsidR="00A74916" w:rsidRPr="00C454E3" w:rsidRDefault="00A74916" w:rsidP="00EB2619">
      <w:pPr>
        <w:widowControl w:val="0"/>
        <w:autoSpaceDE w:val="0"/>
        <w:autoSpaceDN w:val="0"/>
        <w:adjustRightInd w:val="0"/>
        <w:ind w:firstLine="567"/>
        <w:jc w:val="both"/>
      </w:pPr>
      <w:r w:rsidRPr="00C454E3">
        <w:t>- количество товара, содержащееся в грузовой единице (таре),</w:t>
      </w:r>
    </w:p>
    <w:p w:rsidR="00A74916" w:rsidRPr="00C454E3" w:rsidRDefault="00A74916" w:rsidP="00EB2619">
      <w:pPr>
        <w:widowControl w:val="0"/>
        <w:autoSpaceDE w:val="0"/>
        <w:autoSpaceDN w:val="0"/>
        <w:adjustRightInd w:val="0"/>
        <w:ind w:firstLine="567"/>
        <w:jc w:val="both"/>
      </w:pPr>
      <w:r w:rsidRPr="00C454E3">
        <w:t>- дату изготовления товара.</w:t>
      </w:r>
    </w:p>
    <w:p w:rsidR="004E45D0" w:rsidRPr="00C454E3" w:rsidRDefault="00A74916" w:rsidP="00EB2619">
      <w:pPr>
        <w:widowControl w:val="0"/>
        <w:autoSpaceDE w:val="0"/>
        <w:autoSpaceDN w:val="0"/>
        <w:adjustRightInd w:val="0"/>
        <w:ind w:firstLine="567"/>
        <w:jc w:val="both"/>
      </w:pPr>
      <w:r w:rsidRPr="00C454E3">
        <w:t>2.2.3.5.</w:t>
      </w:r>
      <w:r w:rsidRPr="00C454E3">
        <w:tab/>
        <w:t xml:space="preserve">В случае не соблюдения требований, установленных в п.2.2.3. </w:t>
      </w:r>
      <w:r w:rsidR="00631968" w:rsidRPr="00C454E3">
        <w:t>настоящих технических требований</w:t>
      </w:r>
      <w:r w:rsidRPr="00C454E3">
        <w:t>, Заказчик вправе не принимать поставленный товар</w:t>
      </w:r>
      <w:r w:rsidR="00186B3F" w:rsidRPr="00C454E3">
        <w:t>.</w:t>
      </w:r>
    </w:p>
    <w:p w:rsidR="004E45D0" w:rsidRPr="00C454E3" w:rsidRDefault="004E45D0" w:rsidP="00EB2619">
      <w:pPr>
        <w:widowControl w:val="0"/>
        <w:ind w:firstLine="567"/>
        <w:jc w:val="both"/>
        <w:rPr>
          <w:b/>
        </w:rPr>
      </w:pPr>
      <w:r w:rsidRPr="00C454E3">
        <w:rPr>
          <w:b/>
        </w:rPr>
        <w:t>2.3. Требования к безопасности товара:</w:t>
      </w:r>
    </w:p>
    <w:p w:rsidR="004E45D0" w:rsidRPr="00C454E3" w:rsidRDefault="004E45D0" w:rsidP="00EB2619">
      <w:pPr>
        <w:widowControl w:val="0"/>
        <w:ind w:firstLine="567"/>
        <w:jc w:val="both"/>
      </w:pPr>
      <w:r w:rsidRPr="00C454E3">
        <w:t>2.3.1. Товар должен соответствовать требованиям безопасности, действующим на территории Российской Федерации.</w:t>
      </w:r>
    </w:p>
    <w:p w:rsidR="004E45D0" w:rsidRPr="00C454E3" w:rsidRDefault="004E45D0" w:rsidP="00EB2619">
      <w:pPr>
        <w:widowControl w:val="0"/>
        <w:ind w:firstLine="567"/>
        <w:jc w:val="both"/>
      </w:pPr>
      <w:r w:rsidRPr="00C454E3">
        <w:t>2.3.2.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w:t>
      </w:r>
    </w:p>
    <w:p w:rsidR="004E45D0" w:rsidRPr="00C454E3" w:rsidRDefault="004E45D0" w:rsidP="00EB2619">
      <w:pPr>
        <w:widowControl w:val="0"/>
        <w:ind w:firstLine="567"/>
        <w:jc w:val="both"/>
        <w:rPr>
          <w:b/>
        </w:rPr>
      </w:pPr>
      <w:r w:rsidRPr="00C454E3">
        <w:rPr>
          <w:b/>
        </w:rPr>
        <w:lastRenderedPageBreak/>
        <w:t>2.4. Требования к количеству товара:</w:t>
      </w:r>
    </w:p>
    <w:p w:rsidR="004E45D0" w:rsidRPr="00C454E3" w:rsidRDefault="004E45D0" w:rsidP="00EB2619">
      <w:pPr>
        <w:widowControl w:val="0"/>
        <w:ind w:firstLine="567"/>
        <w:jc w:val="both"/>
      </w:pPr>
      <w:r w:rsidRPr="00C454E3">
        <w:t>Количество поставляемого товара должно строго соответствовать количеству товара, указанн</w:t>
      </w:r>
      <w:r w:rsidR="00A74916" w:rsidRPr="00C454E3">
        <w:t>ому в Приложении №1 к настоящим техническим требованиям</w:t>
      </w:r>
      <w:r w:rsidRPr="00C454E3">
        <w:t>.</w:t>
      </w:r>
    </w:p>
    <w:p w:rsidR="004E45D0" w:rsidRPr="00C454E3" w:rsidRDefault="004E45D0" w:rsidP="00EB2619">
      <w:pPr>
        <w:widowControl w:val="0"/>
        <w:ind w:firstLine="567"/>
        <w:jc w:val="both"/>
        <w:rPr>
          <w:b/>
        </w:rPr>
      </w:pPr>
      <w:r w:rsidRPr="00C454E3">
        <w:rPr>
          <w:b/>
        </w:rPr>
        <w:t>2.5. Требования к техническим, функциональным и эксплуатационным характеристикам товара:</w:t>
      </w:r>
    </w:p>
    <w:p w:rsidR="004E45D0" w:rsidRPr="00C454E3" w:rsidRDefault="004E45D0" w:rsidP="00EB2619">
      <w:pPr>
        <w:widowControl w:val="0"/>
        <w:autoSpaceDE w:val="0"/>
        <w:autoSpaceDN w:val="0"/>
        <w:adjustRightInd w:val="0"/>
        <w:ind w:firstLine="567"/>
        <w:jc w:val="both"/>
      </w:pPr>
      <w:r w:rsidRPr="00C454E3">
        <w:t xml:space="preserve">2.5.1.Товар должен соответствовать требованиям, указанным в </w:t>
      </w:r>
      <w:r w:rsidR="007047FC" w:rsidRPr="00C454E3">
        <w:t>настоящих технических</w:t>
      </w:r>
      <w:r w:rsidR="00A74916" w:rsidRPr="00C454E3">
        <w:t xml:space="preserve"> требования</w:t>
      </w:r>
      <w:r w:rsidR="007047FC" w:rsidRPr="00C454E3">
        <w:t>х</w:t>
      </w:r>
      <w:r w:rsidRPr="00C454E3">
        <w:t>.</w:t>
      </w:r>
    </w:p>
    <w:p w:rsidR="00631968" w:rsidRDefault="00631968" w:rsidP="00EB2619">
      <w:pPr>
        <w:widowControl w:val="0"/>
        <w:autoSpaceDE w:val="0"/>
        <w:autoSpaceDN w:val="0"/>
        <w:adjustRightInd w:val="0"/>
        <w:ind w:firstLine="567"/>
        <w:jc w:val="both"/>
      </w:pPr>
      <w:r w:rsidRPr="00C454E3">
        <w:rPr>
          <w:b/>
        </w:rPr>
        <w:t>2.5.2</w:t>
      </w:r>
      <w:r w:rsidR="00CC18E7" w:rsidRPr="00C454E3">
        <w:rPr>
          <w:b/>
        </w:rPr>
        <w:t>. Функциональные характеристики</w:t>
      </w:r>
      <w:r w:rsidR="00CC18E7" w:rsidRPr="00C454E3">
        <w:t>:</w:t>
      </w:r>
    </w:p>
    <w:p w:rsidR="006A1223" w:rsidRPr="00C454E3" w:rsidRDefault="006A1223" w:rsidP="00EB2619">
      <w:pPr>
        <w:widowControl w:val="0"/>
        <w:autoSpaceDE w:val="0"/>
        <w:autoSpaceDN w:val="0"/>
        <w:adjustRightInd w:val="0"/>
        <w:ind w:firstLine="567"/>
        <w:jc w:val="both"/>
      </w:pPr>
    </w:p>
    <w:p w:rsidR="003B3457" w:rsidRPr="006A1223" w:rsidRDefault="006A1223" w:rsidP="00EB2619">
      <w:pPr>
        <w:pStyle w:val="topleveltextimage"/>
        <w:widowControl w:val="0"/>
        <w:spacing w:before="0" w:beforeAutospacing="0" w:after="0" w:afterAutospacing="0"/>
        <w:ind w:firstLine="567"/>
        <w:rPr>
          <w:rFonts w:ascii="Times New Roman" w:hAnsi="Times New Roman" w:cs="Times New Roman"/>
        </w:rPr>
      </w:pPr>
      <w:r w:rsidRPr="006A1223">
        <w:rPr>
          <w:rFonts w:ascii="Times New Roman" w:hAnsi="Times New Roman" w:cs="Times New Roman"/>
        </w:rPr>
        <w:t>Аппарат высокого давления для мойки машин.</w:t>
      </w:r>
    </w:p>
    <w:p w:rsidR="006A1223" w:rsidRPr="00C454E3" w:rsidRDefault="006A1223" w:rsidP="00EB2619">
      <w:pPr>
        <w:pStyle w:val="topleveltextimage"/>
        <w:widowControl w:val="0"/>
        <w:spacing w:before="0" w:beforeAutospacing="0" w:after="0" w:afterAutospacing="0"/>
        <w:ind w:firstLine="567"/>
        <w:rPr>
          <w:rFonts w:ascii="Times New Roman" w:hAnsi="Times New Roman" w:cs="Times New Roman"/>
        </w:rPr>
      </w:pPr>
    </w:p>
    <w:p w:rsidR="00314BC6" w:rsidRPr="00C454E3" w:rsidRDefault="00314BC6" w:rsidP="00EB2619">
      <w:pPr>
        <w:widowControl w:val="0"/>
        <w:autoSpaceDE w:val="0"/>
        <w:autoSpaceDN w:val="0"/>
        <w:adjustRightInd w:val="0"/>
        <w:ind w:firstLine="567"/>
        <w:jc w:val="both"/>
        <w:rPr>
          <w:b/>
        </w:rPr>
      </w:pPr>
      <w:r w:rsidRPr="00C454E3">
        <w:rPr>
          <w:b/>
        </w:rPr>
        <w:t>2.5.3. Эксплуатационные характеристики</w:t>
      </w:r>
      <w:r w:rsidR="001F5E1D" w:rsidRPr="00C454E3">
        <w:rPr>
          <w:b/>
        </w:rPr>
        <w:t>:</w:t>
      </w:r>
    </w:p>
    <w:p w:rsidR="0047663C" w:rsidRPr="00C454E3" w:rsidRDefault="0047663C" w:rsidP="00EB2619">
      <w:pPr>
        <w:widowControl w:val="0"/>
        <w:autoSpaceDE w:val="0"/>
        <w:autoSpaceDN w:val="0"/>
        <w:adjustRightInd w:val="0"/>
        <w:ind w:firstLine="567"/>
      </w:pPr>
      <w:r w:rsidRPr="00C454E3">
        <w:t>Требования не установлены.</w:t>
      </w:r>
    </w:p>
    <w:p w:rsidR="00407B8A" w:rsidRPr="00C454E3" w:rsidRDefault="00407B8A" w:rsidP="00EB2619">
      <w:pPr>
        <w:widowControl w:val="0"/>
        <w:autoSpaceDE w:val="0"/>
        <w:autoSpaceDN w:val="0"/>
        <w:adjustRightInd w:val="0"/>
        <w:ind w:firstLine="567"/>
        <w:jc w:val="both"/>
      </w:pPr>
    </w:p>
    <w:p w:rsidR="004E45D0" w:rsidRPr="00C454E3" w:rsidRDefault="004E45D0" w:rsidP="00EB2619">
      <w:pPr>
        <w:widowControl w:val="0"/>
        <w:autoSpaceDE w:val="0"/>
        <w:autoSpaceDN w:val="0"/>
        <w:adjustRightInd w:val="0"/>
        <w:ind w:firstLine="567"/>
        <w:jc w:val="center"/>
        <w:rPr>
          <w:b/>
        </w:rPr>
      </w:pPr>
      <w:r w:rsidRPr="00C454E3">
        <w:rPr>
          <w:b/>
          <w:bCs/>
        </w:rPr>
        <w:t xml:space="preserve">Раздел 3. </w:t>
      </w:r>
      <w:r w:rsidRPr="00C454E3">
        <w:rPr>
          <w:b/>
        </w:rPr>
        <w:t xml:space="preserve">Требования к гарантийному сроку товара и (или) объему предоставления гарантий их качества. </w:t>
      </w:r>
    </w:p>
    <w:p w:rsidR="004E45D0" w:rsidRPr="00C454E3" w:rsidRDefault="004E45D0" w:rsidP="00EB2619">
      <w:pPr>
        <w:widowControl w:val="0"/>
        <w:autoSpaceDE w:val="0"/>
        <w:autoSpaceDN w:val="0"/>
        <w:adjustRightInd w:val="0"/>
        <w:ind w:firstLine="567"/>
        <w:jc w:val="center"/>
        <w:rPr>
          <w:b/>
          <w:bCs/>
        </w:rPr>
      </w:pPr>
    </w:p>
    <w:p w:rsidR="00331330" w:rsidRPr="00130EF4" w:rsidRDefault="00331330" w:rsidP="00EB2619">
      <w:pPr>
        <w:widowControl w:val="0"/>
        <w:ind w:firstLine="567"/>
        <w:jc w:val="both"/>
      </w:pPr>
      <w:r w:rsidRPr="00C454E3">
        <w:t xml:space="preserve">3. </w:t>
      </w:r>
      <w:r w:rsidRPr="00130EF4">
        <w:t>Требования к гарантийным обязательствам:</w:t>
      </w:r>
    </w:p>
    <w:p w:rsidR="002C3AC6" w:rsidRPr="00130EF4" w:rsidRDefault="00331330" w:rsidP="00EB2619">
      <w:pPr>
        <w:pStyle w:val="afff8"/>
        <w:widowControl w:val="0"/>
        <w:ind w:firstLine="567"/>
        <w:jc w:val="both"/>
        <w:rPr>
          <w:rFonts w:ascii="Times New Roman" w:hAnsi="Times New Roman"/>
          <w:sz w:val="24"/>
          <w:szCs w:val="24"/>
        </w:rPr>
      </w:pPr>
      <w:r w:rsidRPr="00130EF4">
        <w:rPr>
          <w:rFonts w:ascii="Times New Roman" w:hAnsi="Times New Roman"/>
          <w:sz w:val="24"/>
          <w:szCs w:val="24"/>
        </w:rPr>
        <w:t xml:space="preserve">3.1. </w:t>
      </w:r>
      <w:r w:rsidR="00EF6CF4" w:rsidRPr="00130EF4">
        <w:rPr>
          <w:rFonts w:ascii="Times New Roman" w:hAnsi="Times New Roman"/>
          <w:bCs/>
          <w:sz w:val="24"/>
          <w:szCs w:val="24"/>
        </w:rPr>
        <w:t>Г</w:t>
      </w:r>
      <w:r w:rsidR="00EF6CF4" w:rsidRPr="00130EF4">
        <w:rPr>
          <w:rFonts w:ascii="Times New Roman" w:hAnsi="Times New Roman"/>
          <w:bCs/>
          <w:color w:val="000000"/>
          <w:sz w:val="24"/>
          <w:szCs w:val="24"/>
        </w:rPr>
        <w:t xml:space="preserve">арантийный срок на поставленный товар должен составлять не менее срока действующей на дату поставки товара гарантии изготовителя товара и </w:t>
      </w:r>
      <w:r w:rsidR="00EF6CF4" w:rsidRPr="00130EF4">
        <w:rPr>
          <w:rFonts w:ascii="Times New Roman" w:hAnsi="Times New Roman"/>
          <w:b/>
          <w:bCs/>
          <w:color w:val="000000"/>
          <w:sz w:val="24"/>
          <w:szCs w:val="24"/>
        </w:rPr>
        <w:t xml:space="preserve">не менее </w:t>
      </w:r>
      <w:r w:rsidR="00130EF4" w:rsidRPr="00130EF4">
        <w:rPr>
          <w:rFonts w:ascii="Times New Roman" w:hAnsi="Times New Roman"/>
          <w:b/>
          <w:sz w:val="24"/>
          <w:szCs w:val="24"/>
        </w:rPr>
        <w:t>24 (двадцати четырёх) месяцев</w:t>
      </w:r>
      <w:r w:rsidR="00EF6CF4" w:rsidRPr="00130EF4">
        <w:rPr>
          <w:rFonts w:ascii="Times New Roman" w:hAnsi="Times New Roman"/>
          <w:b/>
          <w:bCs/>
          <w:color w:val="000000"/>
          <w:sz w:val="24"/>
          <w:szCs w:val="24"/>
        </w:rPr>
        <w:t xml:space="preserve"> </w:t>
      </w:r>
      <w:r w:rsidR="00EF6CF4" w:rsidRPr="00130EF4">
        <w:rPr>
          <w:rFonts w:ascii="Times New Roman" w:hAnsi="Times New Roman"/>
          <w:bCs/>
          <w:color w:val="000000"/>
          <w:sz w:val="24"/>
          <w:szCs w:val="24"/>
        </w:rPr>
        <w:t>со дня приёмки продукции Заказчиком.</w:t>
      </w:r>
    </w:p>
    <w:p w:rsidR="00CA11E5" w:rsidRPr="00C454E3" w:rsidRDefault="00CA11E5" w:rsidP="00EB2619">
      <w:pPr>
        <w:pStyle w:val="afff8"/>
        <w:widowControl w:val="0"/>
        <w:ind w:firstLine="567"/>
        <w:jc w:val="both"/>
        <w:rPr>
          <w:rFonts w:ascii="Times New Roman" w:hAnsi="Times New Roman"/>
          <w:sz w:val="24"/>
          <w:szCs w:val="24"/>
        </w:rPr>
      </w:pPr>
    </w:p>
    <w:p w:rsidR="00943DFC" w:rsidRDefault="00CA11E5" w:rsidP="00EB2619">
      <w:pPr>
        <w:widowControl w:val="0"/>
        <w:autoSpaceDE w:val="0"/>
        <w:autoSpaceDN w:val="0"/>
        <w:adjustRightInd w:val="0"/>
        <w:ind w:firstLine="567"/>
        <w:jc w:val="center"/>
        <w:rPr>
          <w:b/>
          <w:lang w:eastAsia="en-US"/>
        </w:rPr>
      </w:pPr>
      <w:r w:rsidRPr="00C454E3">
        <w:rPr>
          <w:b/>
          <w:bCs/>
        </w:rPr>
        <w:t>Раздел 4. Т</w:t>
      </w:r>
      <w:r w:rsidRPr="00C454E3">
        <w:rPr>
          <w:b/>
          <w:lang w:eastAsia="en-US"/>
        </w:rPr>
        <w:t>ребования энергетической эффективности товаров</w:t>
      </w:r>
    </w:p>
    <w:p w:rsidR="003B0FED" w:rsidRPr="00C454E3" w:rsidRDefault="003B0FED" w:rsidP="00EB2619">
      <w:pPr>
        <w:widowControl w:val="0"/>
        <w:autoSpaceDE w:val="0"/>
        <w:autoSpaceDN w:val="0"/>
        <w:adjustRightInd w:val="0"/>
        <w:ind w:firstLine="567"/>
        <w:jc w:val="center"/>
        <w:rPr>
          <w:b/>
          <w:lang w:eastAsia="en-US"/>
        </w:rPr>
      </w:pPr>
    </w:p>
    <w:p w:rsidR="00CA11E5" w:rsidRPr="00C454E3" w:rsidRDefault="00CA11E5" w:rsidP="00EB2619">
      <w:pPr>
        <w:widowControl w:val="0"/>
        <w:autoSpaceDE w:val="0"/>
        <w:autoSpaceDN w:val="0"/>
        <w:adjustRightInd w:val="0"/>
        <w:ind w:firstLine="567"/>
      </w:pPr>
      <w:r w:rsidRPr="00C454E3">
        <w:t>Требования не установлены.</w:t>
      </w:r>
    </w:p>
    <w:p w:rsidR="00CA11E5" w:rsidRPr="00C454E3" w:rsidRDefault="00CA11E5" w:rsidP="00EB2619">
      <w:pPr>
        <w:widowControl w:val="0"/>
        <w:ind w:firstLine="567"/>
        <w:jc w:val="both"/>
        <w:outlineLvl w:val="1"/>
      </w:pPr>
    </w:p>
    <w:p w:rsidR="00CA11E5" w:rsidRDefault="00CA11E5" w:rsidP="00EB2619">
      <w:pPr>
        <w:widowControl w:val="0"/>
        <w:autoSpaceDE w:val="0"/>
        <w:autoSpaceDN w:val="0"/>
        <w:adjustRightInd w:val="0"/>
        <w:ind w:firstLine="567"/>
        <w:jc w:val="center"/>
        <w:rPr>
          <w:b/>
          <w:bCs/>
        </w:rPr>
      </w:pPr>
      <w:r w:rsidRPr="00C454E3">
        <w:rPr>
          <w:b/>
          <w:bCs/>
        </w:rPr>
        <w:t>Раздел 5. Срок, место, условия поставки товара</w:t>
      </w:r>
    </w:p>
    <w:p w:rsidR="003B0FED" w:rsidRPr="00C454E3" w:rsidRDefault="003B0FED" w:rsidP="00EB2619">
      <w:pPr>
        <w:widowControl w:val="0"/>
        <w:autoSpaceDE w:val="0"/>
        <w:autoSpaceDN w:val="0"/>
        <w:adjustRightInd w:val="0"/>
        <w:ind w:firstLine="567"/>
        <w:jc w:val="center"/>
        <w:rPr>
          <w:b/>
          <w:bCs/>
        </w:rPr>
      </w:pPr>
    </w:p>
    <w:p w:rsidR="00CA11E5" w:rsidRPr="00C454E3" w:rsidRDefault="00CA11E5" w:rsidP="00EB2619">
      <w:pPr>
        <w:widowControl w:val="0"/>
        <w:autoSpaceDE w:val="0"/>
        <w:autoSpaceDN w:val="0"/>
        <w:adjustRightInd w:val="0"/>
        <w:ind w:firstLine="567"/>
        <w:rPr>
          <w:b/>
          <w:bCs/>
        </w:rPr>
      </w:pPr>
      <w:r w:rsidRPr="00C454E3">
        <w:rPr>
          <w:b/>
          <w:bCs/>
        </w:rPr>
        <w:t xml:space="preserve">5.1. Место поставки товара: </w:t>
      </w:r>
    </w:p>
    <w:p w:rsidR="00CA11E5" w:rsidRPr="00C454E3" w:rsidRDefault="00CA11E5" w:rsidP="00EB2619">
      <w:pPr>
        <w:pStyle w:val="affd"/>
        <w:widowControl w:val="0"/>
        <w:tabs>
          <w:tab w:val="left" w:pos="709"/>
        </w:tabs>
        <w:ind w:left="0" w:firstLine="567"/>
        <w:contextualSpacing w:val="0"/>
        <w:jc w:val="both"/>
        <w:rPr>
          <w:b/>
        </w:rPr>
      </w:pPr>
      <w:r w:rsidRPr="00C454E3">
        <w:rPr>
          <w:bCs/>
        </w:rPr>
        <w:t>Доставка товара осуществляется транспортом Поставщика по адресу</w:t>
      </w:r>
      <w:r w:rsidRPr="00C454E3">
        <w:t>:</w:t>
      </w:r>
      <w:r w:rsidR="00EB2619">
        <w:t xml:space="preserve"> </w:t>
      </w:r>
      <w:r w:rsidRPr="00C454E3">
        <w:rPr>
          <w:b/>
        </w:rPr>
        <w:t xml:space="preserve">г. Санкт-Петербург, пр. </w:t>
      </w:r>
      <w:r w:rsidR="0018053C" w:rsidRPr="00C454E3">
        <w:rPr>
          <w:b/>
        </w:rPr>
        <w:t>Стачек д.100</w:t>
      </w:r>
    </w:p>
    <w:p w:rsidR="00CA11E5" w:rsidRPr="00C454E3" w:rsidRDefault="00CA11E5" w:rsidP="00EB2619">
      <w:pPr>
        <w:widowControl w:val="0"/>
        <w:autoSpaceDE w:val="0"/>
        <w:autoSpaceDN w:val="0"/>
        <w:adjustRightInd w:val="0"/>
        <w:ind w:firstLine="567"/>
        <w:rPr>
          <w:b/>
          <w:bCs/>
        </w:rPr>
      </w:pPr>
      <w:r w:rsidRPr="00C454E3">
        <w:rPr>
          <w:b/>
          <w:bCs/>
        </w:rPr>
        <w:t xml:space="preserve">5.2. Сроки поставки товара: </w:t>
      </w:r>
    </w:p>
    <w:p w:rsidR="009E4288" w:rsidRPr="00C454E3" w:rsidRDefault="00CA11E5" w:rsidP="00EB2619">
      <w:pPr>
        <w:pStyle w:val="afff8"/>
        <w:widowControl w:val="0"/>
        <w:ind w:firstLine="567"/>
        <w:jc w:val="both"/>
        <w:rPr>
          <w:rFonts w:ascii="Times New Roman" w:hAnsi="Times New Roman"/>
          <w:sz w:val="24"/>
          <w:szCs w:val="24"/>
        </w:rPr>
      </w:pPr>
      <w:r w:rsidRPr="00C454E3">
        <w:rPr>
          <w:rFonts w:ascii="Times New Roman" w:hAnsi="Times New Roman"/>
          <w:bCs/>
          <w:sz w:val="24"/>
          <w:szCs w:val="24"/>
        </w:rPr>
        <w:t>5.2.1. Поставка осуществляется в соответствии со Спецификацией (Приложение №1 к настоящим техническим требованиям).</w:t>
      </w:r>
    </w:p>
    <w:p w:rsidR="004E45D0" w:rsidRPr="00C454E3" w:rsidRDefault="004E45D0" w:rsidP="00EB2619">
      <w:pPr>
        <w:widowControl w:val="0"/>
        <w:autoSpaceDE w:val="0"/>
        <w:autoSpaceDN w:val="0"/>
        <w:adjustRightInd w:val="0"/>
        <w:ind w:firstLine="567"/>
        <w:jc w:val="both"/>
        <w:rPr>
          <w:b/>
          <w:bCs/>
        </w:rPr>
      </w:pPr>
      <w:r w:rsidRPr="00C454E3">
        <w:rPr>
          <w:b/>
          <w:bCs/>
        </w:rPr>
        <w:t>5.3. Условия поставки товара:</w:t>
      </w:r>
    </w:p>
    <w:p w:rsidR="00A74916" w:rsidRPr="00C454E3" w:rsidRDefault="00A74916" w:rsidP="00EB2619">
      <w:pPr>
        <w:widowControl w:val="0"/>
        <w:autoSpaceDE w:val="0"/>
        <w:autoSpaceDN w:val="0"/>
        <w:adjustRightInd w:val="0"/>
        <w:ind w:firstLine="567"/>
        <w:jc w:val="both"/>
        <w:rPr>
          <w:bCs/>
        </w:rPr>
      </w:pPr>
      <w:r w:rsidRPr="00C454E3">
        <w:rPr>
          <w:bCs/>
        </w:rPr>
        <w:t>5.3.1. Все транспортные расходы должны быть включены в стоимость товара.</w:t>
      </w:r>
    </w:p>
    <w:p w:rsidR="00A74916" w:rsidRPr="00C454E3" w:rsidRDefault="00A74916" w:rsidP="00EB2619">
      <w:pPr>
        <w:widowControl w:val="0"/>
        <w:autoSpaceDE w:val="0"/>
        <w:autoSpaceDN w:val="0"/>
        <w:adjustRightInd w:val="0"/>
        <w:ind w:firstLine="567"/>
        <w:jc w:val="both"/>
        <w:rPr>
          <w:bCs/>
        </w:rPr>
      </w:pPr>
      <w:r w:rsidRPr="00C454E3">
        <w:rPr>
          <w:bCs/>
        </w:rPr>
        <w:t>5.3.2. Получение товара Заказчиком производится на складе Заказчика.</w:t>
      </w:r>
    </w:p>
    <w:p w:rsidR="00A74916" w:rsidRPr="00C454E3" w:rsidRDefault="00A74916" w:rsidP="00EB2619">
      <w:pPr>
        <w:widowControl w:val="0"/>
        <w:autoSpaceDE w:val="0"/>
        <w:autoSpaceDN w:val="0"/>
        <w:adjustRightInd w:val="0"/>
        <w:ind w:firstLine="567"/>
        <w:jc w:val="both"/>
        <w:rPr>
          <w:bCs/>
        </w:rPr>
      </w:pPr>
      <w:r w:rsidRPr="00C454E3">
        <w:rPr>
          <w:bCs/>
        </w:rPr>
        <w:t xml:space="preserve">5.3.3. </w:t>
      </w:r>
      <w:r w:rsidR="00B41696" w:rsidRPr="00C454E3">
        <w:t>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 __________,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B41696" w:rsidRPr="00C454E3">
        <w:rPr>
          <w:bCs/>
        </w:rPr>
        <w:t>.</w:t>
      </w:r>
    </w:p>
    <w:p w:rsidR="00A74916" w:rsidRPr="00C454E3" w:rsidRDefault="00A74916" w:rsidP="00EB2619">
      <w:pPr>
        <w:widowControl w:val="0"/>
        <w:autoSpaceDE w:val="0"/>
        <w:autoSpaceDN w:val="0"/>
        <w:adjustRightInd w:val="0"/>
        <w:ind w:firstLine="567"/>
        <w:jc w:val="both"/>
        <w:rPr>
          <w:bCs/>
        </w:rPr>
      </w:pPr>
      <w:r w:rsidRPr="00C454E3">
        <w:rPr>
          <w:bCs/>
        </w:rPr>
        <w:t xml:space="preserve">5.3.4. В случае не предоставления </w:t>
      </w:r>
      <w:r w:rsidR="00B77555" w:rsidRPr="00C454E3">
        <w:rPr>
          <w:bCs/>
        </w:rPr>
        <w:t>данных</w:t>
      </w:r>
      <w:r w:rsidRPr="00C454E3">
        <w:rPr>
          <w:bCs/>
        </w:rPr>
        <w:t xml:space="preserve"> на проезд автотранспорта на территорию ГУП «Петербургский метрополитен» в срок,</w:t>
      </w:r>
      <w:r w:rsidR="00B77555" w:rsidRPr="00C454E3">
        <w:rPr>
          <w:bCs/>
        </w:rPr>
        <w:t xml:space="preserve"> указанный в п. 5.3.3 технических требований,</w:t>
      </w:r>
      <w:r w:rsidRPr="00C454E3">
        <w:rPr>
          <w:bCs/>
        </w:rPr>
        <w:t xml:space="preserve"> Заказчик вправе отказать Поставщику в приеме товара на складах.</w:t>
      </w:r>
    </w:p>
    <w:p w:rsidR="00591866" w:rsidRPr="00C454E3" w:rsidRDefault="00591866" w:rsidP="00EB2619">
      <w:pPr>
        <w:widowControl w:val="0"/>
        <w:autoSpaceDE w:val="0"/>
        <w:autoSpaceDN w:val="0"/>
        <w:adjustRightInd w:val="0"/>
        <w:ind w:firstLine="567"/>
        <w:jc w:val="both"/>
        <w:rPr>
          <w:bCs/>
        </w:rPr>
      </w:pPr>
    </w:p>
    <w:p w:rsidR="004E45D0" w:rsidRDefault="004E45D0" w:rsidP="00EB2619">
      <w:pPr>
        <w:widowControl w:val="0"/>
        <w:autoSpaceDE w:val="0"/>
        <w:autoSpaceDN w:val="0"/>
        <w:adjustRightInd w:val="0"/>
        <w:ind w:firstLine="567"/>
        <w:jc w:val="center"/>
        <w:rPr>
          <w:b/>
          <w:bCs/>
        </w:rPr>
      </w:pPr>
      <w:r w:rsidRPr="00C454E3">
        <w:rPr>
          <w:b/>
          <w:bCs/>
        </w:rPr>
        <w:t>Раздел 6. Порядок приемки товара</w:t>
      </w:r>
    </w:p>
    <w:p w:rsidR="003B0FED" w:rsidRPr="00C454E3" w:rsidRDefault="003B0FED" w:rsidP="00EB2619">
      <w:pPr>
        <w:widowControl w:val="0"/>
        <w:autoSpaceDE w:val="0"/>
        <w:autoSpaceDN w:val="0"/>
        <w:adjustRightInd w:val="0"/>
        <w:ind w:firstLine="567"/>
        <w:jc w:val="center"/>
        <w:rPr>
          <w:b/>
          <w:bCs/>
        </w:rPr>
      </w:pPr>
    </w:p>
    <w:p w:rsidR="00C454E3" w:rsidRPr="0041285F" w:rsidRDefault="00C454E3" w:rsidP="00EB2619">
      <w:pPr>
        <w:widowControl w:val="0"/>
        <w:ind w:firstLine="567"/>
        <w:jc w:val="both"/>
      </w:pPr>
      <w:r w:rsidRPr="0041285F">
        <w:t xml:space="preserve">6.1.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 иным документам, и характеристикам, установленным </w:t>
      </w:r>
      <w:r w:rsidRPr="0041285F">
        <w:lastRenderedPageBreak/>
        <w:t xml:space="preserve">Техническими требованиями и Договором. </w:t>
      </w:r>
    </w:p>
    <w:p w:rsidR="00C454E3" w:rsidRPr="0041285F" w:rsidRDefault="00C454E3" w:rsidP="00EB2619">
      <w:pPr>
        <w:widowControl w:val="0"/>
        <w:ind w:firstLine="567"/>
        <w:jc w:val="both"/>
      </w:pPr>
      <w:r w:rsidRPr="0041285F">
        <w:t>6.2.</w:t>
      </w:r>
      <w:r w:rsidRPr="0041285F">
        <w:rPr>
          <w:b/>
          <w:bCs/>
        </w:rPr>
        <w:t> </w:t>
      </w:r>
      <w:r w:rsidRPr="0041285F">
        <w:t>Получение товара и его приёмка производятся на территории Заказчика.</w:t>
      </w:r>
    </w:p>
    <w:p w:rsidR="00C454E3" w:rsidRPr="0041285F" w:rsidRDefault="00C454E3" w:rsidP="00EB2619">
      <w:pPr>
        <w:widowControl w:val="0"/>
        <w:ind w:firstLine="567"/>
        <w:jc w:val="both"/>
      </w:pPr>
      <w:r w:rsidRPr="0041285F">
        <w:t>6.3.</w:t>
      </w:r>
      <w:r w:rsidRPr="0041285F">
        <w:rPr>
          <w:b/>
          <w:bCs/>
        </w:rPr>
        <w:t> </w:t>
      </w:r>
      <w:r w:rsidRPr="0041285F">
        <w:t xml:space="preserve">Получение товара Заказчиком оформляется подписанием товарно-транспортной накладной или транспортной накладной. </w:t>
      </w:r>
    </w:p>
    <w:p w:rsidR="00C454E3" w:rsidRPr="0041285F" w:rsidRDefault="00C454E3" w:rsidP="00EB2619">
      <w:pPr>
        <w:widowControl w:val="0"/>
        <w:ind w:firstLine="567"/>
        <w:jc w:val="both"/>
      </w:pPr>
      <w:r w:rsidRPr="0041285F">
        <w:t>6.4.</w:t>
      </w:r>
      <w:r w:rsidRPr="0041285F">
        <w:rPr>
          <w:b/>
          <w:bCs/>
        </w:rPr>
        <w:t> </w:t>
      </w:r>
      <w:r w:rsidRPr="0041285F">
        <w:t>Одновременно с поставкой товара Поставщик обязуется передать Заказчику сопроводительные документы:</w:t>
      </w:r>
    </w:p>
    <w:p w:rsidR="00C454E3" w:rsidRPr="0041285F" w:rsidRDefault="00C454E3" w:rsidP="00EB2619">
      <w:pPr>
        <w:widowControl w:val="0"/>
        <w:ind w:firstLine="567"/>
        <w:jc w:val="both"/>
        <w:rPr>
          <w:b/>
        </w:rPr>
      </w:pPr>
      <w:r w:rsidRPr="0041285F">
        <w:t xml:space="preserve"> </w:t>
      </w:r>
      <w:r w:rsidRPr="0041285F">
        <w:rPr>
          <w:b/>
        </w:rPr>
        <w:t xml:space="preserve">на товар, подлежащий </w:t>
      </w:r>
      <w:proofErr w:type="spellStart"/>
      <w:r w:rsidRPr="0041285F">
        <w:rPr>
          <w:b/>
        </w:rPr>
        <w:t>прослеживаемости</w:t>
      </w:r>
      <w:proofErr w:type="spellEnd"/>
      <w:r w:rsidRPr="0041285F">
        <w:rPr>
          <w:b/>
        </w:rPr>
        <w:t>:</w:t>
      </w:r>
    </w:p>
    <w:p w:rsidR="00C454E3" w:rsidRPr="0041285F" w:rsidRDefault="00C454E3" w:rsidP="00EB2619">
      <w:pPr>
        <w:widowControl w:val="0"/>
        <w:ind w:firstLine="567"/>
        <w:jc w:val="both"/>
      </w:pPr>
      <w:r w:rsidRPr="0041285F">
        <w:t xml:space="preserve">- товарная накладная (ТОРГ-12), счет-фактура в электронной форме содержащая реквизиты </w:t>
      </w:r>
      <w:proofErr w:type="spellStart"/>
      <w:r w:rsidRPr="0041285F">
        <w:t>прослеживаемости</w:t>
      </w:r>
      <w:proofErr w:type="spellEnd"/>
      <w:r w:rsidRPr="0041285F">
        <w:t xml:space="preserve"> (при необходимости) или универсальный передаточный документ (УПД) содержащий реквизиты </w:t>
      </w:r>
      <w:proofErr w:type="spellStart"/>
      <w:r w:rsidRPr="0041285F">
        <w:t>прослеживаемости</w:t>
      </w:r>
      <w:proofErr w:type="spellEnd"/>
      <w:r w:rsidRPr="0041285F">
        <w:t xml:space="preserve"> (предоставляются посредством электронного документооборота); </w:t>
      </w:r>
    </w:p>
    <w:p w:rsidR="00C454E3" w:rsidRPr="0041285F" w:rsidRDefault="00C454E3" w:rsidP="00EB2619">
      <w:pPr>
        <w:widowControl w:val="0"/>
        <w:ind w:firstLine="567"/>
        <w:jc w:val="both"/>
      </w:pPr>
      <w:r w:rsidRPr="0041285F">
        <w:t>-</w:t>
      </w:r>
      <w:r w:rsidRPr="0041285F">
        <w:tab/>
        <w:t>счет;</w:t>
      </w:r>
    </w:p>
    <w:p w:rsidR="00C454E3" w:rsidRPr="0041285F" w:rsidRDefault="00C454E3" w:rsidP="00EB2619">
      <w:pPr>
        <w:widowControl w:val="0"/>
        <w:ind w:firstLine="567"/>
        <w:jc w:val="both"/>
      </w:pPr>
      <w:r w:rsidRPr="0041285F">
        <w:t>-  копия договора на поставку;</w:t>
      </w:r>
    </w:p>
    <w:p w:rsidR="00C454E3" w:rsidRPr="0041285F" w:rsidRDefault="00C454E3" w:rsidP="00EB2619">
      <w:pPr>
        <w:widowControl w:val="0"/>
        <w:ind w:firstLine="567"/>
        <w:jc w:val="both"/>
      </w:pPr>
      <w:r w:rsidRPr="0041285F">
        <w:t>-</w:t>
      </w:r>
      <w:r w:rsidRPr="0041285F">
        <w:tab/>
        <w:t>товарно-транспортная накладная или транспортная накладная;</w:t>
      </w:r>
    </w:p>
    <w:p w:rsidR="00C454E3" w:rsidRPr="0041285F" w:rsidRDefault="00C454E3" w:rsidP="00EB2619">
      <w:pPr>
        <w:widowControl w:val="0"/>
        <w:ind w:firstLine="567"/>
        <w:jc w:val="both"/>
      </w:pPr>
      <w:r w:rsidRPr="0041285F">
        <w:t>-</w:t>
      </w:r>
      <w:r w:rsidRPr="0041285F">
        <w:tab/>
        <w:t>техническая документация, предусмотренная изготовителем товара;</w:t>
      </w:r>
    </w:p>
    <w:p w:rsidR="00C454E3" w:rsidRPr="0041285F" w:rsidRDefault="00C454E3" w:rsidP="00EB2619">
      <w:pPr>
        <w:widowControl w:val="0"/>
        <w:ind w:firstLine="567"/>
        <w:jc w:val="both"/>
      </w:pPr>
      <w:r w:rsidRPr="0041285F">
        <w:t>-</w:t>
      </w:r>
      <w:r w:rsidRPr="0041285F">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C454E3" w:rsidRPr="0041285F" w:rsidRDefault="00C454E3" w:rsidP="00EB2619">
      <w:pPr>
        <w:widowControl w:val="0"/>
        <w:ind w:firstLine="567"/>
        <w:jc w:val="both"/>
      </w:pPr>
      <w:r w:rsidRPr="0041285F">
        <w:t>-</w:t>
      </w:r>
      <w:r w:rsidRPr="0041285F">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C454E3" w:rsidRPr="0041285F" w:rsidRDefault="00C454E3" w:rsidP="00EB2619">
      <w:pPr>
        <w:widowControl w:val="0"/>
        <w:ind w:firstLine="567"/>
        <w:jc w:val="both"/>
      </w:pPr>
      <w:r w:rsidRPr="0041285F">
        <w:t>-</w:t>
      </w:r>
      <w:r w:rsidRPr="0041285F">
        <w:tab/>
        <w:t>сертификат пожарной безопасности (на товар, подлежащий обязательному подтверждению соответствия);</w:t>
      </w:r>
    </w:p>
    <w:p w:rsidR="00C454E3" w:rsidRPr="0041285F" w:rsidRDefault="00C454E3" w:rsidP="00EB2619">
      <w:pPr>
        <w:widowControl w:val="0"/>
        <w:ind w:firstLine="567"/>
        <w:jc w:val="both"/>
      </w:pPr>
      <w:r w:rsidRPr="0041285F">
        <w:t>-</w:t>
      </w:r>
      <w:r w:rsidRPr="0041285F">
        <w:tab/>
        <w:t>свидетельство о государственной регистрации товара (на товар, подлежащий обязательному подтверждению соответствия);</w:t>
      </w:r>
    </w:p>
    <w:p w:rsidR="00C454E3" w:rsidRPr="0041285F" w:rsidRDefault="00C454E3" w:rsidP="00EB2619">
      <w:pPr>
        <w:widowControl w:val="0"/>
        <w:ind w:firstLine="567"/>
        <w:jc w:val="both"/>
      </w:pPr>
      <w:r w:rsidRPr="0041285F">
        <w:t>-</w:t>
      </w:r>
      <w:r w:rsidRPr="0041285F">
        <w:tab/>
        <w:t>в случае необходимости иные документы, предусмотренные требованиями Договора и/или Технических требований.</w:t>
      </w:r>
    </w:p>
    <w:p w:rsidR="00C454E3" w:rsidRPr="0041285F" w:rsidRDefault="00C454E3" w:rsidP="00EB2619">
      <w:pPr>
        <w:widowControl w:val="0"/>
        <w:ind w:firstLine="567"/>
        <w:jc w:val="both"/>
        <w:rPr>
          <w:b/>
        </w:rPr>
      </w:pPr>
      <w:r w:rsidRPr="0041285F">
        <w:rPr>
          <w:b/>
        </w:rPr>
        <w:t xml:space="preserve">на товар, не подлежащий </w:t>
      </w:r>
      <w:proofErr w:type="spellStart"/>
      <w:r w:rsidRPr="0041285F">
        <w:rPr>
          <w:b/>
        </w:rPr>
        <w:t>прослеживаемости</w:t>
      </w:r>
      <w:proofErr w:type="spellEnd"/>
      <w:r w:rsidRPr="0041285F">
        <w:rPr>
          <w:b/>
        </w:rPr>
        <w:t>:</w:t>
      </w:r>
    </w:p>
    <w:p w:rsidR="00C454E3" w:rsidRPr="0041285F" w:rsidRDefault="00C454E3" w:rsidP="00EB2619">
      <w:pPr>
        <w:widowControl w:val="0"/>
        <w:ind w:firstLine="567"/>
        <w:jc w:val="both"/>
      </w:pPr>
      <w:r w:rsidRPr="0041285F">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C454E3" w:rsidRPr="0041285F" w:rsidRDefault="00C454E3" w:rsidP="00EB2619">
      <w:pPr>
        <w:widowControl w:val="0"/>
        <w:ind w:firstLine="567"/>
        <w:jc w:val="both"/>
      </w:pPr>
      <w:r w:rsidRPr="0041285F">
        <w:t>-</w:t>
      </w:r>
      <w:r w:rsidRPr="0041285F">
        <w:tab/>
        <w:t>счет;</w:t>
      </w:r>
    </w:p>
    <w:p w:rsidR="00C454E3" w:rsidRPr="0041285F" w:rsidRDefault="00C454E3" w:rsidP="00EB2619">
      <w:pPr>
        <w:widowControl w:val="0"/>
        <w:ind w:firstLine="567"/>
        <w:jc w:val="both"/>
      </w:pPr>
      <w:r w:rsidRPr="0041285F">
        <w:t>-  копия договора на поставку;</w:t>
      </w:r>
    </w:p>
    <w:p w:rsidR="00C454E3" w:rsidRPr="0041285F" w:rsidRDefault="00C454E3" w:rsidP="00EB2619">
      <w:pPr>
        <w:widowControl w:val="0"/>
        <w:ind w:firstLine="567"/>
        <w:jc w:val="both"/>
      </w:pPr>
      <w:r w:rsidRPr="0041285F">
        <w:t>-</w:t>
      </w:r>
      <w:r w:rsidRPr="0041285F">
        <w:tab/>
        <w:t>товарно-транспортная накладная или транспортная накладная;</w:t>
      </w:r>
    </w:p>
    <w:p w:rsidR="00C454E3" w:rsidRPr="0041285F" w:rsidRDefault="00C454E3" w:rsidP="00EB2619">
      <w:pPr>
        <w:widowControl w:val="0"/>
        <w:ind w:firstLine="567"/>
        <w:jc w:val="both"/>
      </w:pPr>
      <w:r w:rsidRPr="0041285F">
        <w:t>-</w:t>
      </w:r>
      <w:r w:rsidRPr="0041285F">
        <w:tab/>
        <w:t>техническая документация, предусмотренная изготовителем товара;</w:t>
      </w:r>
    </w:p>
    <w:p w:rsidR="00C454E3" w:rsidRPr="0041285F" w:rsidRDefault="00C454E3" w:rsidP="00EB2619">
      <w:pPr>
        <w:widowControl w:val="0"/>
        <w:ind w:firstLine="567"/>
        <w:jc w:val="both"/>
      </w:pPr>
      <w:r w:rsidRPr="0041285F">
        <w:t>-</w:t>
      </w:r>
      <w:r w:rsidRPr="0041285F">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C454E3" w:rsidRPr="0041285F" w:rsidRDefault="00C454E3" w:rsidP="00EB2619">
      <w:pPr>
        <w:widowControl w:val="0"/>
        <w:ind w:firstLine="567"/>
        <w:jc w:val="both"/>
      </w:pPr>
      <w:r w:rsidRPr="0041285F">
        <w:t>-</w:t>
      </w:r>
      <w:r w:rsidRPr="0041285F">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C454E3" w:rsidRPr="0041285F" w:rsidRDefault="00C454E3" w:rsidP="00EB2619">
      <w:pPr>
        <w:widowControl w:val="0"/>
        <w:ind w:firstLine="567"/>
        <w:jc w:val="both"/>
      </w:pPr>
      <w:r w:rsidRPr="0041285F">
        <w:t>-</w:t>
      </w:r>
      <w:r w:rsidRPr="0041285F">
        <w:tab/>
        <w:t>сертификат пожарной безопасности (на товар, подлежащий обязательному подтверждению соответствия);</w:t>
      </w:r>
    </w:p>
    <w:p w:rsidR="00C454E3" w:rsidRPr="0041285F" w:rsidRDefault="00C454E3" w:rsidP="00EB2619">
      <w:pPr>
        <w:widowControl w:val="0"/>
        <w:ind w:firstLine="567"/>
        <w:jc w:val="both"/>
      </w:pPr>
      <w:r w:rsidRPr="0041285F">
        <w:t>-</w:t>
      </w:r>
      <w:r w:rsidRPr="0041285F">
        <w:tab/>
        <w:t>свидетельство о государственной регистрации товара (на товар, подлежащий обязательному подтверждению соответствия);</w:t>
      </w:r>
    </w:p>
    <w:p w:rsidR="00C454E3" w:rsidRPr="0041285F" w:rsidRDefault="00C454E3" w:rsidP="00EB2619">
      <w:pPr>
        <w:widowControl w:val="0"/>
        <w:ind w:firstLine="567"/>
        <w:jc w:val="both"/>
      </w:pPr>
      <w:r w:rsidRPr="0041285F">
        <w:t>-</w:t>
      </w:r>
      <w:r w:rsidRPr="0041285F">
        <w:tab/>
        <w:t>в случае необходимости иные документы, предусмотренные требованиями Договора и/или Технических требований.</w:t>
      </w:r>
    </w:p>
    <w:p w:rsidR="00C454E3" w:rsidRPr="0041285F" w:rsidRDefault="00C454E3" w:rsidP="00EB2619">
      <w:pPr>
        <w:widowControl w:val="0"/>
        <w:ind w:firstLine="567"/>
        <w:jc w:val="both"/>
      </w:pPr>
      <w:r w:rsidRPr="0041285F">
        <w:t>В случае предоставления вышеуказанной документации на иностранном языке, должен быть предоставлен нотариально заверенный перевод.</w:t>
      </w:r>
    </w:p>
    <w:p w:rsidR="00C454E3" w:rsidRPr="0041285F" w:rsidRDefault="00C454E3" w:rsidP="00EB2619">
      <w:pPr>
        <w:widowControl w:val="0"/>
        <w:ind w:firstLine="567"/>
        <w:jc w:val="both"/>
      </w:pPr>
      <w:r w:rsidRPr="0041285F">
        <w:t>6.5.</w:t>
      </w:r>
      <w:r w:rsidRPr="0041285F">
        <w:rPr>
          <w:b/>
          <w:bCs/>
        </w:rPr>
        <w:t> </w:t>
      </w:r>
      <w:r w:rsidRPr="0041285F">
        <w:t>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w:t>
      </w:r>
    </w:p>
    <w:p w:rsidR="00C454E3" w:rsidRPr="0041285F" w:rsidRDefault="00C454E3" w:rsidP="00EB2619">
      <w:pPr>
        <w:widowControl w:val="0"/>
        <w:ind w:firstLine="567"/>
        <w:jc w:val="both"/>
      </w:pPr>
      <w:r w:rsidRPr="0041285F">
        <w:t>6.6.</w:t>
      </w:r>
      <w:r w:rsidRPr="0041285F">
        <w:rPr>
          <w:b/>
          <w:bCs/>
        </w:rPr>
        <w:t> </w:t>
      </w:r>
      <w:r w:rsidRPr="0041285F">
        <w:t>Перечень документов, указанных в п. 6.4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w:t>
      </w:r>
    </w:p>
    <w:p w:rsidR="00C454E3" w:rsidRPr="0041285F" w:rsidRDefault="00C454E3" w:rsidP="00EB2619">
      <w:pPr>
        <w:widowControl w:val="0"/>
        <w:ind w:firstLine="567"/>
        <w:jc w:val="both"/>
      </w:pPr>
      <w:r w:rsidRPr="0041285F">
        <w:t>6.7.</w:t>
      </w:r>
      <w:r w:rsidRPr="0041285F">
        <w:rPr>
          <w:b/>
          <w:bCs/>
        </w:rPr>
        <w:t> </w:t>
      </w:r>
      <w:r w:rsidRPr="0041285F">
        <w:t>Приемка поставленного товара проводится уполномоченным представителем Заказчика в течение 20 (двадцати) дней после получения Товара Заказчиком на территории Заказчика.</w:t>
      </w:r>
    </w:p>
    <w:p w:rsidR="00C454E3" w:rsidRPr="0041285F" w:rsidRDefault="00C454E3" w:rsidP="00EB2619">
      <w:pPr>
        <w:widowControl w:val="0"/>
        <w:ind w:firstLine="567"/>
        <w:jc w:val="both"/>
      </w:pPr>
      <w:r w:rsidRPr="0041285F">
        <w:t>6.8. 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товаров народно</w:t>
      </w:r>
      <w:r w:rsidR="00AE7E32">
        <w:t xml:space="preserve">го потребления по количеству» </w:t>
      </w:r>
      <w:r w:rsidRPr="0041285F">
        <w:t xml:space="preserve">(Утв. Постановлением Госарбитража СССР от 15.06.1965 № П-6) и «Инструкцией о </w:t>
      </w:r>
      <w:r w:rsidRPr="0041285F">
        <w:lastRenderedPageBreak/>
        <w:t>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всеми изменениями и дополнениями, которые применяются в части, не противоречащей условиям Договора и Техническим требованиям.</w:t>
      </w:r>
    </w:p>
    <w:p w:rsidR="00C454E3" w:rsidRPr="0041285F" w:rsidRDefault="00C454E3" w:rsidP="00EB2619">
      <w:pPr>
        <w:widowControl w:val="0"/>
        <w:ind w:firstLine="567"/>
        <w:jc w:val="both"/>
      </w:pPr>
      <w:r w:rsidRPr="0041285F">
        <w:t>6.9. Приемка товара включает в себя следующие этапы:</w:t>
      </w:r>
    </w:p>
    <w:p w:rsidR="00C454E3" w:rsidRPr="0041285F" w:rsidRDefault="00C454E3" w:rsidP="00EB2619">
      <w:pPr>
        <w:widowControl w:val="0"/>
        <w:ind w:firstLine="567"/>
        <w:jc w:val="both"/>
      </w:pPr>
      <w:r w:rsidRPr="0041285F">
        <w:t>-    проверка количества и комплектности товара;</w:t>
      </w:r>
    </w:p>
    <w:p w:rsidR="00C454E3" w:rsidRPr="0041285F" w:rsidRDefault="00C454E3" w:rsidP="00EB2619">
      <w:pPr>
        <w:widowControl w:val="0"/>
        <w:ind w:firstLine="567"/>
        <w:jc w:val="both"/>
      </w:pPr>
      <w:r w:rsidRPr="0041285F">
        <w:t>-    проверка товара на соответствие наименованиям, характеристикам;</w:t>
      </w:r>
    </w:p>
    <w:p w:rsidR="00C454E3" w:rsidRPr="0041285F" w:rsidRDefault="00C454E3" w:rsidP="00EB2619">
      <w:pPr>
        <w:widowControl w:val="0"/>
        <w:ind w:firstLine="567"/>
        <w:jc w:val="both"/>
      </w:pPr>
      <w:r w:rsidRPr="0041285F">
        <w:t>-    контроль наличия/отсутствия внешних повреждений товара и упаковки;</w:t>
      </w:r>
    </w:p>
    <w:p w:rsidR="00C454E3" w:rsidRPr="0041285F" w:rsidRDefault="00C454E3" w:rsidP="00EB2619">
      <w:pPr>
        <w:widowControl w:val="0"/>
        <w:ind w:firstLine="567"/>
        <w:jc w:val="both"/>
      </w:pPr>
      <w:r w:rsidRPr="0041285F">
        <w:t>- проверка наличия документов к товару в соответствии с требованиями законодательства Российской Федерации и технических требований;</w:t>
      </w:r>
    </w:p>
    <w:p w:rsidR="00C454E3" w:rsidRPr="0041285F" w:rsidRDefault="00C454E3" w:rsidP="00EB2619">
      <w:pPr>
        <w:widowControl w:val="0"/>
        <w:ind w:firstLine="567"/>
        <w:jc w:val="both"/>
      </w:pPr>
      <w:r w:rsidRPr="0041285F">
        <w:t>-  проверка наличия и правильности оформления документов, предусмотренных Договором и технических требований;</w:t>
      </w:r>
    </w:p>
    <w:p w:rsidR="00C454E3" w:rsidRPr="0041285F" w:rsidRDefault="00C454E3" w:rsidP="00EB2619">
      <w:pPr>
        <w:widowControl w:val="0"/>
        <w:ind w:firstLine="567"/>
        <w:jc w:val="both"/>
      </w:pPr>
      <w:r w:rsidRPr="0041285F">
        <w:t xml:space="preserve">- проверка маркировки и упаковки товара в соответствии с требованиями законодательства Российской Федерации, Договора и Техническим требованиям. </w:t>
      </w:r>
    </w:p>
    <w:p w:rsidR="00C454E3" w:rsidRPr="0041285F" w:rsidRDefault="00C454E3" w:rsidP="00EB2619">
      <w:pPr>
        <w:widowControl w:val="0"/>
        <w:ind w:firstLine="567"/>
        <w:jc w:val="both"/>
      </w:pPr>
      <w:r w:rsidRPr="0041285F">
        <w:t>6.10. При положительных результатах приемки товаров по количеству, комплектности и качеству Заказчиком подписывается товарная накладная (или универсальный передаточный документ).</w:t>
      </w:r>
    </w:p>
    <w:p w:rsidR="00C454E3" w:rsidRPr="0041285F" w:rsidRDefault="00C454E3" w:rsidP="00EB2619">
      <w:pPr>
        <w:widowControl w:val="0"/>
        <w:ind w:firstLine="567"/>
        <w:jc w:val="both"/>
      </w:pPr>
      <w:r w:rsidRPr="0041285F">
        <w:t>6.11. При обнаружении несоответствия товаров по количеству,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C454E3" w:rsidRPr="0041285F" w:rsidRDefault="00C454E3" w:rsidP="00EB2619">
      <w:pPr>
        <w:widowControl w:val="0"/>
        <w:ind w:firstLine="567"/>
        <w:jc w:val="both"/>
      </w:pPr>
      <w:r w:rsidRPr="0041285F">
        <w:t xml:space="preserve">6.12. Товары, не соответствующие, комплектности, качеству установленным в Договоре требованиям, подлежат возврату Поставщику с актом (по Форме М-7). </w:t>
      </w:r>
    </w:p>
    <w:p w:rsidR="00C454E3" w:rsidRPr="0041285F" w:rsidRDefault="00C454E3" w:rsidP="00EB2619">
      <w:pPr>
        <w:widowControl w:val="0"/>
        <w:ind w:firstLine="567"/>
        <w:jc w:val="both"/>
      </w:pPr>
      <w:r w:rsidRPr="0041285F">
        <w:t>6.13. 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условиям Договора, а также иными расходами, 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w:t>
      </w:r>
    </w:p>
    <w:p w:rsidR="00C454E3" w:rsidRPr="0041285F" w:rsidRDefault="00C454E3" w:rsidP="00EB2619">
      <w:pPr>
        <w:widowControl w:val="0"/>
        <w:ind w:firstLine="567"/>
        <w:jc w:val="both"/>
      </w:pPr>
      <w:r w:rsidRPr="0041285F">
        <w:t>6.14. 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C454E3" w:rsidRPr="0041285F" w:rsidRDefault="00C454E3" w:rsidP="00EB2619">
      <w:pPr>
        <w:widowControl w:val="0"/>
        <w:ind w:firstLine="567"/>
        <w:jc w:val="both"/>
      </w:pPr>
      <w:r w:rsidRPr="0041285F">
        <w:t>6.15. 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C454E3" w:rsidRPr="0041285F" w:rsidRDefault="00C454E3" w:rsidP="00EB2619">
      <w:pPr>
        <w:widowControl w:val="0"/>
        <w:ind w:firstLine="567"/>
        <w:jc w:val="both"/>
      </w:pPr>
      <w:r w:rsidRPr="0041285F">
        <w:t xml:space="preserve">6.16. При не достижении согласия между Поставщиком и Заказчиком при осуществлении приёмки товаров, спор разрешается в порядке, установленным законодательством Российской Федерации и Договором. </w:t>
      </w:r>
    </w:p>
    <w:p w:rsidR="00C454E3" w:rsidRPr="0041285F" w:rsidRDefault="00C454E3" w:rsidP="00EB2619">
      <w:pPr>
        <w:widowControl w:val="0"/>
        <w:ind w:firstLine="567"/>
        <w:jc w:val="both"/>
      </w:pPr>
      <w:r w:rsidRPr="0041285F">
        <w:t>6.17. 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 поставленным.</w:t>
      </w:r>
    </w:p>
    <w:p w:rsidR="00C454E3" w:rsidRPr="0041285F" w:rsidRDefault="00C454E3" w:rsidP="00EB2619">
      <w:pPr>
        <w:widowControl w:val="0"/>
        <w:ind w:firstLine="567"/>
        <w:jc w:val="both"/>
      </w:pPr>
      <w:r w:rsidRPr="0041285F">
        <w:t>6.18.</w:t>
      </w:r>
      <w:r w:rsidRPr="0041285F">
        <w:tab/>
        <w:t xml:space="preserve"> 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w:t>
      </w:r>
    </w:p>
    <w:p w:rsidR="00C454E3" w:rsidRPr="0041285F" w:rsidRDefault="00C454E3" w:rsidP="00EB2619">
      <w:pPr>
        <w:widowControl w:val="0"/>
        <w:ind w:firstLine="567"/>
        <w:jc w:val="both"/>
      </w:pPr>
      <w:r w:rsidRPr="0041285F">
        <w:t>6.19. Заказчик вправе заявить Поставщику претензии по скрытым дефектам товара в течение гарантийного срока, который начинает течь с даты приемки товара Заказчиком. Замена, допоставка товара осуществляются силами Поставщика и за его счет, в сроки, установленные претензией.</w:t>
      </w:r>
    </w:p>
    <w:p w:rsidR="00C454E3" w:rsidRPr="0041285F" w:rsidRDefault="00C454E3" w:rsidP="00EB2619">
      <w:pPr>
        <w:widowControl w:val="0"/>
        <w:ind w:firstLine="567"/>
        <w:jc w:val="both"/>
        <w:outlineLvl w:val="1"/>
      </w:pPr>
      <w:r w:rsidRPr="0041285F">
        <w:t>6.20. 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w:t>
      </w:r>
    </w:p>
    <w:p w:rsidR="00C454E3" w:rsidRDefault="00C454E3" w:rsidP="00EB2619">
      <w:pPr>
        <w:widowControl w:val="0"/>
        <w:autoSpaceDE w:val="0"/>
        <w:autoSpaceDN w:val="0"/>
        <w:adjustRightInd w:val="0"/>
        <w:ind w:firstLine="567"/>
        <w:jc w:val="center"/>
        <w:rPr>
          <w:b/>
          <w:bCs/>
        </w:rPr>
      </w:pPr>
    </w:p>
    <w:p w:rsidR="00F87E56" w:rsidRDefault="00F87E56" w:rsidP="00EB2619">
      <w:pPr>
        <w:widowControl w:val="0"/>
        <w:autoSpaceDE w:val="0"/>
        <w:autoSpaceDN w:val="0"/>
        <w:adjustRightInd w:val="0"/>
        <w:ind w:firstLine="567"/>
        <w:jc w:val="center"/>
        <w:rPr>
          <w:b/>
          <w:bCs/>
        </w:rPr>
      </w:pPr>
    </w:p>
    <w:p w:rsidR="00F87E56" w:rsidRDefault="00F87E56" w:rsidP="00EB2619">
      <w:pPr>
        <w:widowControl w:val="0"/>
        <w:autoSpaceDE w:val="0"/>
        <w:autoSpaceDN w:val="0"/>
        <w:adjustRightInd w:val="0"/>
        <w:ind w:firstLine="567"/>
        <w:jc w:val="center"/>
        <w:rPr>
          <w:b/>
          <w:bCs/>
        </w:rPr>
      </w:pPr>
    </w:p>
    <w:p w:rsidR="004E45D0" w:rsidRPr="00C454E3" w:rsidRDefault="004E45D0" w:rsidP="00EB2619">
      <w:pPr>
        <w:widowControl w:val="0"/>
        <w:autoSpaceDE w:val="0"/>
        <w:autoSpaceDN w:val="0"/>
        <w:adjustRightInd w:val="0"/>
        <w:ind w:firstLine="567"/>
        <w:jc w:val="center"/>
        <w:rPr>
          <w:b/>
          <w:bCs/>
        </w:rPr>
      </w:pPr>
      <w:r w:rsidRPr="00C454E3">
        <w:rPr>
          <w:b/>
          <w:bCs/>
        </w:rPr>
        <w:lastRenderedPageBreak/>
        <w:t>Раздел 7. Условия оплаты товара</w:t>
      </w:r>
    </w:p>
    <w:p w:rsidR="00DE3318" w:rsidRPr="00C454E3" w:rsidRDefault="00DE3318" w:rsidP="00EB2619">
      <w:pPr>
        <w:widowControl w:val="0"/>
        <w:autoSpaceDE w:val="0"/>
        <w:autoSpaceDN w:val="0"/>
        <w:adjustRightInd w:val="0"/>
        <w:ind w:firstLine="567"/>
        <w:jc w:val="center"/>
        <w:rPr>
          <w:b/>
          <w:bCs/>
        </w:rPr>
      </w:pPr>
    </w:p>
    <w:p w:rsidR="004E45D0" w:rsidRPr="00C454E3" w:rsidRDefault="004E45D0" w:rsidP="00EB2619">
      <w:pPr>
        <w:widowControl w:val="0"/>
        <w:ind w:firstLine="567"/>
        <w:jc w:val="both"/>
        <w:outlineLvl w:val="1"/>
      </w:pPr>
      <w:r w:rsidRPr="00C454E3">
        <w:t xml:space="preserve"> </w:t>
      </w:r>
      <w:r w:rsidR="0097528B" w:rsidRPr="00C454E3">
        <w:t>Оплата производится по факту поставки товара</w:t>
      </w:r>
      <w:r w:rsidR="005629C6" w:rsidRPr="00C454E3">
        <w:t xml:space="preserve"> </w:t>
      </w:r>
      <w:r w:rsidR="0097528B" w:rsidRPr="00C454E3">
        <w:rPr>
          <w:b/>
        </w:rPr>
        <w:t xml:space="preserve">в течение </w:t>
      </w:r>
      <w:r w:rsidR="00B51CC5" w:rsidRPr="00C454E3">
        <w:rPr>
          <w:b/>
        </w:rPr>
        <w:t>7</w:t>
      </w:r>
      <w:r w:rsidR="00577423" w:rsidRPr="00C454E3">
        <w:rPr>
          <w:b/>
        </w:rPr>
        <w:t xml:space="preserve"> (</w:t>
      </w:r>
      <w:r w:rsidR="00B51CC5" w:rsidRPr="00C454E3">
        <w:rPr>
          <w:b/>
        </w:rPr>
        <w:t>семи</w:t>
      </w:r>
      <w:r w:rsidR="00577423" w:rsidRPr="00C454E3">
        <w:rPr>
          <w:b/>
        </w:rPr>
        <w:t xml:space="preserve">) рабочих </w:t>
      </w:r>
      <w:r w:rsidR="0097528B" w:rsidRPr="00C454E3">
        <w:rPr>
          <w:b/>
        </w:rPr>
        <w:t>дней</w:t>
      </w:r>
      <w:r w:rsidR="0097528B" w:rsidRPr="00C454E3">
        <w:t xml:space="preserve"> с момента 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технических требований и законодательства.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w:t>
      </w:r>
    </w:p>
    <w:p w:rsidR="004E45D0" w:rsidRPr="00C454E3" w:rsidRDefault="004E45D0" w:rsidP="00EB2619">
      <w:pPr>
        <w:widowControl w:val="0"/>
        <w:ind w:firstLine="567"/>
        <w:jc w:val="both"/>
        <w:outlineLvl w:val="1"/>
      </w:pPr>
    </w:p>
    <w:p w:rsidR="004E45D0" w:rsidRPr="00C454E3" w:rsidRDefault="004E45D0" w:rsidP="00EB2619">
      <w:pPr>
        <w:widowControl w:val="0"/>
        <w:autoSpaceDE w:val="0"/>
        <w:autoSpaceDN w:val="0"/>
        <w:adjustRightInd w:val="0"/>
        <w:ind w:firstLine="567"/>
        <w:jc w:val="center"/>
        <w:outlineLvl w:val="1"/>
        <w:rPr>
          <w:b/>
          <w:bCs/>
        </w:rPr>
      </w:pPr>
      <w:r w:rsidRPr="00C454E3">
        <w:rPr>
          <w:b/>
          <w:bCs/>
        </w:rPr>
        <w:t xml:space="preserve">Раздел </w:t>
      </w:r>
      <w:r w:rsidR="003A7EAC" w:rsidRPr="00C454E3">
        <w:rPr>
          <w:b/>
          <w:bCs/>
        </w:rPr>
        <w:t>8</w:t>
      </w:r>
      <w:r w:rsidRPr="00C454E3">
        <w:rPr>
          <w:b/>
          <w:bCs/>
        </w:rPr>
        <w:t>. Перечень приложений, являющихся неотъемлемой частью технических требований</w:t>
      </w:r>
    </w:p>
    <w:p w:rsidR="004E45D0" w:rsidRPr="00C454E3" w:rsidRDefault="004E45D0" w:rsidP="00EB2619">
      <w:pPr>
        <w:widowControl w:val="0"/>
        <w:autoSpaceDE w:val="0"/>
        <w:autoSpaceDN w:val="0"/>
        <w:adjustRightInd w:val="0"/>
        <w:ind w:firstLine="567"/>
        <w:jc w:val="both"/>
      </w:pPr>
    </w:p>
    <w:p w:rsidR="004E45D0" w:rsidRPr="00C454E3" w:rsidRDefault="003A7EAC" w:rsidP="00EB2619">
      <w:pPr>
        <w:widowControl w:val="0"/>
        <w:ind w:firstLine="567"/>
        <w:jc w:val="both"/>
      </w:pPr>
      <w:r w:rsidRPr="00C454E3">
        <w:t>8</w:t>
      </w:r>
      <w:r w:rsidR="004E45D0" w:rsidRPr="00C454E3">
        <w:t>.1. Приложение №1: Спецификация;</w:t>
      </w:r>
    </w:p>
    <w:p w:rsidR="004E45D0" w:rsidRPr="00C454E3" w:rsidRDefault="003A7EAC" w:rsidP="00EB2619">
      <w:pPr>
        <w:widowControl w:val="0"/>
        <w:ind w:firstLine="567"/>
        <w:jc w:val="both"/>
      </w:pPr>
      <w:r w:rsidRPr="00C454E3">
        <w:t>8</w:t>
      </w:r>
      <w:r w:rsidR="004E45D0" w:rsidRPr="00C454E3">
        <w:t>.2. Приложение №2: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r w:rsidR="003230CC" w:rsidRPr="00C454E3">
        <w:t>.</w:t>
      </w:r>
    </w:p>
    <w:p w:rsidR="00425401" w:rsidRPr="00C454E3" w:rsidRDefault="00425401" w:rsidP="00EB2619">
      <w:pPr>
        <w:widowControl w:val="0"/>
        <w:ind w:firstLine="709"/>
        <w:jc w:val="both"/>
        <w:outlineLvl w:val="0"/>
        <w:rPr>
          <w:b/>
          <w:bCs/>
        </w:rPr>
      </w:pPr>
    </w:p>
    <w:p w:rsidR="00EB2619" w:rsidRDefault="00EB2619" w:rsidP="00EB2619">
      <w:pPr>
        <w:widowControl w:val="0"/>
        <w:jc w:val="both"/>
        <w:rPr>
          <w:b/>
          <w:bCs/>
        </w:rPr>
      </w:pPr>
    </w:p>
    <w:p w:rsidR="00EB2619" w:rsidRDefault="00EB2619" w:rsidP="00EB2619">
      <w:pPr>
        <w:widowControl w:val="0"/>
        <w:jc w:val="both"/>
        <w:rPr>
          <w:b/>
          <w:bCs/>
        </w:rPr>
      </w:pPr>
    </w:p>
    <w:p w:rsidR="00B87CE4" w:rsidRPr="00C454E3" w:rsidRDefault="00B87CE4" w:rsidP="00EB2619">
      <w:pPr>
        <w:widowControl w:val="0"/>
        <w:jc w:val="both"/>
        <w:rPr>
          <w:b/>
          <w:bCs/>
        </w:rPr>
      </w:pPr>
      <w:r w:rsidRPr="00C454E3">
        <w:rPr>
          <w:b/>
          <w:bCs/>
        </w:rPr>
        <w:t>Подготовил:</w:t>
      </w:r>
    </w:p>
    <w:p w:rsidR="00B87CE4" w:rsidRPr="00C454E3" w:rsidRDefault="00EE75A4" w:rsidP="00EB2619">
      <w:pPr>
        <w:widowControl w:val="0"/>
        <w:jc w:val="both"/>
        <w:rPr>
          <w:b/>
          <w:bCs/>
        </w:rPr>
      </w:pPr>
      <w:r w:rsidRPr="00C454E3">
        <w:rPr>
          <w:b/>
          <w:bCs/>
        </w:rPr>
        <w:t>Специалист ОПД</w:t>
      </w:r>
      <w:r w:rsidR="00B87CE4" w:rsidRPr="00C454E3">
        <w:rPr>
          <w:b/>
          <w:bCs/>
        </w:rPr>
        <w:t xml:space="preserve">                                 </w:t>
      </w:r>
      <w:r w:rsidR="00D735A6" w:rsidRPr="00C454E3">
        <w:rPr>
          <w:b/>
          <w:bCs/>
        </w:rPr>
        <w:t xml:space="preserve">                     </w:t>
      </w:r>
      <w:r w:rsidR="007324D6" w:rsidRPr="00C454E3">
        <w:rPr>
          <w:b/>
          <w:bCs/>
        </w:rPr>
        <w:t xml:space="preserve">   </w:t>
      </w:r>
      <w:r w:rsidR="00D735A6" w:rsidRPr="00C454E3">
        <w:rPr>
          <w:b/>
          <w:bCs/>
        </w:rPr>
        <w:t xml:space="preserve">   </w:t>
      </w:r>
      <w:r w:rsidR="00F73928" w:rsidRPr="00C454E3">
        <w:rPr>
          <w:b/>
          <w:bCs/>
        </w:rPr>
        <w:t xml:space="preserve">                      </w:t>
      </w:r>
      <w:r w:rsidR="00D735A6" w:rsidRPr="00C454E3">
        <w:rPr>
          <w:b/>
          <w:bCs/>
        </w:rPr>
        <w:t xml:space="preserve"> </w:t>
      </w:r>
      <w:r w:rsidR="00DC6CF8" w:rsidRPr="00C454E3">
        <w:rPr>
          <w:b/>
          <w:bCs/>
        </w:rPr>
        <w:t xml:space="preserve">            </w:t>
      </w:r>
      <w:r w:rsidRPr="00C454E3">
        <w:rPr>
          <w:b/>
          <w:bCs/>
        </w:rPr>
        <w:t xml:space="preserve">  </w:t>
      </w:r>
      <w:r w:rsidR="00C454E3">
        <w:rPr>
          <w:b/>
          <w:bCs/>
        </w:rPr>
        <w:t xml:space="preserve">              </w:t>
      </w:r>
      <w:r w:rsidR="00DA2837" w:rsidRPr="00C454E3">
        <w:rPr>
          <w:b/>
          <w:bCs/>
        </w:rPr>
        <w:t xml:space="preserve">Н.А. Воронова </w:t>
      </w:r>
    </w:p>
    <w:p w:rsidR="00B87CE4" w:rsidRPr="00C454E3" w:rsidRDefault="002D2292" w:rsidP="00EB2619">
      <w:pPr>
        <w:widowControl w:val="0"/>
        <w:jc w:val="both"/>
        <w:rPr>
          <w:b/>
          <w:bCs/>
        </w:rPr>
      </w:pPr>
      <w:r w:rsidRPr="00C454E3">
        <w:rPr>
          <w:b/>
          <w:bCs/>
        </w:rPr>
        <w:t xml:space="preserve"> </w:t>
      </w:r>
    </w:p>
    <w:p w:rsidR="006364CA" w:rsidRPr="00C454E3" w:rsidRDefault="006364CA" w:rsidP="00EB2619">
      <w:pPr>
        <w:widowControl w:val="0"/>
        <w:jc w:val="both"/>
        <w:rPr>
          <w:b/>
          <w:bCs/>
        </w:rPr>
      </w:pPr>
      <w:r w:rsidRPr="00C454E3">
        <w:rPr>
          <w:b/>
          <w:bCs/>
        </w:rPr>
        <w:t xml:space="preserve">Согласовано: </w:t>
      </w:r>
    </w:p>
    <w:p w:rsidR="006364CA" w:rsidRPr="00C454E3" w:rsidRDefault="00EE75A4" w:rsidP="00EB2619">
      <w:pPr>
        <w:widowControl w:val="0"/>
        <w:rPr>
          <w:bCs/>
          <w:sz w:val="21"/>
          <w:szCs w:val="21"/>
        </w:rPr>
        <w:sectPr w:rsidR="006364CA" w:rsidRPr="00C454E3" w:rsidSect="00C454E3">
          <w:headerReference w:type="default" r:id="rId8"/>
          <w:pgSz w:w="11906" w:h="16838" w:code="9"/>
          <w:pgMar w:top="567" w:right="567" w:bottom="567" w:left="1134" w:header="397" w:footer="397" w:gutter="0"/>
          <w:cols w:space="720"/>
          <w:docGrid w:linePitch="326"/>
        </w:sectPr>
      </w:pPr>
      <w:r w:rsidRPr="00C454E3">
        <w:rPr>
          <w:b/>
          <w:bCs/>
        </w:rPr>
        <w:t>Начальник ОПД</w:t>
      </w:r>
      <w:r w:rsidR="006364CA" w:rsidRPr="00C454E3">
        <w:rPr>
          <w:b/>
          <w:bCs/>
        </w:rPr>
        <w:tab/>
        <w:t xml:space="preserve">                                </w:t>
      </w:r>
      <w:r w:rsidR="00536A59" w:rsidRPr="00C454E3">
        <w:rPr>
          <w:b/>
          <w:bCs/>
        </w:rPr>
        <w:t xml:space="preserve">         </w:t>
      </w:r>
      <w:r w:rsidR="006364CA" w:rsidRPr="00C454E3">
        <w:rPr>
          <w:b/>
          <w:bCs/>
        </w:rPr>
        <w:t xml:space="preserve">          </w:t>
      </w:r>
      <w:r w:rsidR="00AB4177" w:rsidRPr="00C454E3">
        <w:rPr>
          <w:b/>
          <w:bCs/>
        </w:rPr>
        <w:t xml:space="preserve"> </w:t>
      </w:r>
      <w:r w:rsidR="00F73928" w:rsidRPr="00C454E3">
        <w:rPr>
          <w:b/>
          <w:bCs/>
        </w:rPr>
        <w:t xml:space="preserve">                                 </w:t>
      </w:r>
      <w:r w:rsidR="006364CA" w:rsidRPr="00C454E3">
        <w:rPr>
          <w:b/>
          <w:bCs/>
        </w:rPr>
        <w:t xml:space="preserve"> </w:t>
      </w:r>
      <w:r w:rsidR="00DA2837" w:rsidRPr="00C454E3">
        <w:rPr>
          <w:b/>
          <w:bCs/>
        </w:rPr>
        <w:t xml:space="preserve">    </w:t>
      </w:r>
      <w:r w:rsidR="004618D8" w:rsidRPr="00C454E3">
        <w:rPr>
          <w:b/>
          <w:bCs/>
        </w:rPr>
        <w:t xml:space="preserve">     </w:t>
      </w:r>
      <w:r w:rsidR="00C454E3">
        <w:rPr>
          <w:b/>
          <w:bCs/>
        </w:rPr>
        <w:t xml:space="preserve">              </w:t>
      </w:r>
      <w:r w:rsidR="004618D8" w:rsidRPr="00C454E3">
        <w:rPr>
          <w:b/>
          <w:bCs/>
        </w:rPr>
        <w:t>Е</w:t>
      </w:r>
      <w:r w:rsidR="00DA2837" w:rsidRPr="00C454E3">
        <w:rPr>
          <w:b/>
          <w:bCs/>
        </w:rPr>
        <w:t xml:space="preserve">.А. </w:t>
      </w:r>
      <w:r w:rsidR="004618D8" w:rsidRPr="00C454E3">
        <w:rPr>
          <w:b/>
          <w:bCs/>
        </w:rPr>
        <w:t>Омелько</w:t>
      </w:r>
    </w:p>
    <w:p w:rsidR="004C4D05" w:rsidRPr="00C454E3" w:rsidRDefault="004C4D05" w:rsidP="00C454E3">
      <w:pPr>
        <w:keepNext/>
        <w:ind w:right="111" w:firstLine="709"/>
        <w:contextualSpacing/>
        <w:jc w:val="right"/>
        <w:outlineLvl w:val="0"/>
      </w:pPr>
      <w:r w:rsidRPr="00C454E3">
        <w:rPr>
          <w:bCs/>
        </w:rPr>
        <w:lastRenderedPageBreak/>
        <w:t xml:space="preserve">Приложение № </w:t>
      </w:r>
      <w:r w:rsidR="00950FBD" w:rsidRPr="00C454E3">
        <w:rPr>
          <w:bCs/>
        </w:rPr>
        <w:t>1</w:t>
      </w:r>
      <w:r w:rsidRPr="00C454E3">
        <w:rPr>
          <w:bCs/>
        </w:rPr>
        <w:t xml:space="preserve"> к </w:t>
      </w:r>
      <w:r w:rsidR="0097528B" w:rsidRPr="00C454E3">
        <w:rPr>
          <w:bCs/>
        </w:rPr>
        <w:t>техническим требованиям</w:t>
      </w:r>
    </w:p>
    <w:p w:rsidR="004C4D05" w:rsidRPr="00C454E3" w:rsidRDefault="004C4D05" w:rsidP="00C454E3">
      <w:pPr>
        <w:keepNext/>
        <w:ind w:right="111" w:firstLine="709"/>
        <w:contextualSpacing/>
        <w:jc w:val="center"/>
        <w:outlineLvl w:val="0"/>
        <w:rPr>
          <w:b/>
        </w:rPr>
      </w:pPr>
      <w:r w:rsidRPr="00C454E3">
        <w:rPr>
          <w:b/>
        </w:rPr>
        <w:t>Спецификация</w:t>
      </w:r>
    </w:p>
    <w:p w:rsidR="009F1116" w:rsidRPr="00C454E3" w:rsidRDefault="009F1116" w:rsidP="002F1251">
      <w:pPr>
        <w:keepNext/>
        <w:ind w:firstLine="709"/>
        <w:contextualSpacing/>
        <w:jc w:val="center"/>
        <w:outlineLvl w:val="0"/>
        <w:rPr>
          <w:b/>
          <w:sz w:val="28"/>
          <w:szCs w:val="28"/>
        </w:rPr>
      </w:pPr>
    </w:p>
    <w:tbl>
      <w:tblPr>
        <w:tblW w:w="5000" w:type="pct"/>
        <w:jc w:val="center"/>
        <w:tblLayout w:type="fixed"/>
        <w:tblLook w:val="04A0" w:firstRow="1" w:lastRow="0" w:firstColumn="1" w:lastColumn="0" w:noHBand="0" w:noVBand="1"/>
      </w:tblPr>
      <w:tblGrid>
        <w:gridCol w:w="491"/>
        <w:gridCol w:w="1234"/>
        <w:gridCol w:w="1622"/>
        <w:gridCol w:w="1186"/>
        <w:gridCol w:w="647"/>
        <w:gridCol w:w="4532"/>
        <w:gridCol w:w="1806"/>
        <w:gridCol w:w="1806"/>
        <w:gridCol w:w="1803"/>
      </w:tblGrid>
      <w:tr w:rsidR="004C0105" w:rsidRPr="00C454E3" w:rsidTr="002C47F1">
        <w:trPr>
          <w:trHeight w:val="455"/>
          <w:jc w:val="center"/>
        </w:trPr>
        <w:tc>
          <w:tcPr>
            <w:tcW w:w="16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0105" w:rsidRPr="002C47F1" w:rsidRDefault="004C0105" w:rsidP="004C0105">
            <w:pPr>
              <w:keepNext/>
              <w:contextualSpacing/>
              <w:jc w:val="center"/>
              <w:rPr>
                <w:b/>
                <w:bCs/>
                <w:sz w:val="20"/>
                <w:szCs w:val="20"/>
              </w:rPr>
            </w:pPr>
            <w:r w:rsidRPr="002C47F1">
              <w:rPr>
                <w:b/>
                <w:bCs/>
                <w:sz w:val="20"/>
                <w:szCs w:val="20"/>
              </w:rPr>
              <w:t>№ п/п</w:t>
            </w:r>
          </w:p>
        </w:tc>
        <w:tc>
          <w:tcPr>
            <w:tcW w:w="408" w:type="pct"/>
            <w:tcBorders>
              <w:top w:val="single" w:sz="4" w:space="0" w:color="auto"/>
              <w:left w:val="nil"/>
              <w:bottom w:val="single" w:sz="4" w:space="0" w:color="auto"/>
              <w:right w:val="single" w:sz="4" w:space="0" w:color="auto"/>
            </w:tcBorders>
            <w:shd w:val="clear" w:color="auto" w:fill="auto"/>
            <w:vAlign w:val="center"/>
            <w:hideMark/>
          </w:tcPr>
          <w:p w:rsidR="004C0105" w:rsidRPr="002C47F1" w:rsidRDefault="004C0105" w:rsidP="004C0105">
            <w:pPr>
              <w:keepNext/>
              <w:contextualSpacing/>
              <w:jc w:val="center"/>
              <w:rPr>
                <w:b/>
                <w:bCs/>
                <w:sz w:val="20"/>
                <w:szCs w:val="20"/>
              </w:rPr>
            </w:pPr>
            <w:r w:rsidRPr="002C47F1">
              <w:rPr>
                <w:b/>
                <w:bCs/>
                <w:sz w:val="20"/>
                <w:szCs w:val="20"/>
              </w:rPr>
              <w:t>Номенклатурный номер</w:t>
            </w:r>
          </w:p>
        </w:tc>
        <w:tc>
          <w:tcPr>
            <w:tcW w:w="536" w:type="pct"/>
            <w:tcBorders>
              <w:top w:val="single" w:sz="4" w:space="0" w:color="auto"/>
              <w:left w:val="nil"/>
              <w:bottom w:val="single" w:sz="4" w:space="0" w:color="auto"/>
              <w:right w:val="single" w:sz="4" w:space="0" w:color="auto"/>
            </w:tcBorders>
            <w:vAlign w:val="center"/>
          </w:tcPr>
          <w:p w:rsidR="004C0105" w:rsidRPr="002C47F1" w:rsidRDefault="004C0105" w:rsidP="004C0105">
            <w:pPr>
              <w:keepNext/>
              <w:contextualSpacing/>
              <w:jc w:val="center"/>
              <w:rPr>
                <w:b/>
                <w:bCs/>
                <w:sz w:val="20"/>
                <w:szCs w:val="20"/>
              </w:rPr>
            </w:pPr>
            <w:r w:rsidRPr="002C47F1">
              <w:rPr>
                <w:b/>
                <w:bCs/>
                <w:sz w:val="20"/>
                <w:szCs w:val="20"/>
              </w:rPr>
              <w:t>Наименование товара</w:t>
            </w:r>
          </w:p>
        </w:tc>
        <w:tc>
          <w:tcPr>
            <w:tcW w:w="392" w:type="pct"/>
            <w:tcBorders>
              <w:top w:val="single" w:sz="4" w:space="0" w:color="auto"/>
              <w:left w:val="nil"/>
              <w:bottom w:val="single" w:sz="4" w:space="0" w:color="auto"/>
              <w:right w:val="single" w:sz="4" w:space="0" w:color="auto"/>
            </w:tcBorders>
            <w:vAlign w:val="center"/>
          </w:tcPr>
          <w:p w:rsidR="004C0105" w:rsidRPr="002C47F1" w:rsidRDefault="004C0105" w:rsidP="004C0105">
            <w:pPr>
              <w:keepNext/>
              <w:contextualSpacing/>
              <w:jc w:val="center"/>
              <w:rPr>
                <w:b/>
                <w:bCs/>
                <w:sz w:val="20"/>
                <w:szCs w:val="20"/>
              </w:rPr>
            </w:pPr>
            <w:r w:rsidRPr="002C47F1">
              <w:rPr>
                <w:b/>
                <w:bCs/>
                <w:sz w:val="20"/>
                <w:szCs w:val="20"/>
              </w:rPr>
              <w:t>объем потребности</w:t>
            </w: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0105" w:rsidRPr="002C47F1" w:rsidRDefault="004C0105" w:rsidP="004C0105">
            <w:pPr>
              <w:keepNext/>
              <w:contextualSpacing/>
              <w:jc w:val="center"/>
              <w:rPr>
                <w:b/>
                <w:bCs/>
                <w:sz w:val="20"/>
                <w:szCs w:val="20"/>
              </w:rPr>
            </w:pPr>
            <w:r w:rsidRPr="002C47F1">
              <w:rPr>
                <w:b/>
                <w:bCs/>
                <w:sz w:val="20"/>
                <w:szCs w:val="20"/>
              </w:rPr>
              <w:t>ЕИ</w:t>
            </w:r>
          </w:p>
        </w:tc>
        <w:tc>
          <w:tcPr>
            <w:tcW w:w="1498" w:type="pct"/>
            <w:tcBorders>
              <w:top w:val="single" w:sz="4" w:space="0" w:color="auto"/>
              <w:left w:val="single" w:sz="4" w:space="0" w:color="auto"/>
              <w:bottom w:val="single" w:sz="4" w:space="0" w:color="auto"/>
              <w:right w:val="single" w:sz="4" w:space="0" w:color="auto"/>
            </w:tcBorders>
            <w:vAlign w:val="center"/>
          </w:tcPr>
          <w:p w:rsidR="004C0105" w:rsidRPr="002C47F1" w:rsidRDefault="004C0105" w:rsidP="004C0105">
            <w:pPr>
              <w:keepNext/>
              <w:contextualSpacing/>
              <w:jc w:val="center"/>
              <w:rPr>
                <w:b/>
                <w:bCs/>
                <w:sz w:val="20"/>
                <w:szCs w:val="20"/>
              </w:rPr>
            </w:pPr>
            <w:r w:rsidRPr="002C47F1">
              <w:rPr>
                <w:b/>
                <w:sz w:val="20"/>
                <w:szCs w:val="20"/>
              </w:rPr>
              <w:t>Комплектность</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C0105" w:rsidRPr="002C47F1" w:rsidRDefault="004C0105" w:rsidP="004C0105">
            <w:pPr>
              <w:keepNext/>
              <w:contextualSpacing/>
              <w:jc w:val="center"/>
              <w:rPr>
                <w:b/>
                <w:bCs/>
                <w:sz w:val="20"/>
                <w:szCs w:val="20"/>
              </w:rPr>
            </w:pPr>
            <w:r w:rsidRPr="002C47F1">
              <w:rPr>
                <w:b/>
                <w:bCs/>
                <w:sz w:val="20"/>
                <w:szCs w:val="20"/>
              </w:rPr>
              <w:t>Срок поставки</w:t>
            </w:r>
          </w:p>
        </w:tc>
        <w:tc>
          <w:tcPr>
            <w:tcW w:w="597" w:type="pct"/>
            <w:tcBorders>
              <w:top w:val="single" w:sz="4" w:space="0" w:color="auto"/>
              <w:left w:val="single" w:sz="4" w:space="0" w:color="auto"/>
              <w:bottom w:val="single" w:sz="4" w:space="0" w:color="auto"/>
              <w:right w:val="single" w:sz="4" w:space="0" w:color="auto"/>
            </w:tcBorders>
            <w:vAlign w:val="center"/>
          </w:tcPr>
          <w:p w:rsidR="004C0105" w:rsidRPr="002C47F1" w:rsidRDefault="004C0105" w:rsidP="004C0105">
            <w:pPr>
              <w:widowControl w:val="0"/>
              <w:jc w:val="center"/>
              <w:rPr>
                <w:b/>
                <w:sz w:val="20"/>
                <w:szCs w:val="20"/>
              </w:rPr>
            </w:pPr>
            <w:r w:rsidRPr="002C47F1">
              <w:rPr>
                <w:b/>
                <w:sz w:val="20"/>
                <w:szCs w:val="20"/>
              </w:rPr>
              <w:t>Код ОКПД2</w:t>
            </w:r>
          </w:p>
        </w:tc>
        <w:tc>
          <w:tcPr>
            <w:tcW w:w="596" w:type="pct"/>
            <w:tcBorders>
              <w:top w:val="single" w:sz="4" w:space="0" w:color="auto"/>
              <w:left w:val="single" w:sz="4" w:space="0" w:color="auto"/>
              <w:bottom w:val="single" w:sz="4" w:space="0" w:color="auto"/>
              <w:right w:val="single" w:sz="4" w:space="0" w:color="auto"/>
            </w:tcBorders>
            <w:vAlign w:val="center"/>
          </w:tcPr>
          <w:p w:rsidR="004C0105" w:rsidRPr="002C47F1" w:rsidRDefault="004C0105" w:rsidP="004C0105">
            <w:pPr>
              <w:widowControl w:val="0"/>
              <w:jc w:val="center"/>
              <w:rPr>
                <w:b/>
                <w:sz w:val="20"/>
                <w:szCs w:val="20"/>
              </w:rPr>
            </w:pPr>
            <w:r w:rsidRPr="002C47F1">
              <w:rPr>
                <w:b/>
                <w:sz w:val="20"/>
                <w:szCs w:val="20"/>
              </w:rPr>
              <w:t>Применение национального режима при осуществлении закупок</w:t>
            </w:r>
          </w:p>
        </w:tc>
      </w:tr>
      <w:tr w:rsidR="004C0105" w:rsidRPr="00C454E3" w:rsidTr="002C47F1">
        <w:trPr>
          <w:trHeight w:val="721"/>
          <w:jc w:val="center"/>
        </w:trPr>
        <w:tc>
          <w:tcPr>
            <w:tcW w:w="16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0105" w:rsidRPr="002C47F1" w:rsidRDefault="004C0105" w:rsidP="007D5A40">
            <w:pPr>
              <w:keepNext/>
              <w:contextualSpacing/>
              <w:jc w:val="center"/>
              <w:rPr>
                <w:sz w:val="20"/>
                <w:szCs w:val="20"/>
              </w:rPr>
            </w:pPr>
            <w:r w:rsidRPr="002C47F1">
              <w:rPr>
                <w:sz w:val="20"/>
                <w:szCs w:val="20"/>
              </w:rPr>
              <w:t>1</w:t>
            </w:r>
          </w:p>
        </w:tc>
        <w:tc>
          <w:tcPr>
            <w:tcW w:w="408" w:type="pct"/>
            <w:tcBorders>
              <w:top w:val="single" w:sz="4" w:space="0" w:color="auto"/>
              <w:left w:val="nil"/>
              <w:bottom w:val="single" w:sz="4" w:space="0" w:color="auto"/>
              <w:right w:val="single" w:sz="4" w:space="0" w:color="auto"/>
            </w:tcBorders>
            <w:shd w:val="clear" w:color="auto" w:fill="auto"/>
            <w:noWrap/>
            <w:vAlign w:val="center"/>
          </w:tcPr>
          <w:p w:rsidR="004C0105" w:rsidRPr="002C47F1" w:rsidRDefault="004C0105" w:rsidP="007D5A40">
            <w:pPr>
              <w:keepNext/>
              <w:contextualSpacing/>
              <w:jc w:val="center"/>
              <w:rPr>
                <w:sz w:val="20"/>
                <w:szCs w:val="20"/>
              </w:rPr>
            </w:pPr>
            <w:r w:rsidRPr="002C47F1">
              <w:rPr>
                <w:sz w:val="20"/>
                <w:szCs w:val="20"/>
              </w:rPr>
              <w:t>460250031</w:t>
            </w:r>
          </w:p>
        </w:tc>
        <w:tc>
          <w:tcPr>
            <w:tcW w:w="536" w:type="pct"/>
            <w:tcBorders>
              <w:top w:val="single" w:sz="4" w:space="0" w:color="auto"/>
              <w:left w:val="nil"/>
              <w:bottom w:val="single" w:sz="4" w:space="0" w:color="auto"/>
              <w:right w:val="single" w:sz="4" w:space="0" w:color="auto"/>
            </w:tcBorders>
            <w:vAlign w:val="center"/>
          </w:tcPr>
          <w:p w:rsidR="004C0105" w:rsidRPr="002C47F1" w:rsidRDefault="004C0105" w:rsidP="007D5A40">
            <w:pPr>
              <w:keepNext/>
              <w:contextualSpacing/>
              <w:jc w:val="center"/>
              <w:rPr>
                <w:sz w:val="20"/>
                <w:szCs w:val="20"/>
              </w:rPr>
            </w:pPr>
            <w:r w:rsidRPr="002C47F1">
              <w:rPr>
                <w:sz w:val="20"/>
                <w:szCs w:val="20"/>
              </w:rPr>
              <w:t>Аппарат высокого давления (АВД)</w:t>
            </w:r>
          </w:p>
        </w:tc>
        <w:tc>
          <w:tcPr>
            <w:tcW w:w="392" w:type="pct"/>
            <w:tcBorders>
              <w:top w:val="single" w:sz="4" w:space="0" w:color="auto"/>
              <w:left w:val="nil"/>
              <w:bottom w:val="single" w:sz="4" w:space="0" w:color="auto"/>
              <w:right w:val="single" w:sz="4" w:space="0" w:color="auto"/>
            </w:tcBorders>
            <w:vAlign w:val="center"/>
          </w:tcPr>
          <w:p w:rsidR="004C0105" w:rsidRPr="002C47F1" w:rsidRDefault="004C0105" w:rsidP="007D5A40">
            <w:pPr>
              <w:keepNext/>
              <w:contextualSpacing/>
              <w:jc w:val="center"/>
              <w:rPr>
                <w:color w:val="000000"/>
                <w:sz w:val="20"/>
                <w:szCs w:val="20"/>
              </w:rPr>
            </w:pPr>
            <w:r w:rsidRPr="002C47F1">
              <w:rPr>
                <w:color w:val="000000"/>
                <w:sz w:val="20"/>
                <w:szCs w:val="20"/>
              </w:rPr>
              <w:t>3</w:t>
            </w:r>
          </w:p>
        </w:tc>
        <w:tc>
          <w:tcPr>
            <w:tcW w:w="2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0105" w:rsidRPr="002C47F1" w:rsidRDefault="004C0105" w:rsidP="007D5A40">
            <w:pPr>
              <w:keepNext/>
              <w:contextualSpacing/>
              <w:jc w:val="center"/>
              <w:rPr>
                <w:color w:val="000000"/>
                <w:sz w:val="20"/>
                <w:szCs w:val="20"/>
              </w:rPr>
            </w:pPr>
            <w:r w:rsidRPr="002C47F1">
              <w:rPr>
                <w:color w:val="000000"/>
                <w:sz w:val="20"/>
                <w:szCs w:val="20"/>
              </w:rPr>
              <w:t>ШТ</w:t>
            </w:r>
          </w:p>
        </w:tc>
        <w:tc>
          <w:tcPr>
            <w:tcW w:w="1498" w:type="pct"/>
            <w:tcBorders>
              <w:top w:val="single" w:sz="4" w:space="0" w:color="auto"/>
              <w:left w:val="single" w:sz="4" w:space="0" w:color="auto"/>
              <w:bottom w:val="single" w:sz="4" w:space="0" w:color="auto"/>
              <w:right w:val="single" w:sz="4" w:space="0" w:color="auto"/>
            </w:tcBorders>
            <w:vAlign w:val="center"/>
          </w:tcPr>
          <w:p w:rsidR="004C0105" w:rsidRPr="002C47F1" w:rsidRDefault="004C0105" w:rsidP="00E96C1F">
            <w:pPr>
              <w:shd w:val="clear" w:color="auto" w:fill="FFFFFF"/>
              <w:rPr>
                <w:sz w:val="20"/>
                <w:szCs w:val="20"/>
              </w:rPr>
            </w:pPr>
            <w:r w:rsidRPr="002C47F1">
              <w:rPr>
                <w:sz w:val="20"/>
                <w:szCs w:val="20"/>
              </w:rPr>
              <w:t xml:space="preserve">- пистолет TR 155°C </w:t>
            </w:r>
            <w:proofErr w:type="spellStart"/>
            <w:r w:rsidRPr="002C47F1">
              <w:rPr>
                <w:sz w:val="20"/>
                <w:szCs w:val="20"/>
              </w:rPr>
              <w:t>Standard</w:t>
            </w:r>
            <w:proofErr w:type="spellEnd"/>
            <w:r w:rsidRPr="002C47F1">
              <w:rPr>
                <w:sz w:val="20"/>
                <w:szCs w:val="20"/>
              </w:rPr>
              <w:t>;</w:t>
            </w:r>
          </w:p>
          <w:p w:rsidR="004C0105" w:rsidRPr="002C47F1" w:rsidRDefault="004C0105" w:rsidP="00E96C1F">
            <w:pPr>
              <w:shd w:val="clear" w:color="auto" w:fill="FFFFFF"/>
              <w:rPr>
                <w:sz w:val="20"/>
                <w:szCs w:val="20"/>
              </w:rPr>
            </w:pPr>
            <w:r w:rsidRPr="002C47F1">
              <w:rPr>
                <w:sz w:val="20"/>
                <w:szCs w:val="20"/>
              </w:rPr>
              <w:t>- шланг высокого давления длиной 10 м;</w:t>
            </w:r>
          </w:p>
          <w:p w:rsidR="004C0105" w:rsidRPr="002C47F1" w:rsidRDefault="004C0105" w:rsidP="00E96C1F">
            <w:pPr>
              <w:shd w:val="clear" w:color="auto" w:fill="FFFFFF"/>
              <w:rPr>
                <w:sz w:val="20"/>
                <w:szCs w:val="20"/>
              </w:rPr>
            </w:pPr>
            <w:r w:rsidRPr="002C47F1">
              <w:rPr>
                <w:sz w:val="20"/>
                <w:szCs w:val="20"/>
              </w:rPr>
              <w:t>- струйная трубка длиной 840 мм;</w:t>
            </w:r>
          </w:p>
          <w:p w:rsidR="004C0105" w:rsidRPr="002C47F1" w:rsidRDefault="004C0105" w:rsidP="00E96C1F">
            <w:pPr>
              <w:shd w:val="clear" w:color="auto" w:fill="FFFFFF"/>
              <w:rPr>
                <w:sz w:val="20"/>
                <w:szCs w:val="20"/>
              </w:rPr>
            </w:pPr>
            <w:r w:rsidRPr="002C47F1">
              <w:rPr>
                <w:sz w:val="20"/>
                <w:szCs w:val="20"/>
              </w:rPr>
              <w:t>- мощное сопло.</w:t>
            </w:r>
          </w:p>
        </w:tc>
        <w:tc>
          <w:tcPr>
            <w:tcW w:w="597"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0105" w:rsidRPr="002C47F1" w:rsidRDefault="004C0105" w:rsidP="007D5A40">
            <w:pPr>
              <w:keepNext/>
              <w:contextualSpacing/>
              <w:jc w:val="center"/>
              <w:rPr>
                <w:sz w:val="20"/>
                <w:szCs w:val="20"/>
              </w:rPr>
            </w:pPr>
            <w:r w:rsidRPr="002C47F1">
              <w:rPr>
                <w:sz w:val="20"/>
                <w:szCs w:val="20"/>
              </w:rPr>
              <w:t xml:space="preserve">с 22.12.2025 </w:t>
            </w:r>
          </w:p>
          <w:p w:rsidR="004C0105" w:rsidRPr="002C47F1" w:rsidRDefault="004C0105" w:rsidP="007D5A40">
            <w:pPr>
              <w:keepNext/>
              <w:contextualSpacing/>
              <w:jc w:val="center"/>
              <w:rPr>
                <w:sz w:val="20"/>
                <w:szCs w:val="20"/>
              </w:rPr>
            </w:pPr>
            <w:r w:rsidRPr="002C47F1">
              <w:rPr>
                <w:sz w:val="20"/>
                <w:szCs w:val="20"/>
              </w:rPr>
              <w:t>по 26.12.2025</w:t>
            </w:r>
          </w:p>
        </w:tc>
        <w:tc>
          <w:tcPr>
            <w:tcW w:w="597" w:type="pct"/>
            <w:tcBorders>
              <w:top w:val="single" w:sz="4" w:space="0" w:color="auto"/>
              <w:left w:val="single" w:sz="4" w:space="0" w:color="auto"/>
              <w:bottom w:val="single" w:sz="4" w:space="0" w:color="auto"/>
              <w:right w:val="single" w:sz="4" w:space="0" w:color="auto"/>
            </w:tcBorders>
            <w:vAlign w:val="center"/>
          </w:tcPr>
          <w:p w:rsidR="004C0105" w:rsidRPr="002C47F1" w:rsidRDefault="004C0105" w:rsidP="007D5A40">
            <w:pPr>
              <w:keepNext/>
              <w:contextualSpacing/>
              <w:jc w:val="center"/>
              <w:rPr>
                <w:sz w:val="20"/>
                <w:szCs w:val="20"/>
              </w:rPr>
            </w:pPr>
            <w:r w:rsidRPr="002C47F1">
              <w:rPr>
                <w:sz w:val="20"/>
                <w:szCs w:val="20"/>
              </w:rPr>
              <w:t>28.29.22.190</w:t>
            </w:r>
          </w:p>
        </w:tc>
        <w:tc>
          <w:tcPr>
            <w:tcW w:w="596" w:type="pct"/>
            <w:tcBorders>
              <w:top w:val="single" w:sz="4" w:space="0" w:color="auto"/>
              <w:left w:val="single" w:sz="4" w:space="0" w:color="auto"/>
              <w:bottom w:val="single" w:sz="4" w:space="0" w:color="auto"/>
              <w:right w:val="single" w:sz="4" w:space="0" w:color="auto"/>
            </w:tcBorders>
            <w:vAlign w:val="center"/>
          </w:tcPr>
          <w:p w:rsidR="004C0105" w:rsidRPr="002C47F1" w:rsidRDefault="004C0105" w:rsidP="007D5A40">
            <w:pPr>
              <w:keepNext/>
              <w:contextualSpacing/>
              <w:jc w:val="center"/>
              <w:rPr>
                <w:sz w:val="20"/>
                <w:szCs w:val="20"/>
              </w:rPr>
            </w:pPr>
            <w:r w:rsidRPr="002C47F1">
              <w:rPr>
                <w:sz w:val="20"/>
                <w:szCs w:val="20"/>
              </w:rPr>
              <w:t>Не установлено</w:t>
            </w:r>
          </w:p>
        </w:tc>
      </w:tr>
    </w:tbl>
    <w:p w:rsidR="009F1116" w:rsidRPr="00C454E3" w:rsidRDefault="009F1116" w:rsidP="00E10F7E">
      <w:pPr>
        <w:keepNext/>
        <w:contextualSpacing/>
        <w:outlineLvl w:val="0"/>
        <w:rPr>
          <w:b/>
          <w:sz w:val="28"/>
          <w:szCs w:val="28"/>
        </w:rPr>
      </w:pPr>
    </w:p>
    <w:bookmarkEnd w:id="0"/>
    <w:p w:rsidR="001D3AB0" w:rsidRPr="00C454E3" w:rsidRDefault="004C0105" w:rsidP="004C0105">
      <w:pPr>
        <w:pStyle w:val="affd"/>
        <w:keepNext/>
        <w:ind w:left="0"/>
        <w:jc w:val="both"/>
        <w:outlineLvl w:val="0"/>
        <w:rPr>
          <w:bCs/>
          <w:sz w:val="28"/>
          <w:szCs w:val="28"/>
        </w:rPr>
        <w:sectPr w:rsidR="001D3AB0" w:rsidRPr="00C454E3" w:rsidSect="00C454E3">
          <w:headerReference w:type="default" r:id="rId9"/>
          <w:pgSz w:w="16838" w:h="11906" w:orient="landscape" w:code="9"/>
          <w:pgMar w:top="567" w:right="567" w:bottom="567" w:left="1134" w:header="397" w:footer="397" w:gutter="0"/>
          <w:cols w:space="720"/>
          <w:docGrid w:linePitch="326"/>
        </w:sectPr>
      </w:pPr>
      <w:r w:rsidRPr="00E734BA">
        <w:t>*</w:t>
      </w:r>
      <w:r w:rsidRPr="00E734BA">
        <w:rPr>
          <w:b/>
        </w:rPr>
        <w:t xml:space="preserve"> Поставщик при подаче оферты (коммерческого предложения) </w:t>
      </w:r>
      <w:r w:rsidRPr="00E734BA">
        <w:rPr>
          <w:b/>
          <w:u w:val="single"/>
        </w:rPr>
        <w:t>должен</w:t>
      </w:r>
      <w:r w:rsidRPr="00E734BA">
        <w:rPr>
          <w:b/>
        </w:rPr>
        <w:t xml:space="preserve"> указать </w:t>
      </w:r>
      <w:r w:rsidRPr="00E734BA">
        <w:rPr>
          <w:b/>
          <w:u w:val="single"/>
        </w:rPr>
        <w:t>страну происхождения товара</w:t>
      </w:r>
      <w:r w:rsidRPr="00E734BA">
        <w:rPr>
          <w:b/>
        </w:rPr>
        <w:t xml:space="preserve"> и </w:t>
      </w:r>
      <w:r w:rsidRPr="00E734BA">
        <w:rPr>
          <w:b/>
          <w:u w:val="single"/>
        </w:rPr>
        <w:t xml:space="preserve">может </w:t>
      </w:r>
      <w:r w:rsidRPr="00E734BA">
        <w:rPr>
          <w:b/>
        </w:rPr>
        <w:t xml:space="preserve">указать </w:t>
      </w:r>
      <w:r w:rsidRPr="00E734BA">
        <w:rPr>
          <w:b/>
          <w:u w:val="single"/>
        </w:rPr>
        <w:t>номер реестровой записи</w:t>
      </w:r>
      <w:r w:rsidRPr="00E734BA">
        <w:rPr>
          <w:b/>
        </w:rPr>
        <w:t xml:space="preserve">. </w:t>
      </w:r>
      <w:r w:rsidRPr="00E734BA">
        <w:rPr>
          <w:i/>
        </w:rPr>
        <w:t xml:space="preserve">Примечание: </w:t>
      </w:r>
      <w:r w:rsidRPr="00E734BA">
        <w:t>- ограничения по закупке товаров, происходящих из иностранных государств, не установлены</w:t>
      </w:r>
      <w:r>
        <w:t>.</w:t>
      </w:r>
    </w:p>
    <w:p w:rsidR="001D3AB0" w:rsidRPr="00EB2619" w:rsidRDefault="001D3AB0" w:rsidP="002F1251">
      <w:pPr>
        <w:keepNext/>
        <w:ind w:firstLine="709"/>
        <w:jc w:val="right"/>
        <w:outlineLvl w:val="0"/>
        <w:rPr>
          <w:bCs/>
        </w:rPr>
      </w:pPr>
      <w:r w:rsidRPr="00EB2619">
        <w:rPr>
          <w:bCs/>
        </w:rPr>
        <w:lastRenderedPageBreak/>
        <w:t>Приложение № 2 к техническим требованиям</w:t>
      </w:r>
    </w:p>
    <w:p w:rsidR="001D3AB0" w:rsidRPr="00EB2619" w:rsidRDefault="001D3AB0" w:rsidP="002F1251">
      <w:pPr>
        <w:keepNext/>
        <w:ind w:firstLine="709"/>
        <w:jc w:val="right"/>
        <w:outlineLvl w:val="0"/>
        <w:rPr>
          <w:bCs/>
        </w:rPr>
      </w:pPr>
    </w:p>
    <w:p w:rsidR="004273C6" w:rsidRDefault="001D3AB0" w:rsidP="00EC2281">
      <w:pPr>
        <w:keepNext/>
        <w:ind w:firstLine="709"/>
        <w:jc w:val="center"/>
        <w:outlineLvl w:val="0"/>
        <w:rPr>
          <w:rFonts w:cs="Calibri"/>
          <w:b/>
        </w:rPr>
      </w:pPr>
      <w:r w:rsidRPr="00EB2619">
        <w:rPr>
          <w:rFonts w:cs="Calibri"/>
          <w:b/>
        </w:rPr>
        <w:t xml:space="preserve"> «Требования к значениям показателей (характеристик) товара, или</w:t>
      </w:r>
      <w:r w:rsidR="00EC2281" w:rsidRPr="00EB2619">
        <w:rPr>
          <w:rFonts w:cs="Calibri"/>
          <w:b/>
        </w:rPr>
        <w:t xml:space="preserve"> эквивалентности предлагаемого </w:t>
      </w:r>
      <w:r w:rsidRPr="00EB2619">
        <w:rPr>
          <w:rFonts w:cs="Calibri"/>
          <w:b/>
        </w:rPr>
        <w:t>к поставке товара, позволяющие определить соответствие</w:t>
      </w:r>
      <w:r w:rsidRPr="00EB2619">
        <w:rPr>
          <w:b/>
          <w:bCs/>
        </w:rPr>
        <w:t xml:space="preserve"> </w:t>
      </w:r>
      <w:r w:rsidRPr="00EB2619">
        <w:rPr>
          <w:rFonts w:cs="Calibri"/>
          <w:b/>
        </w:rPr>
        <w:t>установленным заказчиком требованиям»</w:t>
      </w:r>
    </w:p>
    <w:p w:rsidR="00EB2619" w:rsidRPr="00EB2619" w:rsidRDefault="00EB2619" w:rsidP="00EC2281">
      <w:pPr>
        <w:keepNext/>
        <w:ind w:firstLine="709"/>
        <w:jc w:val="center"/>
        <w:outlineLvl w:val="0"/>
        <w:rPr>
          <w:rFonts w:cs="Calibri"/>
          <w:b/>
        </w:rPr>
      </w:pPr>
    </w:p>
    <w:tbl>
      <w:tblPr>
        <w:tblW w:w="5000" w:type="pct"/>
        <w:tblLook w:val="04A0" w:firstRow="1" w:lastRow="0" w:firstColumn="1" w:lastColumn="0" w:noHBand="0" w:noVBand="1"/>
      </w:tblPr>
      <w:tblGrid>
        <w:gridCol w:w="531"/>
        <w:gridCol w:w="1998"/>
        <w:gridCol w:w="1708"/>
        <w:gridCol w:w="617"/>
        <w:gridCol w:w="475"/>
        <w:gridCol w:w="3824"/>
        <w:gridCol w:w="1897"/>
        <w:gridCol w:w="2039"/>
        <w:gridCol w:w="2038"/>
      </w:tblGrid>
      <w:tr w:rsidR="00B2107C" w:rsidRPr="00573FA9" w:rsidTr="00463CA8">
        <w:trPr>
          <w:trHeight w:val="1425"/>
        </w:trPr>
        <w:tc>
          <w:tcPr>
            <w:tcW w:w="17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3FA9" w:rsidRPr="00573FA9" w:rsidRDefault="00573FA9" w:rsidP="00573FA9">
            <w:pPr>
              <w:jc w:val="center"/>
              <w:rPr>
                <w:b/>
                <w:bCs/>
                <w:color w:val="000000"/>
                <w:sz w:val="22"/>
                <w:szCs w:val="22"/>
              </w:rPr>
            </w:pPr>
            <w:r w:rsidRPr="00573FA9">
              <w:rPr>
                <w:b/>
                <w:bCs/>
                <w:color w:val="000000"/>
                <w:sz w:val="22"/>
                <w:szCs w:val="22"/>
              </w:rPr>
              <w:t>№ п/п</w:t>
            </w:r>
          </w:p>
        </w:tc>
        <w:tc>
          <w:tcPr>
            <w:tcW w:w="66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3FA9" w:rsidRPr="00573FA9" w:rsidRDefault="00573FA9" w:rsidP="00573FA9">
            <w:pPr>
              <w:jc w:val="center"/>
              <w:rPr>
                <w:b/>
                <w:bCs/>
                <w:color w:val="000000"/>
                <w:sz w:val="22"/>
                <w:szCs w:val="22"/>
              </w:rPr>
            </w:pPr>
            <w:r w:rsidRPr="00573FA9">
              <w:rPr>
                <w:b/>
                <w:bCs/>
                <w:color w:val="000000"/>
                <w:sz w:val="22"/>
                <w:szCs w:val="22"/>
              </w:rPr>
              <w:t>Номенклатурный номер</w:t>
            </w:r>
            <w:r w:rsidRPr="00573FA9">
              <w:rPr>
                <w:b/>
                <w:bCs/>
                <w:color w:val="000000"/>
                <w:sz w:val="22"/>
                <w:szCs w:val="22"/>
              </w:rPr>
              <w:br/>
            </w:r>
          </w:p>
        </w:tc>
        <w:tc>
          <w:tcPr>
            <w:tcW w:w="56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3FA9" w:rsidRPr="00573FA9" w:rsidRDefault="00573FA9" w:rsidP="00573FA9">
            <w:pPr>
              <w:jc w:val="center"/>
              <w:rPr>
                <w:b/>
                <w:bCs/>
                <w:color w:val="000000"/>
                <w:sz w:val="22"/>
                <w:szCs w:val="22"/>
              </w:rPr>
            </w:pPr>
            <w:r w:rsidRPr="00573FA9">
              <w:rPr>
                <w:b/>
                <w:bCs/>
                <w:color w:val="000000"/>
                <w:sz w:val="22"/>
                <w:szCs w:val="22"/>
              </w:rPr>
              <w:t>наименование МПЗ</w:t>
            </w:r>
            <w:r w:rsidRPr="00573FA9">
              <w:rPr>
                <w:b/>
                <w:bCs/>
                <w:color w:val="000000"/>
                <w:sz w:val="22"/>
                <w:szCs w:val="22"/>
              </w:rPr>
              <w:br/>
            </w:r>
          </w:p>
        </w:tc>
        <w:tc>
          <w:tcPr>
            <w:tcW w:w="20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73FA9" w:rsidRPr="00573FA9" w:rsidRDefault="00573FA9" w:rsidP="00573FA9">
            <w:pPr>
              <w:jc w:val="center"/>
              <w:rPr>
                <w:b/>
                <w:bCs/>
                <w:color w:val="000000"/>
                <w:sz w:val="22"/>
                <w:szCs w:val="22"/>
              </w:rPr>
            </w:pPr>
            <w:r w:rsidRPr="00573FA9">
              <w:rPr>
                <w:b/>
                <w:bCs/>
                <w:color w:val="000000"/>
                <w:sz w:val="22"/>
                <w:szCs w:val="22"/>
              </w:rPr>
              <w:t>Товарный знак, наименование страны происхождения товара</w:t>
            </w:r>
          </w:p>
        </w:tc>
        <w:tc>
          <w:tcPr>
            <w:tcW w:w="157"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73FA9" w:rsidRPr="00573FA9" w:rsidRDefault="00573FA9" w:rsidP="00573FA9">
            <w:pPr>
              <w:jc w:val="center"/>
              <w:rPr>
                <w:b/>
                <w:bCs/>
                <w:color w:val="000000"/>
                <w:sz w:val="22"/>
                <w:szCs w:val="22"/>
              </w:rPr>
            </w:pPr>
            <w:r w:rsidRPr="00573FA9">
              <w:rPr>
                <w:b/>
                <w:bCs/>
                <w:color w:val="000000"/>
                <w:sz w:val="22"/>
                <w:szCs w:val="22"/>
              </w:rPr>
              <w:t>№ показателя</w:t>
            </w:r>
          </w:p>
        </w:tc>
        <w:tc>
          <w:tcPr>
            <w:tcW w:w="126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3FA9" w:rsidRPr="00573FA9" w:rsidRDefault="00573FA9" w:rsidP="00573FA9">
            <w:pPr>
              <w:jc w:val="center"/>
              <w:rPr>
                <w:b/>
                <w:bCs/>
                <w:color w:val="000000"/>
                <w:sz w:val="22"/>
                <w:szCs w:val="22"/>
              </w:rPr>
            </w:pPr>
            <w:r w:rsidRPr="00573FA9">
              <w:rPr>
                <w:b/>
                <w:bCs/>
                <w:color w:val="000000"/>
                <w:sz w:val="22"/>
                <w:szCs w:val="22"/>
              </w:rPr>
              <w:t>Показатель (характеристика) МПЗ, ЕИ</w:t>
            </w:r>
          </w:p>
        </w:tc>
        <w:tc>
          <w:tcPr>
            <w:tcW w:w="1975" w:type="pct"/>
            <w:gridSpan w:val="3"/>
            <w:tcBorders>
              <w:top w:val="single" w:sz="4" w:space="0" w:color="auto"/>
              <w:left w:val="nil"/>
              <w:bottom w:val="single" w:sz="4" w:space="0" w:color="auto"/>
              <w:right w:val="single" w:sz="4" w:space="0" w:color="auto"/>
            </w:tcBorders>
            <w:shd w:val="clear" w:color="auto" w:fill="auto"/>
            <w:vAlign w:val="center"/>
            <w:hideMark/>
          </w:tcPr>
          <w:p w:rsidR="00573FA9" w:rsidRPr="00573FA9" w:rsidRDefault="00573FA9" w:rsidP="00573FA9">
            <w:pPr>
              <w:jc w:val="center"/>
              <w:rPr>
                <w:b/>
                <w:bCs/>
                <w:color w:val="000000"/>
                <w:sz w:val="22"/>
                <w:szCs w:val="22"/>
              </w:rPr>
            </w:pPr>
            <w:r w:rsidRPr="00573FA9">
              <w:rPr>
                <w:b/>
                <w:bCs/>
                <w:color w:val="000000"/>
                <w:sz w:val="22"/>
                <w:szCs w:val="22"/>
              </w:rPr>
              <w:t>Требования к значениям показателей (характеристик) МПЗ, или эквивалентности предлагаемого к поставке МПЗ, МПЗ, используемого для выполнения работы, оказания услуги, позволяющие определить соответствие установленным заказчиком требованиям</w:t>
            </w:r>
          </w:p>
        </w:tc>
      </w:tr>
      <w:tr w:rsidR="00B2107C" w:rsidRPr="00573FA9" w:rsidTr="00463CA8">
        <w:trPr>
          <w:trHeight w:val="1140"/>
        </w:trPr>
        <w:tc>
          <w:tcPr>
            <w:tcW w:w="176" w:type="pct"/>
            <w:vMerge/>
            <w:tcBorders>
              <w:top w:val="single" w:sz="4" w:space="0" w:color="auto"/>
              <w:left w:val="single" w:sz="4" w:space="0" w:color="auto"/>
              <w:bottom w:val="single" w:sz="4" w:space="0" w:color="auto"/>
              <w:right w:val="single" w:sz="4" w:space="0" w:color="auto"/>
            </w:tcBorders>
            <w:vAlign w:val="center"/>
            <w:hideMark/>
          </w:tcPr>
          <w:p w:rsidR="00573FA9" w:rsidRPr="00573FA9" w:rsidRDefault="00573FA9" w:rsidP="00573FA9">
            <w:pPr>
              <w:rPr>
                <w:b/>
                <w:bCs/>
                <w:color w:val="000000"/>
                <w:sz w:val="22"/>
                <w:szCs w:val="22"/>
              </w:rPr>
            </w:pPr>
          </w:p>
        </w:tc>
        <w:tc>
          <w:tcPr>
            <w:tcW w:w="660" w:type="pct"/>
            <w:vMerge/>
            <w:tcBorders>
              <w:top w:val="single" w:sz="4" w:space="0" w:color="auto"/>
              <w:left w:val="single" w:sz="4" w:space="0" w:color="auto"/>
              <w:bottom w:val="single" w:sz="4" w:space="0" w:color="auto"/>
              <w:right w:val="single" w:sz="4" w:space="0" w:color="auto"/>
            </w:tcBorders>
            <w:vAlign w:val="center"/>
            <w:hideMark/>
          </w:tcPr>
          <w:p w:rsidR="00573FA9" w:rsidRPr="00573FA9" w:rsidRDefault="00573FA9" w:rsidP="00573FA9">
            <w:pPr>
              <w:rPr>
                <w:b/>
                <w:bCs/>
                <w:color w:val="000000"/>
                <w:sz w:val="22"/>
                <w:szCs w:val="22"/>
              </w:rPr>
            </w:pPr>
          </w:p>
        </w:tc>
        <w:tc>
          <w:tcPr>
            <w:tcW w:w="565" w:type="pct"/>
            <w:vMerge/>
            <w:tcBorders>
              <w:top w:val="single" w:sz="4" w:space="0" w:color="auto"/>
              <w:left w:val="single" w:sz="4" w:space="0" w:color="auto"/>
              <w:bottom w:val="single" w:sz="4" w:space="0" w:color="auto"/>
              <w:right w:val="single" w:sz="4" w:space="0" w:color="auto"/>
            </w:tcBorders>
            <w:vAlign w:val="center"/>
            <w:hideMark/>
          </w:tcPr>
          <w:p w:rsidR="00573FA9" w:rsidRPr="00573FA9" w:rsidRDefault="00573FA9" w:rsidP="00573FA9">
            <w:pPr>
              <w:rPr>
                <w:b/>
                <w:bCs/>
                <w:color w:val="000000"/>
                <w:sz w:val="22"/>
                <w:szCs w:val="22"/>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rsidR="00573FA9" w:rsidRPr="00573FA9" w:rsidRDefault="00573FA9" w:rsidP="00573FA9">
            <w:pPr>
              <w:rPr>
                <w:b/>
                <w:bCs/>
                <w:color w:val="000000"/>
                <w:sz w:val="22"/>
                <w:szCs w:val="22"/>
              </w:rPr>
            </w:pPr>
          </w:p>
        </w:tc>
        <w:tc>
          <w:tcPr>
            <w:tcW w:w="157" w:type="pct"/>
            <w:vMerge/>
            <w:tcBorders>
              <w:top w:val="single" w:sz="4" w:space="0" w:color="auto"/>
              <w:left w:val="single" w:sz="4" w:space="0" w:color="auto"/>
              <w:bottom w:val="single" w:sz="4" w:space="0" w:color="auto"/>
              <w:right w:val="single" w:sz="4" w:space="0" w:color="auto"/>
            </w:tcBorders>
            <w:vAlign w:val="center"/>
            <w:hideMark/>
          </w:tcPr>
          <w:p w:rsidR="00573FA9" w:rsidRPr="00573FA9" w:rsidRDefault="00573FA9" w:rsidP="00573FA9">
            <w:pPr>
              <w:rPr>
                <w:b/>
                <w:bCs/>
                <w:color w:val="000000"/>
                <w:sz w:val="22"/>
                <w:szCs w:val="22"/>
              </w:rPr>
            </w:pPr>
          </w:p>
        </w:tc>
        <w:tc>
          <w:tcPr>
            <w:tcW w:w="1264" w:type="pct"/>
            <w:vMerge/>
            <w:tcBorders>
              <w:top w:val="single" w:sz="4" w:space="0" w:color="auto"/>
              <w:left w:val="single" w:sz="4" w:space="0" w:color="auto"/>
              <w:bottom w:val="single" w:sz="4" w:space="0" w:color="auto"/>
              <w:right w:val="single" w:sz="4" w:space="0" w:color="auto"/>
            </w:tcBorders>
            <w:vAlign w:val="center"/>
            <w:hideMark/>
          </w:tcPr>
          <w:p w:rsidR="00573FA9" w:rsidRPr="00573FA9" w:rsidRDefault="00573FA9" w:rsidP="00573FA9">
            <w:pPr>
              <w:rPr>
                <w:b/>
                <w:bCs/>
                <w:color w:val="000000"/>
                <w:sz w:val="22"/>
                <w:szCs w:val="22"/>
              </w:rPr>
            </w:pPr>
          </w:p>
        </w:tc>
        <w:tc>
          <w:tcPr>
            <w:tcW w:w="627" w:type="pct"/>
            <w:tcBorders>
              <w:top w:val="nil"/>
              <w:left w:val="nil"/>
              <w:bottom w:val="single" w:sz="4" w:space="0" w:color="auto"/>
              <w:right w:val="single" w:sz="4" w:space="0" w:color="auto"/>
            </w:tcBorders>
            <w:shd w:val="clear" w:color="auto" w:fill="auto"/>
            <w:vAlign w:val="center"/>
            <w:hideMark/>
          </w:tcPr>
          <w:p w:rsidR="00573FA9" w:rsidRPr="00573FA9" w:rsidRDefault="00573FA9" w:rsidP="00573FA9">
            <w:pPr>
              <w:jc w:val="center"/>
              <w:rPr>
                <w:b/>
                <w:bCs/>
                <w:color w:val="000000"/>
                <w:sz w:val="22"/>
                <w:szCs w:val="22"/>
              </w:rPr>
            </w:pPr>
            <w:r w:rsidRPr="00573FA9">
              <w:rPr>
                <w:b/>
                <w:bCs/>
                <w:color w:val="000000"/>
                <w:sz w:val="22"/>
                <w:szCs w:val="22"/>
              </w:rPr>
              <w:t>Минимальное и/или максимальное значение показателя</w:t>
            </w:r>
          </w:p>
        </w:tc>
        <w:tc>
          <w:tcPr>
            <w:tcW w:w="674" w:type="pct"/>
            <w:tcBorders>
              <w:top w:val="nil"/>
              <w:left w:val="nil"/>
              <w:bottom w:val="single" w:sz="4" w:space="0" w:color="auto"/>
              <w:right w:val="single" w:sz="4" w:space="0" w:color="auto"/>
            </w:tcBorders>
            <w:shd w:val="clear" w:color="auto" w:fill="auto"/>
            <w:vAlign w:val="center"/>
            <w:hideMark/>
          </w:tcPr>
          <w:p w:rsidR="00573FA9" w:rsidRPr="00573FA9" w:rsidRDefault="00573FA9" w:rsidP="00573FA9">
            <w:pPr>
              <w:jc w:val="center"/>
              <w:rPr>
                <w:b/>
                <w:bCs/>
                <w:color w:val="000000"/>
                <w:sz w:val="22"/>
                <w:szCs w:val="22"/>
              </w:rPr>
            </w:pPr>
            <w:r w:rsidRPr="00573FA9">
              <w:rPr>
                <w:b/>
                <w:bCs/>
                <w:color w:val="000000"/>
                <w:sz w:val="22"/>
                <w:szCs w:val="22"/>
              </w:rPr>
              <w:t>Показатели (характеристики), для которых указаны варианты значений</w:t>
            </w:r>
          </w:p>
        </w:tc>
        <w:tc>
          <w:tcPr>
            <w:tcW w:w="674" w:type="pct"/>
            <w:tcBorders>
              <w:top w:val="nil"/>
              <w:left w:val="nil"/>
              <w:bottom w:val="single" w:sz="4" w:space="0" w:color="auto"/>
              <w:right w:val="single" w:sz="4" w:space="0" w:color="auto"/>
            </w:tcBorders>
            <w:shd w:val="clear" w:color="auto" w:fill="auto"/>
            <w:vAlign w:val="center"/>
            <w:hideMark/>
          </w:tcPr>
          <w:p w:rsidR="00573FA9" w:rsidRPr="00573FA9" w:rsidRDefault="00573FA9" w:rsidP="00573FA9">
            <w:pPr>
              <w:jc w:val="center"/>
              <w:rPr>
                <w:b/>
                <w:bCs/>
                <w:color w:val="000000"/>
                <w:sz w:val="22"/>
                <w:szCs w:val="22"/>
              </w:rPr>
            </w:pPr>
            <w:r w:rsidRPr="00573FA9">
              <w:rPr>
                <w:b/>
                <w:bCs/>
                <w:color w:val="000000"/>
                <w:sz w:val="22"/>
                <w:szCs w:val="22"/>
              </w:rPr>
              <w:t>Показатели (характеристики), значения которых не могут изменяться</w:t>
            </w:r>
          </w:p>
        </w:tc>
      </w:tr>
      <w:tr w:rsidR="00B2107C" w:rsidRPr="00573FA9" w:rsidTr="00463CA8">
        <w:trPr>
          <w:trHeight w:val="300"/>
        </w:trPr>
        <w:tc>
          <w:tcPr>
            <w:tcW w:w="176" w:type="pct"/>
            <w:tcBorders>
              <w:top w:val="nil"/>
              <w:left w:val="single" w:sz="4" w:space="0" w:color="auto"/>
              <w:bottom w:val="single" w:sz="4" w:space="0" w:color="auto"/>
              <w:right w:val="single" w:sz="4" w:space="0" w:color="auto"/>
            </w:tcBorders>
            <w:shd w:val="clear" w:color="auto" w:fill="auto"/>
            <w:vAlign w:val="center"/>
            <w:hideMark/>
          </w:tcPr>
          <w:p w:rsidR="00573FA9" w:rsidRPr="00573FA9" w:rsidRDefault="00573FA9" w:rsidP="00573FA9">
            <w:pPr>
              <w:jc w:val="center"/>
              <w:rPr>
                <w:b/>
                <w:bCs/>
                <w:color w:val="000000"/>
                <w:sz w:val="22"/>
                <w:szCs w:val="22"/>
              </w:rPr>
            </w:pPr>
            <w:r w:rsidRPr="00573FA9">
              <w:rPr>
                <w:b/>
                <w:bCs/>
                <w:color w:val="000000"/>
                <w:sz w:val="22"/>
                <w:szCs w:val="22"/>
              </w:rPr>
              <w:t>1</w:t>
            </w:r>
          </w:p>
        </w:tc>
        <w:tc>
          <w:tcPr>
            <w:tcW w:w="660" w:type="pct"/>
            <w:tcBorders>
              <w:top w:val="nil"/>
              <w:left w:val="nil"/>
              <w:bottom w:val="single" w:sz="4" w:space="0" w:color="auto"/>
              <w:right w:val="single" w:sz="4" w:space="0" w:color="auto"/>
            </w:tcBorders>
            <w:shd w:val="clear" w:color="auto" w:fill="auto"/>
            <w:vAlign w:val="center"/>
            <w:hideMark/>
          </w:tcPr>
          <w:p w:rsidR="00573FA9" w:rsidRPr="00573FA9" w:rsidRDefault="00573FA9" w:rsidP="00573FA9">
            <w:pPr>
              <w:jc w:val="center"/>
              <w:rPr>
                <w:b/>
                <w:bCs/>
                <w:color w:val="000000"/>
                <w:sz w:val="22"/>
                <w:szCs w:val="22"/>
              </w:rPr>
            </w:pPr>
            <w:r w:rsidRPr="00573FA9">
              <w:rPr>
                <w:b/>
                <w:bCs/>
                <w:color w:val="000000"/>
                <w:sz w:val="22"/>
                <w:szCs w:val="22"/>
              </w:rPr>
              <w:t>2</w:t>
            </w:r>
          </w:p>
        </w:tc>
        <w:tc>
          <w:tcPr>
            <w:tcW w:w="565" w:type="pct"/>
            <w:tcBorders>
              <w:top w:val="nil"/>
              <w:left w:val="nil"/>
              <w:bottom w:val="single" w:sz="4" w:space="0" w:color="auto"/>
              <w:right w:val="single" w:sz="4" w:space="0" w:color="auto"/>
            </w:tcBorders>
            <w:shd w:val="clear" w:color="auto" w:fill="auto"/>
            <w:vAlign w:val="center"/>
            <w:hideMark/>
          </w:tcPr>
          <w:p w:rsidR="00573FA9" w:rsidRPr="00573FA9" w:rsidRDefault="00573FA9" w:rsidP="00573FA9">
            <w:pPr>
              <w:jc w:val="center"/>
              <w:rPr>
                <w:b/>
                <w:bCs/>
                <w:color w:val="000000"/>
                <w:sz w:val="22"/>
                <w:szCs w:val="22"/>
              </w:rPr>
            </w:pPr>
            <w:r w:rsidRPr="00573FA9">
              <w:rPr>
                <w:b/>
                <w:bCs/>
                <w:color w:val="000000"/>
                <w:sz w:val="22"/>
                <w:szCs w:val="22"/>
              </w:rPr>
              <w:t>3</w:t>
            </w:r>
          </w:p>
        </w:tc>
        <w:tc>
          <w:tcPr>
            <w:tcW w:w="204" w:type="pct"/>
            <w:tcBorders>
              <w:top w:val="nil"/>
              <w:left w:val="nil"/>
              <w:bottom w:val="single" w:sz="4" w:space="0" w:color="auto"/>
              <w:right w:val="single" w:sz="4" w:space="0" w:color="auto"/>
            </w:tcBorders>
            <w:shd w:val="clear" w:color="auto" w:fill="auto"/>
            <w:vAlign w:val="center"/>
            <w:hideMark/>
          </w:tcPr>
          <w:p w:rsidR="00573FA9" w:rsidRPr="00573FA9" w:rsidRDefault="00573FA9" w:rsidP="00573FA9">
            <w:pPr>
              <w:jc w:val="center"/>
              <w:rPr>
                <w:b/>
                <w:bCs/>
                <w:color w:val="000000"/>
                <w:sz w:val="22"/>
                <w:szCs w:val="22"/>
              </w:rPr>
            </w:pPr>
            <w:r w:rsidRPr="00573FA9">
              <w:rPr>
                <w:b/>
                <w:bCs/>
                <w:color w:val="000000"/>
                <w:sz w:val="22"/>
                <w:szCs w:val="22"/>
              </w:rPr>
              <w:t>4</w:t>
            </w:r>
          </w:p>
        </w:tc>
        <w:tc>
          <w:tcPr>
            <w:tcW w:w="157" w:type="pct"/>
            <w:tcBorders>
              <w:top w:val="nil"/>
              <w:left w:val="nil"/>
              <w:bottom w:val="single" w:sz="4" w:space="0" w:color="auto"/>
              <w:right w:val="single" w:sz="4" w:space="0" w:color="auto"/>
            </w:tcBorders>
            <w:shd w:val="clear" w:color="auto" w:fill="auto"/>
            <w:vAlign w:val="center"/>
            <w:hideMark/>
          </w:tcPr>
          <w:p w:rsidR="00573FA9" w:rsidRPr="00573FA9" w:rsidRDefault="00573FA9" w:rsidP="00573FA9">
            <w:pPr>
              <w:jc w:val="center"/>
              <w:rPr>
                <w:b/>
                <w:bCs/>
                <w:color w:val="000000"/>
                <w:sz w:val="22"/>
                <w:szCs w:val="22"/>
              </w:rPr>
            </w:pPr>
            <w:r w:rsidRPr="00573FA9">
              <w:rPr>
                <w:b/>
                <w:bCs/>
                <w:color w:val="000000"/>
                <w:sz w:val="22"/>
                <w:szCs w:val="22"/>
              </w:rPr>
              <w:t>5</w:t>
            </w:r>
          </w:p>
        </w:tc>
        <w:tc>
          <w:tcPr>
            <w:tcW w:w="1264" w:type="pct"/>
            <w:tcBorders>
              <w:top w:val="nil"/>
              <w:left w:val="nil"/>
              <w:bottom w:val="single" w:sz="4" w:space="0" w:color="auto"/>
              <w:right w:val="single" w:sz="4" w:space="0" w:color="auto"/>
            </w:tcBorders>
            <w:shd w:val="clear" w:color="auto" w:fill="auto"/>
            <w:vAlign w:val="center"/>
            <w:hideMark/>
          </w:tcPr>
          <w:p w:rsidR="00573FA9" w:rsidRPr="00573FA9" w:rsidRDefault="00573FA9" w:rsidP="00573FA9">
            <w:pPr>
              <w:jc w:val="center"/>
              <w:rPr>
                <w:b/>
                <w:bCs/>
                <w:color w:val="000000"/>
                <w:sz w:val="22"/>
                <w:szCs w:val="22"/>
              </w:rPr>
            </w:pPr>
            <w:r w:rsidRPr="00573FA9">
              <w:rPr>
                <w:b/>
                <w:bCs/>
                <w:color w:val="000000"/>
                <w:sz w:val="22"/>
                <w:szCs w:val="22"/>
              </w:rPr>
              <w:t>6</w:t>
            </w:r>
          </w:p>
        </w:tc>
        <w:tc>
          <w:tcPr>
            <w:tcW w:w="627" w:type="pct"/>
            <w:tcBorders>
              <w:top w:val="nil"/>
              <w:left w:val="nil"/>
              <w:bottom w:val="single" w:sz="4" w:space="0" w:color="auto"/>
              <w:right w:val="single" w:sz="4" w:space="0" w:color="auto"/>
            </w:tcBorders>
            <w:shd w:val="clear" w:color="auto" w:fill="auto"/>
            <w:vAlign w:val="center"/>
            <w:hideMark/>
          </w:tcPr>
          <w:p w:rsidR="00573FA9" w:rsidRPr="00573FA9" w:rsidRDefault="00573FA9" w:rsidP="00573FA9">
            <w:pPr>
              <w:jc w:val="center"/>
              <w:rPr>
                <w:b/>
                <w:bCs/>
                <w:color w:val="000000"/>
                <w:sz w:val="22"/>
                <w:szCs w:val="22"/>
              </w:rPr>
            </w:pPr>
            <w:r w:rsidRPr="00573FA9">
              <w:rPr>
                <w:b/>
                <w:bCs/>
                <w:color w:val="000000"/>
                <w:sz w:val="22"/>
                <w:szCs w:val="22"/>
              </w:rPr>
              <w:t>7</w:t>
            </w:r>
          </w:p>
        </w:tc>
        <w:tc>
          <w:tcPr>
            <w:tcW w:w="674" w:type="pct"/>
            <w:tcBorders>
              <w:top w:val="nil"/>
              <w:left w:val="nil"/>
              <w:bottom w:val="single" w:sz="4" w:space="0" w:color="auto"/>
              <w:right w:val="single" w:sz="4" w:space="0" w:color="auto"/>
            </w:tcBorders>
            <w:shd w:val="clear" w:color="auto" w:fill="auto"/>
            <w:vAlign w:val="center"/>
            <w:hideMark/>
          </w:tcPr>
          <w:p w:rsidR="00573FA9" w:rsidRPr="00573FA9" w:rsidRDefault="00573FA9" w:rsidP="00573FA9">
            <w:pPr>
              <w:jc w:val="center"/>
              <w:rPr>
                <w:b/>
                <w:bCs/>
                <w:color w:val="000000"/>
                <w:sz w:val="22"/>
                <w:szCs w:val="22"/>
              </w:rPr>
            </w:pPr>
            <w:r w:rsidRPr="00573FA9">
              <w:rPr>
                <w:b/>
                <w:bCs/>
                <w:color w:val="000000"/>
                <w:sz w:val="22"/>
                <w:szCs w:val="22"/>
              </w:rPr>
              <w:t>8</w:t>
            </w:r>
          </w:p>
        </w:tc>
        <w:tc>
          <w:tcPr>
            <w:tcW w:w="674" w:type="pct"/>
            <w:tcBorders>
              <w:top w:val="nil"/>
              <w:left w:val="nil"/>
              <w:bottom w:val="single" w:sz="4" w:space="0" w:color="auto"/>
              <w:right w:val="single" w:sz="4" w:space="0" w:color="auto"/>
            </w:tcBorders>
            <w:shd w:val="clear" w:color="auto" w:fill="auto"/>
            <w:vAlign w:val="center"/>
            <w:hideMark/>
          </w:tcPr>
          <w:p w:rsidR="00573FA9" w:rsidRPr="00573FA9" w:rsidRDefault="00573FA9" w:rsidP="00573FA9">
            <w:pPr>
              <w:jc w:val="center"/>
              <w:rPr>
                <w:b/>
                <w:bCs/>
                <w:color w:val="000000"/>
                <w:sz w:val="22"/>
                <w:szCs w:val="22"/>
              </w:rPr>
            </w:pPr>
            <w:r w:rsidRPr="00573FA9">
              <w:rPr>
                <w:b/>
                <w:bCs/>
                <w:color w:val="000000"/>
                <w:sz w:val="22"/>
                <w:szCs w:val="22"/>
              </w:rPr>
              <w:t>9</w:t>
            </w:r>
          </w:p>
        </w:tc>
      </w:tr>
      <w:tr w:rsidR="00CF517C" w:rsidRPr="00573FA9" w:rsidTr="008E4C6A">
        <w:trPr>
          <w:trHeight w:val="300"/>
        </w:trPr>
        <w:tc>
          <w:tcPr>
            <w:tcW w:w="176" w:type="pct"/>
            <w:vMerge w:val="restart"/>
            <w:tcBorders>
              <w:top w:val="nil"/>
              <w:left w:val="single" w:sz="4" w:space="0" w:color="auto"/>
              <w:right w:val="single" w:sz="4" w:space="0" w:color="auto"/>
            </w:tcBorders>
            <w:shd w:val="clear" w:color="auto" w:fill="auto"/>
            <w:vAlign w:val="center"/>
            <w:hideMark/>
          </w:tcPr>
          <w:p w:rsidR="00CF517C" w:rsidRPr="00C454E3" w:rsidRDefault="00CF517C" w:rsidP="00CF517C">
            <w:pPr>
              <w:keepNext/>
              <w:contextualSpacing/>
              <w:jc w:val="center"/>
            </w:pPr>
            <w:r w:rsidRPr="00C454E3">
              <w:t>1</w:t>
            </w:r>
          </w:p>
        </w:tc>
        <w:tc>
          <w:tcPr>
            <w:tcW w:w="660" w:type="pct"/>
            <w:vMerge w:val="restart"/>
            <w:tcBorders>
              <w:top w:val="nil"/>
              <w:left w:val="single" w:sz="4" w:space="0" w:color="auto"/>
              <w:right w:val="single" w:sz="4" w:space="0" w:color="auto"/>
            </w:tcBorders>
            <w:shd w:val="clear" w:color="auto" w:fill="auto"/>
            <w:vAlign w:val="center"/>
            <w:hideMark/>
          </w:tcPr>
          <w:p w:rsidR="00CF517C" w:rsidRPr="00C454E3" w:rsidRDefault="003671EB" w:rsidP="00CF517C">
            <w:pPr>
              <w:keepNext/>
              <w:contextualSpacing/>
              <w:jc w:val="center"/>
            </w:pPr>
            <w:r w:rsidRPr="003671EB">
              <w:t>460250031</w:t>
            </w:r>
          </w:p>
        </w:tc>
        <w:tc>
          <w:tcPr>
            <w:tcW w:w="565" w:type="pct"/>
            <w:vMerge w:val="restart"/>
            <w:tcBorders>
              <w:top w:val="nil"/>
              <w:left w:val="single" w:sz="4" w:space="0" w:color="auto"/>
              <w:right w:val="single" w:sz="4" w:space="0" w:color="auto"/>
            </w:tcBorders>
            <w:shd w:val="clear" w:color="auto" w:fill="auto"/>
            <w:vAlign w:val="center"/>
            <w:hideMark/>
          </w:tcPr>
          <w:p w:rsidR="00CF517C" w:rsidRPr="00C454E3" w:rsidRDefault="00B96D28" w:rsidP="00CF517C">
            <w:pPr>
              <w:keepNext/>
              <w:contextualSpacing/>
              <w:jc w:val="center"/>
            </w:pPr>
            <w:r w:rsidRPr="00B96D28">
              <w:t>Аппарат высокого давления (АВД)</w:t>
            </w:r>
          </w:p>
        </w:tc>
        <w:tc>
          <w:tcPr>
            <w:tcW w:w="204" w:type="pct"/>
            <w:vMerge w:val="restart"/>
            <w:tcBorders>
              <w:top w:val="nil"/>
              <w:left w:val="single" w:sz="4" w:space="0" w:color="auto"/>
              <w:right w:val="single" w:sz="4" w:space="0" w:color="auto"/>
            </w:tcBorders>
            <w:shd w:val="clear" w:color="auto" w:fill="auto"/>
            <w:vAlign w:val="center"/>
            <w:hideMark/>
          </w:tcPr>
          <w:p w:rsidR="00CF517C" w:rsidRPr="00573FA9" w:rsidRDefault="00CF517C" w:rsidP="00CF517C">
            <w:pPr>
              <w:jc w:val="center"/>
              <w:rPr>
                <w:color w:val="000000"/>
                <w:sz w:val="22"/>
                <w:szCs w:val="22"/>
              </w:rPr>
            </w:pPr>
            <w:r w:rsidRPr="00573FA9">
              <w:rPr>
                <w:color w:val="000000"/>
                <w:sz w:val="22"/>
                <w:szCs w:val="22"/>
              </w:rPr>
              <w:t>х</w:t>
            </w:r>
          </w:p>
        </w:tc>
        <w:tc>
          <w:tcPr>
            <w:tcW w:w="157" w:type="pct"/>
            <w:tcBorders>
              <w:top w:val="nil"/>
              <w:left w:val="nil"/>
              <w:bottom w:val="single" w:sz="4" w:space="0" w:color="auto"/>
              <w:right w:val="single" w:sz="4" w:space="0" w:color="auto"/>
            </w:tcBorders>
            <w:shd w:val="clear" w:color="auto" w:fill="auto"/>
            <w:vAlign w:val="center"/>
          </w:tcPr>
          <w:p w:rsidR="00CF517C" w:rsidRDefault="00CF517C" w:rsidP="00CF517C">
            <w:pPr>
              <w:jc w:val="center"/>
              <w:rPr>
                <w:color w:val="000000"/>
                <w:sz w:val="22"/>
                <w:szCs w:val="22"/>
              </w:rPr>
            </w:pPr>
            <w:r>
              <w:rPr>
                <w:color w:val="000000"/>
                <w:sz w:val="22"/>
                <w:szCs w:val="22"/>
              </w:rPr>
              <w:t>1.</w:t>
            </w:r>
          </w:p>
        </w:tc>
        <w:tc>
          <w:tcPr>
            <w:tcW w:w="1264" w:type="pct"/>
            <w:tcBorders>
              <w:top w:val="nil"/>
              <w:left w:val="nil"/>
              <w:bottom w:val="single" w:sz="4" w:space="0" w:color="auto"/>
              <w:right w:val="single" w:sz="4" w:space="0" w:color="auto"/>
            </w:tcBorders>
            <w:shd w:val="clear" w:color="auto" w:fill="auto"/>
            <w:vAlign w:val="center"/>
          </w:tcPr>
          <w:p w:rsidR="00CF517C" w:rsidRDefault="00CF517C" w:rsidP="00CF517C">
            <w:pPr>
              <w:rPr>
                <w:color w:val="000000"/>
                <w:sz w:val="22"/>
                <w:szCs w:val="22"/>
              </w:rPr>
            </w:pPr>
            <w:r>
              <w:rPr>
                <w:color w:val="000000"/>
                <w:sz w:val="22"/>
                <w:szCs w:val="22"/>
              </w:rPr>
              <w:t>Напряжение, В</w:t>
            </w:r>
          </w:p>
        </w:tc>
        <w:tc>
          <w:tcPr>
            <w:tcW w:w="627" w:type="pct"/>
            <w:tcBorders>
              <w:top w:val="nil"/>
              <w:left w:val="nil"/>
              <w:bottom w:val="single" w:sz="4" w:space="0" w:color="auto"/>
              <w:right w:val="single" w:sz="4" w:space="0" w:color="auto"/>
            </w:tcBorders>
            <w:shd w:val="clear" w:color="auto" w:fill="auto"/>
          </w:tcPr>
          <w:p w:rsidR="00CF517C" w:rsidRDefault="00CF517C" w:rsidP="00CF517C">
            <w:pPr>
              <w:jc w:val="center"/>
            </w:pPr>
            <w:r w:rsidRPr="004176AA">
              <w:rPr>
                <w:color w:val="000000"/>
                <w:sz w:val="22"/>
                <w:szCs w:val="22"/>
              </w:rPr>
              <w:t>х</w:t>
            </w:r>
          </w:p>
        </w:tc>
        <w:tc>
          <w:tcPr>
            <w:tcW w:w="674" w:type="pct"/>
            <w:tcBorders>
              <w:top w:val="nil"/>
              <w:left w:val="nil"/>
              <w:bottom w:val="single" w:sz="4" w:space="0" w:color="auto"/>
              <w:right w:val="single" w:sz="4" w:space="0" w:color="auto"/>
            </w:tcBorders>
            <w:shd w:val="clear" w:color="auto" w:fill="auto"/>
          </w:tcPr>
          <w:p w:rsidR="00CF517C" w:rsidRDefault="00CF517C" w:rsidP="00CF517C">
            <w:pPr>
              <w:jc w:val="center"/>
            </w:pPr>
            <w:r w:rsidRPr="004176AA">
              <w:rPr>
                <w:color w:val="000000"/>
                <w:sz w:val="22"/>
                <w:szCs w:val="22"/>
              </w:rPr>
              <w:t>х</w:t>
            </w:r>
          </w:p>
        </w:tc>
        <w:tc>
          <w:tcPr>
            <w:tcW w:w="674" w:type="pct"/>
            <w:tcBorders>
              <w:top w:val="nil"/>
              <w:left w:val="nil"/>
              <w:bottom w:val="single" w:sz="4" w:space="0" w:color="auto"/>
              <w:right w:val="single" w:sz="4" w:space="0" w:color="auto"/>
            </w:tcBorders>
            <w:shd w:val="clear" w:color="auto" w:fill="auto"/>
            <w:vAlign w:val="center"/>
          </w:tcPr>
          <w:p w:rsidR="00CF517C" w:rsidRDefault="00CF517C" w:rsidP="00CF517C">
            <w:pPr>
              <w:jc w:val="center"/>
              <w:rPr>
                <w:color w:val="000000"/>
                <w:sz w:val="22"/>
                <w:szCs w:val="22"/>
              </w:rPr>
            </w:pPr>
            <w:r>
              <w:rPr>
                <w:color w:val="000000"/>
                <w:sz w:val="22"/>
                <w:szCs w:val="22"/>
              </w:rPr>
              <w:t>380 - 415</w:t>
            </w:r>
          </w:p>
        </w:tc>
      </w:tr>
      <w:tr w:rsidR="00CF517C" w:rsidRPr="00573FA9" w:rsidTr="008E4C6A">
        <w:trPr>
          <w:trHeight w:val="300"/>
        </w:trPr>
        <w:tc>
          <w:tcPr>
            <w:tcW w:w="176" w:type="pct"/>
            <w:vMerge/>
            <w:tcBorders>
              <w:left w:val="single" w:sz="4" w:space="0" w:color="auto"/>
              <w:right w:val="single" w:sz="4" w:space="0" w:color="auto"/>
            </w:tcBorders>
            <w:vAlign w:val="center"/>
            <w:hideMark/>
          </w:tcPr>
          <w:p w:rsidR="00CF517C" w:rsidRPr="00573FA9" w:rsidRDefault="00CF517C" w:rsidP="00CF517C">
            <w:pPr>
              <w:rPr>
                <w:color w:val="000000"/>
                <w:sz w:val="22"/>
                <w:szCs w:val="22"/>
              </w:rPr>
            </w:pPr>
          </w:p>
        </w:tc>
        <w:tc>
          <w:tcPr>
            <w:tcW w:w="660" w:type="pct"/>
            <w:vMerge/>
            <w:tcBorders>
              <w:left w:val="single" w:sz="4" w:space="0" w:color="auto"/>
              <w:right w:val="single" w:sz="4" w:space="0" w:color="auto"/>
            </w:tcBorders>
            <w:vAlign w:val="center"/>
            <w:hideMark/>
          </w:tcPr>
          <w:p w:rsidR="00CF517C" w:rsidRPr="00573FA9" w:rsidRDefault="00CF517C" w:rsidP="00CF517C">
            <w:pPr>
              <w:rPr>
                <w:color w:val="000000"/>
                <w:sz w:val="22"/>
                <w:szCs w:val="22"/>
              </w:rPr>
            </w:pPr>
          </w:p>
        </w:tc>
        <w:tc>
          <w:tcPr>
            <w:tcW w:w="565" w:type="pct"/>
            <w:vMerge/>
            <w:tcBorders>
              <w:left w:val="single" w:sz="4" w:space="0" w:color="auto"/>
              <w:right w:val="single" w:sz="4" w:space="0" w:color="auto"/>
            </w:tcBorders>
            <w:vAlign w:val="center"/>
            <w:hideMark/>
          </w:tcPr>
          <w:p w:rsidR="00CF517C" w:rsidRPr="00573FA9" w:rsidRDefault="00CF517C" w:rsidP="00CF517C">
            <w:pPr>
              <w:rPr>
                <w:color w:val="000000"/>
                <w:sz w:val="22"/>
                <w:szCs w:val="22"/>
              </w:rPr>
            </w:pPr>
          </w:p>
        </w:tc>
        <w:tc>
          <w:tcPr>
            <w:tcW w:w="204" w:type="pct"/>
            <w:vMerge/>
            <w:tcBorders>
              <w:left w:val="single" w:sz="4" w:space="0" w:color="auto"/>
              <w:right w:val="single" w:sz="4" w:space="0" w:color="auto"/>
            </w:tcBorders>
            <w:vAlign w:val="center"/>
            <w:hideMark/>
          </w:tcPr>
          <w:p w:rsidR="00CF517C" w:rsidRPr="00573FA9" w:rsidRDefault="00CF517C" w:rsidP="00CF517C">
            <w:pPr>
              <w:rPr>
                <w:color w:val="000000"/>
                <w:sz w:val="22"/>
                <w:szCs w:val="22"/>
              </w:rPr>
            </w:pPr>
          </w:p>
        </w:tc>
        <w:tc>
          <w:tcPr>
            <w:tcW w:w="157" w:type="pct"/>
            <w:tcBorders>
              <w:top w:val="nil"/>
              <w:left w:val="nil"/>
              <w:bottom w:val="single" w:sz="4" w:space="0" w:color="auto"/>
              <w:right w:val="single" w:sz="4" w:space="0" w:color="auto"/>
            </w:tcBorders>
            <w:shd w:val="clear" w:color="auto" w:fill="auto"/>
            <w:vAlign w:val="center"/>
          </w:tcPr>
          <w:p w:rsidR="00CF517C" w:rsidRDefault="00CF517C" w:rsidP="00CF517C">
            <w:pPr>
              <w:jc w:val="center"/>
              <w:rPr>
                <w:color w:val="000000"/>
                <w:sz w:val="22"/>
                <w:szCs w:val="22"/>
              </w:rPr>
            </w:pPr>
            <w:r>
              <w:rPr>
                <w:color w:val="000000"/>
                <w:sz w:val="22"/>
                <w:szCs w:val="22"/>
              </w:rPr>
              <w:t>2.</w:t>
            </w:r>
          </w:p>
        </w:tc>
        <w:tc>
          <w:tcPr>
            <w:tcW w:w="1264" w:type="pct"/>
            <w:tcBorders>
              <w:top w:val="nil"/>
              <w:left w:val="nil"/>
              <w:bottom w:val="single" w:sz="4" w:space="0" w:color="auto"/>
              <w:right w:val="single" w:sz="4" w:space="0" w:color="auto"/>
            </w:tcBorders>
            <w:shd w:val="clear" w:color="auto" w:fill="auto"/>
            <w:vAlign w:val="center"/>
          </w:tcPr>
          <w:p w:rsidR="00CF517C" w:rsidRDefault="00CF517C" w:rsidP="00CF517C">
            <w:pPr>
              <w:rPr>
                <w:color w:val="000000"/>
                <w:sz w:val="22"/>
                <w:szCs w:val="22"/>
              </w:rPr>
            </w:pPr>
            <w:r>
              <w:rPr>
                <w:color w:val="000000"/>
                <w:sz w:val="22"/>
                <w:szCs w:val="22"/>
              </w:rPr>
              <w:t>Потребляемая мощность, кВт</w:t>
            </w:r>
          </w:p>
        </w:tc>
        <w:tc>
          <w:tcPr>
            <w:tcW w:w="627" w:type="pct"/>
            <w:tcBorders>
              <w:top w:val="nil"/>
              <w:left w:val="nil"/>
              <w:bottom w:val="single" w:sz="4" w:space="0" w:color="auto"/>
              <w:right w:val="single" w:sz="4" w:space="0" w:color="auto"/>
            </w:tcBorders>
            <w:shd w:val="clear" w:color="auto" w:fill="auto"/>
          </w:tcPr>
          <w:p w:rsidR="00CF517C" w:rsidRDefault="00CF517C" w:rsidP="00CF517C">
            <w:pPr>
              <w:jc w:val="center"/>
            </w:pPr>
            <w:r w:rsidRPr="004176AA">
              <w:rPr>
                <w:color w:val="000000"/>
                <w:sz w:val="22"/>
                <w:szCs w:val="22"/>
              </w:rPr>
              <w:t>х</w:t>
            </w:r>
          </w:p>
        </w:tc>
        <w:tc>
          <w:tcPr>
            <w:tcW w:w="674" w:type="pct"/>
            <w:tcBorders>
              <w:top w:val="nil"/>
              <w:left w:val="nil"/>
              <w:bottom w:val="single" w:sz="4" w:space="0" w:color="auto"/>
              <w:right w:val="single" w:sz="4" w:space="0" w:color="auto"/>
            </w:tcBorders>
            <w:shd w:val="clear" w:color="auto" w:fill="auto"/>
          </w:tcPr>
          <w:p w:rsidR="00CF517C" w:rsidRDefault="00CF517C" w:rsidP="00CF517C">
            <w:pPr>
              <w:jc w:val="center"/>
            </w:pPr>
            <w:r w:rsidRPr="004176AA">
              <w:rPr>
                <w:color w:val="000000"/>
                <w:sz w:val="22"/>
                <w:szCs w:val="22"/>
              </w:rPr>
              <w:t>х</w:t>
            </w:r>
          </w:p>
        </w:tc>
        <w:tc>
          <w:tcPr>
            <w:tcW w:w="674" w:type="pct"/>
            <w:tcBorders>
              <w:top w:val="nil"/>
              <w:left w:val="nil"/>
              <w:bottom w:val="single" w:sz="4" w:space="0" w:color="auto"/>
              <w:right w:val="single" w:sz="4" w:space="0" w:color="auto"/>
            </w:tcBorders>
            <w:shd w:val="clear" w:color="auto" w:fill="auto"/>
            <w:vAlign w:val="center"/>
          </w:tcPr>
          <w:p w:rsidR="00CF517C" w:rsidRDefault="00CF517C" w:rsidP="00CF517C">
            <w:pPr>
              <w:jc w:val="center"/>
              <w:rPr>
                <w:color w:val="000000"/>
                <w:sz w:val="22"/>
                <w:szCs w:val="22"/>
              </w:rPr>
            </w:pPr>
            <w:r>
              <w:rPr>
                <w:color w:val="000000"/>
                <w:sz w:val="22"/>
                <w:szCs w:val="22"/>
              </w:rPr>
              <w:t>6,9</w:t>
            </w:r>
          </w:p>
        </w:tc>
      </w:tr>
      <w:tr w:rsidR="00CF517C" w:rsidRPr="00573FA9" w:rsidTr="008E4C6A">
        <w:trPr>
          <w:trHeight w:val="300"/>
        </w:trPr>
        <w:tc>
          <w:tcPr>
            <w:tcW w:w="176" w:type="pct"/>
            <w:vMerge/>
            <w:tcBorders>
              <w:left w:val="single" w:sz="4" w:space="0" w:color="auto"/>
              <w:right w:val="single" w:sz="4" w:space="0" w:color="auto"/>
            </w:tcBorders>
            <w:vAlign w:val="center"/>
            <w:hideMark/>
          </w:tcPr>
          <w:p w:rsidR="00CF517C" w:rsidRPr="00573FA9" w:rsidRDefault="00CF517C" w:rsidP="00CF517C">
            <w:pPr>
              <w:rPr>
                <w:color w:val="000000"/>
                <w:sz w:val="22"/>
                <w:szCs w:val="22"/>
              </w:rPr>
            </w:pPr>
          </w:p>
        </w:tc>
        <w:tc>
          <w:tcPr>
            <w:tcW w:w="660" w:type="pct"/>
            <w:vMerge/>
            <w:tcBorders>
              <w:left w:val="single" w:sz="4" w:space="0" w:color="auto"/>
              <w:right w:val="single" w:sz="4" w:space="0" w:color="auto"/>
            </w:tcBorders>
            <w:vAlign w:val="center"/>
            <w:hideMark/>
          </w:tcPr>
          <w:p w:rsidR="00CF517C" w:rsidRPr="00573FA9" w:rsidRDefault="00CF517C" w:rsidP="00CF517C">
            <w:pPr>
              <w:rPr>
                <w:color w:val="000000"/>
                <w:sz w:val="22"/>
                <w:szCs w:val="22"/>
              </w:rPr>
            </w:pPr>
          </w:p>
        </w:tc>
        <w:tc>
          <w:tcPr>
            <w:tcW w:w="565" w:type="pct"/>
            <w:vMerge/>
            <w:tcBorders>
              <w:left w:val="single" w:sz="4" w:space="0" w:color="auto"/>
              <w:right w:val="single" w:sz="4" w:space="0" w:color="auto"/>
            </w:tcBorders>
            <w:vAlign w:val="center"/>
            <w:hideMark/>
          </w:tcPr>
          <w:p w:rsidR="00CF517C" w:rsidRPr="00573FA9" w:rsidRDefault="00CF517C" w:rsidP="00CF517C">
            <w:pPr>
              <w:rPr>
                <w:color w:val="000000"/>
                <w:sz w:val="22"/>
                <w:szCs w:val="22"/>
              </w:rPr>
            </w:pPr>
          </w:p>
        </w:tc>
        <w:tc>
          <w:tcPr>
            <w:tcW w:w="204" w:type="pct"/>
            <w:vMerge/>
            <w:tcBorders>
              <w:left w:val="single" w:sz="4" w:space="0" w:color="auto"/>
              <w:right w:val="single" w:sz="4" w:space="0" w:color="auto"/>
            </w:tcBorders>
            <w:vAlign w:val="center"/>
            <w:hideMark/>
          </w:tcPr>
          <w:p w:rsidR="00CF517C" w:rsidRPr="00573FA9" w:rsidRDefault="00CF517C" w:rsidP="00CF517C">
            <w:pPr>
              <w:rPr>
                <w:color w:val="000000"/>
                <w:sz w:val="22"/>
                <w:szCs w:val="22"/>
              </w:rPr>
            </w:pPr>
          </w:p>
        </w:tc>
        <w:tc>
          <w:tcPr>
            <w:tcW w:w="157" w:type="pct"/>
            <w:tcBorders>
              <w:top w:val="nil"/>
              <w:left w:val="nil"/>
              <w:bottom w:val="single" w:sz="4" w:space="0" w:color="auto"/>
              <w:right w:val="single" w:sz="4" w:space="0" w:color="auto"/>
            </w:tcBorders>
            <w:shd w:val="clear" w:color="auto" w:fill="auto"/>
            <w:vAlign w:val="center"/>
          </w:tcPr>
          <w:p w:rsidR="00CF517C" w:rsidRDefault="00CF517C" w:rsidP="00CF517C">
            <w:pPr>
              <w:jc w:val="center"/>
              <w:rPr>
                <w:color w:val="000000"/>
                <w:sz w:val="22"/>
                <w:szCs w:val="22"/>
              </w:rPr>
            </w:pPr>
            <w:r>
              <w:rPr>
                <w:color w:val="000000"/>
                <w:sz w:val="22"/>
                <w:szCs w:val="22"/>
              </w:rPr>
              <w:t>3.</w:t>
            </w:r>
          </w:p>
        </w:tc>
        <w:tc>
          <w:tcPr>
            <w:tcW w:w="1264" w:type="pct"/>
            <w:tcBorders>
              <w:top w:val="nil"/>
              <w:left w:val="nil"/>
              <w:bottom w:val="single" w:sz="4" w:space="0" w:color="auto"/>
              <w:right w:val="single" w:sz="4" w:space="0" w:color="auto"/>
            </w:tcBorders>
            <w:shd w:val="clear" w:color="auto" w:fill="auto"/>
            <w:vAlign w:val="center"/>
          </w:tcPr>
          <w:p w:rsidR="00CF517C" w:rsidRDefault="00CF517C" w:rsidP="00CF517C">
            <w:pPr>
              <w:rPr>
                <w:color w:val="000000"/>
                <w:sz w:val="22"/>
                <w:szCs w:val="22"/>
              </w:rPr>
            </w:pPr>
            <w:r>
              <w:rPr>
                <w:color w:val="000000"/>
                <w:sz w:val="22"/>
                <w:szCs w:val="22"/>
              </w:rPr>
              <w:t>Удлинительный кабель, м</w:t>
            </w:r>
          </w:p>
        </w:tc>
        <w:tc>
          <w:tcPr>
            <w:tcW w:w="627" w:type="pct"/>
            <w:tcBorders>
              <w:top w:val="nil"/>
              <w:left w:val="nil"/>
              <w:bottom w:val="single" w:sz="4" w:space="0" w:color="auto"/>
              <w:right w:val="single" w:sz="4" w:space="0" w:color="auto"/>
            </w:tcBorders>
            <w:shd w:val="clear" w:color="auto" w:fill="auto"/>
          </w:tcPr>
          <w:p w:rsidR="00CF517C" w:rsidRDefault="00CF517C" w:rsidP="00CF517C">
            <w:pPr>
              <w:jc w:val="center"/>
            </w:pPr>
            <w:r w:rsidRPr="004176AA">
              <w:rPr>
                <w:color w:val="000000"/>
                <w:sz w:val="22"/>
                <w:szCs w:val="22"/>
              </w:rPr>
              <w:t>х</w:t>
            </w:r>
          </w:p>
        </w:tc>
        <w:tc>
          <w:tcPr>
            <w:tcW w:w="674" w:type="pct"/>
            <w:tcBorders>
              <w:top w:val="nil"/>
              <w:left w:val="nil"/>
              <w:bottom w:val="single" w:sz="4" w:space="0" w:color="auto"/>
              <w:right w:val="single" w:sz="4" w:space="0" w:color="auto"/>
            </w:tcBorders>
            <w:shd w:val="clear" w:color="auto" w:fill="auto"/>
          </w:tcPr>
          <w:p w:rsidR="00CF517C" w:rsidRDefault="00CF517C" w:rsidP="00CF517C">
            <w:pPr>
              <w:jc w:val="center"/>
            </w:pPr>
            <w:r w:rsidRPr="004176AA">
              <w:rPr>
                <w:color w:val="000000"/>
                <w:sz w:val="22"/>
                <w:szCs w:val="22"/>
              </w:rPr>
              <w:t>х</w:t>
            </w:r>
          </w:p>
        </w:tc>
        <w:tc>
          <w:tcPr>
            <w:tcW w:w="674" w:type="pct"/>
            <w:tcBorders>
              <w:top w:val="nil"/>
              <w:left w:val="nil"/>
              <w:bottom w:val="single" w:sz="4" w:space="0" w:color="auto"/>
              <w:right w:val="single" w:sz="4" w:space="0" w:color="auto"/>
            </w:tcBorders>
            <w:shd w:val="clear" w:color="auto" w:fill="auto"/>
            <w:vAlign w:val="center"/>
          </w:tcPr>
          <w:p w:rsidR="00CF517C" w:rsidRDefault="00CF517C" w:rsidP="00CF517C">
            <w:pPr>
              <w:jc w:val="center"/>
              <w:rPr>
                <w:color w:val="000000"/>
                <w:sz w:val="22"/>
                <w:szCs w:val="22"/>
              </w:rPr>
            </w:pPr>
            <w:r>
              <w:rPr>
                <w:color w:val="000000"/>
                <w:sz w:val="22"/>
                <w:szCs w:val="22"/>
              </w:rPr>
              <w:t>2,5</w:t>
            </w:r>
          </w:p>
        </w:tc>
      </w:tr>
      <w:tr w:rsidR="00CF517C" w:rsidRPr="00573FA9" w:rsidTr="008E4C6A">
        <w:trPr>
          <w:trHeight w:val="300"/>
        </w:trPr>
        <w:tc>
          <w:tcPr>
            <w:tcW w:w="176" w:type="pct"/>
            <w:vMerge/>
            <w:tcBorders>
              <w:left w:val="single" w:sz="4" w:space="0" w:color="auto"/>
              <w:right w:val="single" w:sz="4" w:space="0" w:color="auto"/>
            </w:tcBorders>
            <w:vAlign w:val="center"/>
            <w:hideMark/>
          </w:tcPr>
          <w:p w:rsidR="00CF517C" w:rsidRPr="00573FA9" w:rsidRDefault="00CF517C" w:rsidP="00CF517C">
            <w:pPr>
              <w:rPr>
                <w:color w:val="000000"/>
                <w:sz w:val="22"/>
                <w:szCs w:val="22"/>
              </w:rPr>
            </w:pPr>
          </w:p>
        </w:tc>
        <w:tc>
          <w:tcPr>
            <w:tcW w:w="660" w:type="pct"/>
            <w:vMerge/>
            <w:tcBorders>
              <w:left w:val="single" w:sz="4" w:space="0" w:color="auto"/>
              <w:right w:val="single" w:sz="4" w:space="0" w:color="auto"/>
            </w:tcBorders>
            <w:vAlign w:val="center"/>
            <w:hideMark/>
          </w:tcPr>
          <w:p w:rsidR="00CF517C" w:rsidRPr="00573FA9" w:rsidRDefault="00CF517C" w:rsidP="00CF517C">
            <w:pPr>
              <w:rPr>
                <w:color w:val="000000"/>
                <w:sz w:val="22"/>
                <w:szCs w:val="22"/>
              </w:rPr>
            </w:pPr>
          </w:p>
        </w:tc>
        <w:tc>
          <w:tcPr>
            <w:tcW w:w="565" w:type="pct"/>
            <w:vMerge/>
            <w:tcBorders>
              <w:left w:val="single" w:sz="4" w:space="0" w:color="auto"/>
              <w:right w:val="single" w:sz="4" w:space="0" w:color="auto"/>
            </w:tcBorders>
            <w:vAlign w:val="center"/>
            <w:hideMark/>
          </w:tcPr>
          <w:p w:rsidR="00CF517C" w:rsidRPr="00573FA9" w:rsidRDefault="00CF517C" w:rsidP="00CF517C">
            <w:pPr>
              <w:rPr>
                <w:color w:val="000000"/>
                <w:sz w:val="22"/>
                <w:szCs w:val="22"/>
              </w:rPr>
            </w:pPr>
          </w:p>
        </w:tc>
        <w:tc>
          <w:tcPr>
            <w:tcW w:w="204" w:type="pct"/>
            <w:vMerge/>
            <w:tcBorders>
              <w:left w:val="single" w:sz="4" w:space="0" w:color="auto"/>
              <w:right w:val="single" w:sz="4" w:space="0" w:color="auto"/>
            </w:tcBorders>
            <w:vAlign w:val="center"/>
            <w:hideMark/>
          </w:tcPr>
          <w:p w:rsidR="00CF517C" w:rsidRPr="00573FA9" w:rsidRDefault="00CF517C" w:rsidP="00CF517C">
            <w:pPr>
              <w:rPr>
                <w:color w:val="000000"/>
                <w:sz w:val="22"/>
                <w:szCs w:val="22"/>
              </w:rPr>
            </w:pPr>
          </w:p>
        </w:tc>
        <w:tc>
          <w:tcPr>
            <w:tcW w:w="157" w:type="pct"/>
            <w:tcBorders>
              <w:top w:val="nil"/>
              <w:left w:val="nil"/>
              <w:bottom w:val="single" w:sz="4" w:space="0" w:color="auto"/>
              <w:right w:val="single" w:sz="4" w:space="0" w:color="auto"/>
            </w:tcBorders>
            <w:shd w:val="clear" w:color="auto" w:fill="auto"/>
            <w:vAlign w:val="center"/>
          </w:tcPr>
          <w:p w:rsidR="00CF517C" w:rsidRDefault="00CF517C" w:rsidP="00CF517C">
            <w:pPr>
              <w:jc w:val="center"/>
              <w:rPr>
                <w:color w:val="000000"/>
                <w:sz w:val="22"/>
                <w:szCs w:val="22"/>
              </w:rPr>
            </w:pPr>
            <w:r>
              <w:rPr>
                <w:color w:val="000000"/>
                <w:sz w:val="22"/>
                <w:szCs w:val="22"/>
              </w:rPr>
              <w:t>4.</w:t>
            </w:r>
          </w:p>
        </w:tc>
        <w:tc>
          <w:tcPr>
            <w:tcW w:w="1264" w:type="pct"/>
            <w:tcBorders>
              <w:top w:val="nil"/>
              <w:left w:val="nil"/>
              <w:bottom w:val="single" w:sz="4" w:space="0" w:color="auto"/>
              <w:right w:val="single" w:sz="4" w:space="0" w:color="auto"/>
            </w:tcBorders>
            <w:shd w:val="clear" w:color="auto" w:fill="auto"/>
            <w:vAlign w:val="center"/>
          </w:tcPr>
          <w:p w:rsidR="00CF517C" w:rsidRDefault="00CF517C" w:rsidP="00CF517C">
            <w:pPr>
              <w:rPr>
                <w:color w:val="000000"/>
                <w:sz w:val="22"/>
                <w:szCs w:val="22"/>
              </w:rPr>
            </w:pPr>
            <w:r>
              <w:rPr>
                <w:color w:val="000000"/>
                <w:sz w:val="22"/>
                <w:szCs w:val="22"/>
              </w:rPr>
              <w:t>Избыточное рабочее давление, мПа</w:t>
            </w:r>
          </w:p>
        </w:tc>
        <w:tc>
          <w:tcPr>
            <w:tcW w:w="627" w:type="pct"/>
            <w:tcBorders>
              <w:top w:val="nil"/>
              <w:left w:val="nil"/>
              <w:bottom w:val="single" w:sz="4" w:space="0" w:color="auto"/>
              <w:right w:val="single" w:sz="4" w:space="0" w:color="auto"/>
            </w:tcBorders>
            <w:shd w:val="clear" w:color="auto" w:fill="auto"/>
          </w:tcPr>
          <w:p w:rsidR="00CF517C" w:rsidRDefault="00CF517C" w:rsidP="00CF517C">
            <w:pPr>
              <w:jc w:val="center"/>
            </w:pPr>
            <w:r w:rsidRPr="004176AA">
              <w:rPr>
                <w:color w:val="000000"/>
                <w:sz w:val="22"/>
                <w:szCs w:val="22"/>
              </w:rPr>
              <w:t>х</w:t>
            </w:r>
          </w:p>
        </w:tc>
        <w:tc>
          <w:tcPr>
            <w:tcW w:w="674" w:type="pct"/>
            <w:tcBorders>
              <w:top w:val="nil"/>
              <w:left w:val="nil"/>
              <w:bottom w:val="single" w:sz="4" w:space="0" w:color="auto"/>
              <w:right w:val="single" w:sz="4" w:space="0" w:color="auto"/>
            </w:tcBorders>
            <w:shd w:val="clear" w:color="auto" w:fill="auto"/>
          </w:tcPr>
          <w:p w:rsidR="00CF517C" w:rsidRDefault="00CF517C" w:rsidP="00CF517C">
            <w:pPr>
              <w:jc w:val="center"/>
            </w:pPr>
            <w:r w:rsidRPr="004176AA">
              <w:rPr>
                <w:color w:val="000000"/>
                <w:sz w:val="22"/>
                <w:szCs w:val="22"/>
              </w:rPr>
              <w:t>х</w:t>
            </w:r>
          </w:p>
        </w:tc>
        <w:tc>
          <w:tcPr>
            <w:tcW w:w="674" w:type="pct"/>
            <w:tcBorders>
              <w:top w:val="nil"/>
              <w:left w:val="nil"/>
              <w:bottom w:val="single" w:sz="4" w:space="0" w:color="auto"/>
              <w:right w:val="single" w:sz="4" w:space="0" w:color="auto"/>
            </w:tcBorders>
            <w:shd w:val="clear" w:color="auto" w:fill="auto"/>
            <w:vAlign w:val="center"/>
          </w:tcPr>
          <w:p w:rsidR="00CF517C" w:rsidRDefault="00CF517C" w:rsidP="00CF517C">
            <w:pPr>
              <w:jc w:val="center"/>
              <w:rPr>
                <w:color w:val="000000"/>
                <w:sz w:val="22"/>
                <w:szCs w:val="22"/>
              </w:rPr>
            </w:pPr>
            <w:r>
              <w:rPr>
                <w:color w:val="000000"/>
                <w:sz w:val="22"/>
                <w:szCs w:val="22"/>
              </w:rPr>
              <w:t>25</w:t>
            </w:r>
          </w:p>
        </w:tc>
      </w:tr>
      <w:tr w:rsidR="00CF517C" w:rsidRPr="00573FA9" w:rsidTr="00064D2F">
        <w:trPr>
          <w:trHeight w:val="195"/>
        </w:trPr>
        <w:tc>
          <w:tcPr>
            <w:tcW w:w="176" w:type="pct"/>
            <w:vMerge/>
            <w:tcBorders>
              <w:left w:val="single" w:sz="4" w:space="0" w:color="auto"/>
              <w:right w:val="single" w:sz="4" w:space="0" w:color="auto"/>
            </w:tcBorders>
            <w:vAlign w:val="center"/>
            <w:hideMark/>
          </w:tcPr>
          <w:p w:rsidR="00CF517C" w:rsidRPr="00573FA9" w:rsidRDefault="00CF517C" w:rsidP="00CF517C">
            <w:pPr>
              <w:rPr>
                <w:color w:val="000000"/>
                <w:sz w:val="22"/>
                <w:szCs w:val="22"/>
              </w:rPr>
            </w:pPr>
          </w:p>
        </w:tc>
        <w:tc>
          <w:tcPr>
            <w:tcW w:w="660" w:type="pct"/>
            <w:vMerge/>
            <w:tcBorders>
              <w:left w:val="single" w:sz="4" w:space="0" w:color="auto"/>
              <w:right w:val="single" w:sz="4" w:space="0" w:color="auto"/>
            </w:tcBorders>
            <w:vAlign w:val="center"/>
            <w:hideMark/>
          </w:tcPr>
          <w:p w:rsidR="00CF517C" w:rsidRPr="00573FA9" w:rsidRDefault="00CF517C" w:rsidP="00CF517C">
            <w:pPr>
              <w:rPr>
                <w:color w:val="000000"/>
                <w:sz w:val="22"/>
                <w:szCs w:val="22"/>
              </w:rPr>
            </w:pPr>
          </w:p>
        </w:tc>
        <w:tc>
          <w:tcPr>
            <w:tcW w:w="565" w:type="pct"/>
            <w:vMerge/>
            <w:tcBorders>
              <w:left w:val="single" w:sz="4" w:space="0" w:color="auto"/>
              <w:right w:val="single" w:sz="4" w:space="0" w:color="auto"/>
            </w:tcBorders>
            <w:vAlign w:val="center"/>
            <w:hideMark/>
          </w:tcPr>
          <w:p w:rsidR="00CF517C" w:rsidRPr="00573FA9" w:rsidRDefault="00CF517C" w:rsidP="00CF517C">
            <w:pPr>
              <w:rPr>
                <w:color w:val="000000"/>
                <w:sz w:val="22"/>
                <w:szCs w:val="22"/>
              </w:rPr>
            </w:pPr>
          </w:p>
        </w:tc>
        <w:tc>
          <w:tcPr>
            <w:tcW w:w="204" w:type="pct"/>
            <w:vMerge/>
            <w:tcBorders>
              <w:left w:val="single" w:sz="4" w:space="0" w:color="auto"/>
              <w:right w:val="single" w:sz="4" w:space="0" w:color="auto"/>
            </w:tcBorders>
            <w:vAlign w:val="center"/>
            <w:hideMark/>
          </w:tcPr>
          <w:p w:rsidR="00CF517C" w:rsidRPr="00573FA9" w:rsidRDefault="00CF517C" w:rsidP="00CF517C">
            <w:pPr>
              <w:rPr>
                <w:color w:val="000000"/>
                <w:sz w:val="22"/>
                <w:szCs w:val="22"/>
              </w:rPr>
            </w:pPr>
          </w:p>
        </w:tc>
        <w:tc>
          <w:tcPr>
            <w:tcW w:w="157" w:type="pct"/>
            <w:tcBorders>
              <w:top w:val="nil"/>
              <w:left w:val="nil"/>
              <w:bottom w:val="single" w:sz="4" w:space="0" w:color="auto"/>
              <w:right w:val="single" w:sz="4" w:space="0" w:color="auto"/>
            </w:tcBorders>
            <w:shd w:val="clear" w:color="auto" w:fill="auto"/>
            <w:vAlign w:val="center"/>
          </w:tcPr>
          <w:p w:rsidR="00CF517C" w:rsidRDefault="00CF517C" w:rsidP="00CF517C">
            <w:pPr>
              <w:jc w:val="center"/>
              <w:rPr>
                <w:color w:val="000000"/>
                <w:sz w:val="22"/>
                <w:szCs w:val="22"/>
              </w:rPr>
            </w:pPr>
            <w:r>
              <w:rPr>
                <w:color w:val="000000"/>
                <w:sz w:val="22"/>
                <w:szCs w:val="22"/>
              </w:rPr>
              <w:t>5.</w:t>
            </w:r>
          </w:p>
        </w:tc>
        <w:tc>
          <w:tcPr>
            <w:tcW w:w="1264" w:type="pct"/>
            <w:tcBorders>
              <w:top w:val="nil"/>
              <w:left w:val="nil"/>
              <w:bottom w:val="single" w:sz="4" w:space="0" w:color="auto"/>
              <w:right w:val="single" w:sz="4" w:space="0" w:color="auto"/>
            </w:tcBorders>
            <w:shd w:val="clear" w:color="auto" w:fill="auto"/>
            <w:vAlign w:val="center"/>
          </w:tcPr>
          <w:p w:rsidR="00CF517C" w:rsidRDefault="00CF517C" w:rsidP="00CF517C">
            <w:pPr>
              <w:rPr>
                <w:color w:val="000000"/>
                <w:sz w:val="22"/>
                <w:szCs w:val="22"/>
              </w:rPr>
            </w:pPr>
            <w:r>
              <w:rPr>
                <w:color w:val="000000"/>
                <w:sz w:val="22"/>
                <w:szCs w:val="22"/>
              </w:rPr>
              <w:t>Вес, кг</w:t>
            </w:r>
          </w:p>
        </w:tc>
        <w:tc>
          <w:tcPr>
            <w:tcW w:w="627" w:type="pct"/>
            <w:tcBorders>
              <w:top w:val="nil"/>
              <w:left w:val="nil"/>
              <w:bottom w:val="single" w:sz="4" w:space="0" w:color="auto"/>
              <w:right w:val="single" w:sz="4" w:space="0" w:color="auto"/>
            </w:tcBorders>
            <w:shd w:val="clear" w:color="auto" w:fill="auto"/>
          </w:tcPr>
          <w:p w:rsidR="00CF517C" w:rsidRDefault="00CF517C" w:rsidP="00CF517C">
            <w:pPr>
              <w:jc w:val="center"/>
            </w:pPr>
            <w:r w:rsidRPr="004176AA">
              <w:rPr>
                <w:color w:val="000000"/>
                <w:sz w:val="22"/>
                <w:szCs w:val="22"/>
              </w:rPr>
              <w:t>х</w:t>
            </w:r>
          </w:p>
        </w:tc>
        <w:tc>
          <w:tcPr>
            <w:tcW w:w="674" w:type="pct"/>
            <w:tcBorders>
              <w:top w:val="nil"/>
              <w:left w:val="nil"/>
              <w:bottom w:val="single" w:sz="4" w:space="0" w:color="auto"/>
              <w:right w:val="single" w:sz="4" w:space="0" w:color="auto"/>
            </w:tcBorders>
            <w:shd w:val="clear" w:color="auto" w:fill="auto"/>
          </w:tcPr>
          <w:p w:rsidR="00CF517C" w:rsidRDefault="00CF517C" w:rsidP="00CF517C">
            <w:pPr>
              <w:jc w:val="center"/>
            </w:pPr>
            <w:r w:rsidRPr="004176AA">
              <w:rPr>
                <w:color w:val="000000"/>
                <w:sz w:val="22"/>
                <w:szCs w:val="22"/>
              </w:rPr>
              <w:t>х</w:t>
            </w:r>
          </w:p>
        </w:tc>
        <w:tc>
          <w:tcPr>
            <w:tcW w:w="674" w:type="pct"/>
            <w:tcBorders>
              <w:top w:val="nil"/>
              <w:left w:val="nil"/>
              <w:bottom w:val="single" w:sz="4" w:space="0" w:color="auto"/>
              <w:right w:val="single" w:sz="4" w:space="0" w:color="auto"/>
            </w:tcBorders>
            <w:shd w:val="clear" w:color="auto" w:fill="auto"/>
            <w:vAlign w:val="center"/>
          </w:tcPr>
          <w:p w:rsidR="00CF517C" w:rsidRDefault="00CF517C" w:rsidP="00CF517C">
            <w:pPr>
              <w:jc w:val="center"/>
              <w:rPr>
                <w:color w:val="000000"/>
                <w:sz w:val="22"/>
                <w:szCs w:val="22"/>
              </w:rPr>
            </w:pPr>
            <w:r>
              <w:rPr>
                <w:color w:val="000000"/>
                <w:sz w:val="22"/>
                <w:szCs w:val="22"/>
              </w:rPr>
              <w:t>67</w:t>
            </w:r>
          </w:p>
        </w:tc>
      </w:tr>
      <w:tr w:rsidR="00CF517C" w:rsidRPr="00573FA9" w:rsidTr="008E4C6A">
        <w:trPr>
          <w:trHeight w:val="300"/>
        </w:trPr>
        <w:tc>
          <w:tcPr>
            <w:tcW w:w="176" w:type="pct"/>
            <w:vMerge/>
            <w:tcBorders>
              <w:left w:val="single" w:sz="4" w:space="0" w:color="auto"/>
              <w:right w:val="single" w:sz="4" w:space="0" w:color="auto"/>
            </w:tcBorders>
            <w:vAlign w:val="center"/>
            <w:hideMark/>
          </w:tcPr>
          <w:p w:rsidR="00CF517C" w:rsidRPr="00573FA9" w:rsidRDefault="00CF517C" w:rsidP="00CF517C">
            <w:pPr>
              <w:rPr>
                <w:color w:val="000000"/>
                <w:sz w:val="22"/>
                <w:szCs w:val="22"/>
              </w:rPr>
            </w:pPr>
          </w:p>
        </w:tc>
        <w:tc>
          <w:tcPr>
            <w:tcW w:w="660" w:type="pct"/>
            <w:vMerge/>
            <w:tcBorders>
              <w:left w:val="single" w:sz="4" w:space="0" w:color="auto"/>
              <w:right w:val="single" w:sz="4" w:space="0" w:color="auto"/>
            </w:tcBorders>
            <w:vAlign w:val="center"/>
            <w:hideMark/>
          </w:tcPr>
          <w:p w:rsidR="00CF517C" w:rsidRPr="00573FA9" w:rsidRDefault="00CF517C" w:rsidP="00CF517C">
            <w:pPr>
              <w:rPr>
                <w:color w:val="000000"/>
                <w:sz w:val="22"/>
                <w:szCs w:val="22"/>
              </w:rPr>
            </w:pPr>
          </w:p>
        </w:tc>
        <w:tc>
          <w:tcPr>
            <w:tcW w:w="565" w:type="pct"/>
            <w:vMerge/>
            <w:tcBorders>
              <w:left w:val="single" w:sz="4" w:space="0" w:color="auto"/>
              <w:right w:val="single" w:sz="4" w:space="0" w:color="auto"/>
            </w:tcBorders>
            <w:vAlign w:val="center"/>
            <w:hideMark/>
          </w:tcPr>
          <w:p w:rsidR="00CF517C" w:rsidRPr="00573FA9" w:rsidRDefault="00CF517C" w:rsidP="00CF517C">
            <w:pPr>
              <w:rPr>
                <w:color w:val="000000"/>
                <w:sz w:val="22"/>
                <w:szCs w:val="22"/>
              </w:rPr>
            </w:pPr>
          </w:p>
        </w:tc>
        <w:tc>
          <w:tcPr>
            <w:tcW w:w="204" w:type="pct"/>
            <w:vMerge/>
            <w:tcBorders>
              <w:left w:val="single" w:sz="4" w:space="0" w:color="auto"/>
              <w:right w:val="single" w:sz="4" w:space="0" w:color="auto"/>
            </w:tcBorders>
            <w:vAlign w:val="center"/>
            <w:hideMark/>
          </w:tcPr>
          <w:p w:rsidR="00CF517C" w:rsidRPr="00573FA9" w:rsidRDefault="00CF517C" w:rsidP="00CF517C">
            <w:pPr>
              <w:rPr>
                <w:color w:val="000000"/>
                <w:sz w:val="22"/>
                <w:szCs w:val="22"/>
              </w:rPr>
            </w:pPr>
          </w:p>
        </w:tc>
        <w:tc>
          <w:tcPr>
            <w:tcW w:w="157" w:type="pct"/>
            <w:tcBorders>
              <w:top w:val="nil"/>
              <w:left w:val="nil"/>
              <w:bottom w:val="single" w:sz="4" w:space="0" w:color="auto"/>
              <w:right w:val="single" w:sz="4" w:space="0" w:color="auto"/>
            </w:tcBorders>
            <w:shd w:val="clear" w:color="auto" w:fill="auto"/>
            <w:vAlign w:val="center"/>
          </w:tcPr>
          <w:p w:rsidR="00CF517C" w:rsidRDefault="00CF517C" w:rsidP="00CF517C">
            <w:pPr>
              <w:jc w:val="center"/>
              <w:rPr>
                <w:color w:val="000000"/>
                <w:sz w:val="22"/>
                <w:szCs w:val="22"/>
              </w:rPr>
            </w:pPr>
            <w:r>
              <w:rPr>
                <w:color w:val="000000"/>
                <w:sz w:val="22"/>
                <w:szCs w:val="22"/>
              </w:rPr>
              <w:t>6.</w:t>
            </w:r>
          </w:p>
        </w:tc>
        <w:tc>
          <w:tcPr>
            <w:tcW w:w="1264" w:type="pct"/>
            <w:tcBorders>
              <w:top w:val="nil"/>
              <w:left w:val="nil"/>
              <w:bottom w:val="single" w:sz="4" w:space="0" w:color="auto"/>
              <w:right w:val="single" w:sz="4" w:space="0" w:color="auto"/>
            </w:tcBorders>
            <w:shd w:val="clear" w:color="auto" w:fill="auto"/>
            <w:vAlign w:val="center"/>
          </w:tcPr>
          <w:p w:rsidR="00CF517C" w:rsidRDefault="00CF517C" w:rsidP="00CF517C">
            <w:pPr>
              <w:rPr>
                <w:color w:val="000000"/>
                <w:sz w:val="22"/>
                <w:szCs w:val="22"/>
              </w:rPr>
            </w:pPr>
            <w:r>
              <w:rPr>
                <w:color w:val="000000"/>
                <w:sz w:val="22"/>
                <w:szCs w:val="22"/>
              </w:rPr>
              <w:t>Давление на входе, мПа</w:t>
            </w:r>
          </w:p>
        </w:tc>
        <w:tc>
          <w:tcPr>
            <w:tcW w:w="627" w:type="pct"/>
            <w:tcBorders>
              <w:top w:val="nil"/>
              <w:left w:val="nil"/>
              <w:bottom w:val="single" w:sz="4" w:space="0" w:color="auto"/>
              <w:right w:val="single" w:sz="4" w:space="0" w:color="auto"/>
            </w:tcBorders>
            <w:shd w:val="clear" w:color="auto" w:fill="auto"/>
          </w:tcPr>
          <w:p w:rsidR="00CF517C" w:rsidRDefault="00CF517C" w:rsidP="00CF517C">
            <w:pPr>
              <w:jc w:val="center"/>
            </w:pPr>
            <w:r w:rsidRPr="004176AA">
              <w:rPr>
                <w:color w:val="000000"/>
                <w:sz w:val="22"/>
                <w:szCs w:val="22"/>
              </w:rPr>
              <w:t>х</w:t>
            </w:r>
          </w:p>
        </w:tc>
        <w:tc>
          <w:tcPr>
            <w:tcW w:w="674" w:type="pct"/>
            <w:tcBorders>
              <w:top w:val="nil"/>
              <w:left w:val="nil"/>
              <w:bottom w:val="single" w:sz="4" w:space="0" w:color="auto"/>
              <w:right w:val="single" w:sz="4" w:space="0" w:color="auto"/>
            </w:tcBorders>
            <w:shd w:val="clear" w:color="auto" w:fill="auto"/>
          </w:tcPr>
          <w:p w:rsidR="00CF517C" w:rsidRDefault="00CF517C" w:rsidP="00CF517C">
            <w:pPr>
              <w:jc w:val="center"/>
            </w:pPr>
            <w:r w:rsidRPr="004176AA">
              <w:rPr>
                <w:color w:val="000000"/>
                <w:sz w:val="22"/>
                <w:szCs w:val="22"/>
              </w:rPr>
              <w:t>х</w:t>
            </w:r>
          </w:p>
        </w:tc>
        <w:tc>
          <w:tcPr>
            <w:tcW w:w="674" w:type="pct"/>
            <w:tcBorders>
              <w:top w:val="nil"/>
              <w:left w:val="nil"/>
              <w:bottom w:val="single" w:sz="4" w:space="0" w:color="auto"/>
              <w:right w:val="single" w:sz="4" w:space="0" w:color="auto"/>
            </w:tcBorders>
            <w:shd w:val="clear" w:color="auto" w:fill="auto"/>
            <w:vAlign w:val="center"/>
          </w:tcPr>
          <w:p w:rsidR="00CF517C" w:rsidRDefault="00CF517C" w:rsidP="00CF517C">
            <w:pPr>
              <w:jc w:val="center"/>
              <w:rPr>
                <w:color w:val="000000"/>
                <w:sz w:val="22"/>
                <w:szCs w:val="22"/>
              </w:rPr>
            </w:pPr>
            <w:r>
              <w:rPr>
                <w:color w:val="000000"/>
                <w:sz w:val="22"/>
                <w:szCs w:val="22"/>
              </w:rPr>
              <w:t>1</w:t>
            </w:r>
          </w:p>
        </w:tc>
      </w:tr>
      <w:tr w:rsidR="00CF517C" w:rsidRPr="00573FA9" w:rsidTr="008E4C6A">
        <w:trPr>
          <w:trHeight w:val="135"/>
        </w:trPr>
        <w:tc>
          <w:tcPr>
            <w:tcW w:w="176" w:type="pct"/>
            <w:vMerge/>
            <w:tcBorders>
              <w:left w:val="single" w:sz="4" w:space="0" w:color="auto"/>
              <w:right w:val="single" w:sz="4" w:space="0" w:color="auto"/>
            </w:tcBorders>
            <w:vAlign w:val="center"/>
          </w:tcPr>
          <w:p w:rsidR="00CF517C" w:rsidRPr="00573FA9" w:rsidRDefault="00CF517C" w:rsidP="00CF517C">
            <w:pPr>
              <w:rPr>
                <w:color w:val="000000"/>
                <w:sz w:val="22"/>
                <w:szCs w:val="22"/>
              </w:rPr>
            </w:pPr>
          </w:p>
        </w:tc>
        <w:tc>
          <w:tcPr>
            <w:tcW w:w="660" w:type="pct"/>
            <w:vMerge/>
            <w:tcBorders>
              <w:left w:val="single" w:sz="4" w:space="0" w:color="auto"/>
              <w:right w:val="single" w:sz="4" w:space="0" w:color="auto"/>
            </w:tcBorders>
            <w:vAlign w:val="center"/>
          </w:tcPr>
          <w:p w:rsidR="00CF517C" w:rsidRPr="00573FA9" w:rsidRDefault="00CF517C" w:rsidP="00CF517C">
            <w:pPr>
              <w:rPr>
                <w:color w:val="000000"/>
                <w:sz w:val="22"/>
                <w:szCs w:val="22"/>
              </w:rPr>
            </w:pPr>
          </w:p>
        </w:tc>
        <w:tc>
          <w:tcPr>
            <w:tcW w:w="565" w:type="pct"/>
            <w:vMerge/>
            <w:tcBorders>
              <w:left w:val="single" w:sz="4" w:space="0" w:color="auto"/>
              <w:right w:val="single" w:sz="4" w:space="0" w:color="auto"/>
            </w:tcBorders>
            <w:vAlign w:val="center"/>
          </w:tcPr>
          <w:p w:rsidR="00CF517C" w:rsidRPr="00573FA9" w:rsidRDefault="00CF517C" w:rsidP="00CF517C">
            <w:pPr>
              <w:rPr>
                <w:color w:val="000000"/>
                <w:sz w:val="22"/>
                <w:szCs w:val="22"/>
              </w:rPr>
            </w:pPr>
          </w:p>
        </w:tc>
        <w:tc>
          <w:tcPr>
            <w:tcW w:w="204" w:type="pct"/>
            <w:vMerge/>
            <w:tcBorders>
              <w:left w:val="single" w:sz="4" w:space="0" w:color="auto"/>
              <w:right w:val="single" w:sz="4" w:space="0" w:color="auto"/>
            </w:tcBorders>
            <w:vAlign w:val="center"/>
          </w:tcPr>
          <w:p w:rsidR="00CF517C" w:rsidRPr="00573FA9" w:rsidRDefault="00CF517C" w:rsidP="00CF517C">
            <w:pPr>
              <w:rPr>
                <w:color w:val="000000"/>
                <w:sz w:val="22"/>
                <w:szCs w:val="22"/>
              </w:rPr>
            </w:pPr>
          </w:p>
        </w:tc>
        <w:tc>
          <w:tcPr>
            <w:tcW w:w="157" w:type="pct"/>
            <w:tcBorders>
              <w:top w:val="single" w:sz="4" w:space="0" w:color="auto"/>
              <w:left w:val="nil"/>
              <w:bottom w:val="single" w:sz="4" w:space="0" w:color="auto"/>
              <w:right w:val="single" w:sz="4" w:space="0" w:color="auto"/>
            </w:tcBorders>
            <w:shd w:val="clear" w:color="auto" w:fill="auto"/>
            <w:vAlign w:val="center"/>
          </w:tcPr>
          <w:p w:rsidR="00CF517C" w:rsidRDefault="00CF517C" w:rsidP="00CF517C">
            <w:pPr>
              <w:jc w:val="center"/>
              <w:rPr>
                <w:color w:val="000000"/>
                <w:sz w:val="22"/>
                <w:szCs w:val="22"/>
              </w:rPr>
            </w:pPr>
            <w:r>
              <w:rPr>
                <w:color w:val="000000"/>
                <w:sz w:val="22"/>
                <w:szCs w:val="22"/>
              </w:rPr>
              <w:t>7.</w:t>
            </w:r>
          </w:p>
        </w:tc>
        <w:tc>
          <w:tcPr>
            <w:tcW w:w="1264" w:type="pct"/>
            <w:tcBorders>
              <w:top w:val="single" w:sz="4" w:space="0" w:color="auto"/>
              <w:left w:val="nil"/>
              <w:bottom w:val="single" w:sz="4" w:space="0" w:color="auto"/>
              <w:right w:val="single" w:sz="4" w:space="0" w:color="auto"/>
            </w:tcBorders>
            <w:shd w:val="clear" w:color="auto" w:fill="auto"/>
            <w:vAlign w:val="center"/>
          </w:tcPr>
          <w:p w:rsidR="00CF517C" w:rsidRDefault="00CF517C" w:rsidP="00CF517C">
            <w:pPr>
              <w:rPr>
                <w:color w:val="000000"/>
                <w:sz w:val="22"/>
                <w:szCs w:val="22"/>
              </w:rPr>
            </w:pPr>
            <w:r>
              <w:rPr>
                <w:color w:val="000000"/>
                <w:sz w:val="22"/>
                <w:szCs w:val="22"/>
              </w:rPr>
              <w:t>Температура на входе, С</w:t>
            </w:r>
          </w:p>
        </w:tc>
        <w:tc>
          <w:tcPr>
            <w:tcW w:w="627" w:type="pct"/>
            <w:tcBorders>
              <w:top w:val="single" w:sz="4" w:space="0" w:color="auto"/>
              <w:left w:val="nil"/>
              <w:bottom w:val="single" w:sz="4" w:space="0" w:color="auto"/>
              <w:right w:val="single" w:sz="4" w:space="0" w:color="auto"/>
            </w:tcBorders>
            <w:shd w:val="clear" w:color="auto" w:fill="auto"/>
          </w:tcPr>
          <w:p w:rsidR="00CF517C" w:rsidRDefault="00CF517C" w:rsidP="00CF517C">
            <w:pPr>
              <w:jc w:val="center"/>
            </w:pPr>
            <w:r w:rsidRPr="004176AA">
              <w:rPr>
                <w:color w:val="000000"/>
                <w:sz w:val="22"/>
                <w:szCs w:val="22"/>
              </w:rPr>
              <w:t>х</w:t>
            </w:r>
          </w:p>
        </w:tc>
        <w:tc>
          <w:tcPr>
            <w:tcW w:w="674" w:type="pct"/>
            <w:tcBorders>
              <w:top w:val="single" w:sz="4" w:space="0" w:color="auto"/>
              <w:left w:val="nil"/>
              <w:bottom w:val="single" w:sz="4" w:space="0" w:color="auto"/>
              <w:right w:val="single" w:sz="4" w:space="0" w:color="auto"/>
            </w:tcBorders>
            <w:shd w:val="clear" w:color="auto" w:fill="auto"/>
          </w:tcPr>
          <w:p w:rsidR="00CF517C" w:rsidRDefault="00CF517C" w:rsidP="00CF517C">
            <w:pPr>
              <w:jc w:val="center"/>
            </w:pPr>
            <w:r w:rsidRPr="004176AA">
              <w:rPr>
                <w:color w:val="000000"/>
                <w:sz w:val="22"/>
                <w:szCs w:val="22"/>
              </w:rPr>
              <w:t>х</w:t>
            </w:r>
          </w:p>
        </w:tc>
        <w:tc>
          <w:tcPr>
            <w:tcW w:w="674" w:type="pct"/>
            <w:tcBorders>
              <w:top w:val="single" w:sz="4" w:space="0" w:color="auto"/>
              <w:left w:val="nil"/>
              <w:bottom w:val="single" w:sz="4" w:space="0" w:color="auto"/>
              <w:right w:val="single" w:sz="4" w:space="0" w:color="auto"/>
            </w:tcBorders>
            <w:shd w:val="clear" w:color="auto" w:fill="auto"/>
            <w:vAlign w:val="center"/>
          </w:tcPr>
          <w:p w:rsidR="00CF517C" w:rsidRDefault="00CF517C" w:rsidP="00CF517C">
            <w:pPr>
              <w:jc w:val="center"/>
              <w:rPr>
                <w:color w:val="000000"/>
                <w:sz w:val="22"/>
                <w:szCs w:val="22"/>
              </w:rPr>
            </w:pPr>
            <w:r>
              <w:rPr>
                <w:color w:val="000000"/>
                <w:sz w:val="22"/>
                <w:szCs w:val="22"/>
              </w:rPr>
              <w:t>60</w:t>
            </w:r>
          </w:p>
        </w:tc>
      </w:tr>
      <w:tr w:rsidR="00CF517C" w:rsidRPr="00573FA9" w:rsidTr="008E4C6A">
        <w:trPr>
          <w:trHeight w:val="150"/>
        </w:trPr>
        <w:tc>
          <w:tcPr>
            <w:tcW w:w="176" w:type="pct"/>
            <w:vMerge/>
            <w:tcBorders>
              <w:left w:val="single" w:sz="4" w:space="0" w:color="auto"/>
              <w:bottom w:val="single" w:sz="4" w:space="0" w:color="auto"/>
              <w:right w:val="single" w:sz="4" w:space="0" w:color="auto"/>
            </w:tcBorders>
            <w:vAlign w:val="center"/>
          </w:tcPr>
          <w:p w:rsidR="00CF517C" w:rsidRPr="00573FA9" w:rsidRDefault="00CF517C" w:rsidP="00CF517C">
            <w:pPr>
              <w:rPr>
                <w:color w:val="000000"/>
                <w:sz w:val="22"/>
                <w:szCs w:val="22"/>
              </w:rPr>
            </w:pPr>
          </w:p>
        </w:tc>
        <w:tc>
          <w:tcPr>
            <w:tcW w:w="660" w:type="pct"/>
            <w:vMerge/>
            <w:tcBorders>
              <w:left w:val="single" w:sz="4" w:space="0" w:color="auto"/>
              <w:bottom w:val="single" w:sz="4" w:space="0" w:color="auto"/>
              <w:right w:val="single" w:sz="4" w:space="0" w:color="auto"/>
            </w:tcBorders>
            <w:vAlign w:val="center"/>
          </w:tcPr>
          <w:p w:rsidR="00CF517C" w:rsidRPr="00573FA9" w:rsidRDefault="00CF517C" w:rsidP="00CF517C">
            <w:pPr>
              <w:rPr>
                <w:color w:val="000000"/>
                <w:sz w:val="22"/>
                <w:szCs w:val="22"/>
              </w:rPr>
            </w:pPr>
          </w:p>
        </w:tc>
        <w:tc>
          <w:tcPr>
            <w:tcW w:w="565" w:type="pct"/>
            <w:vMerge/>
            <w:tcBorders>
              <w:left w:val="single" w:sz="4" w:space="0" w:color="auto"/>
              <w:bottom w:val="single" w:sz="4" w:space="0" w:color="auto"/>
              <w:right w:val="single" w:sz="4" w:space="0" w:color="auto"/>
            </w:tcBorders>
            <w:vAlign w:val="center"/>
          </w:tcPr>
          <w:p w:rsidR="00CF517C" w:rsidRPr="00573FA9" w:rsidRDefault="00CF517C" w:rsidP="00CF517C">
            <w:pPr>
              <w:rPr>
                <w:color w:val="000000"/>
                <w:sz w:val="22"/>
                <w:szCs w:val="22"/>
              </w:rPr>
            </w:pPr>
          </w:p>
        </w:tc>
        <w:tc>
          <w:tcPr>
            <w:tcW w:w="204" w:type="pct"/>
            <w:vMerge/>
            <w:tcBorders>
              <w:left w:val="single" w:sz="4" w:space="0" w:color="auto"/>
              <w:bottom w:val="single" w:sz="4" w:space="0" w:color="auto"/>
              <w:right w:val="single" w:sz="4" w:space="0" w:color="auto"/>
            </w:tcBorders>
            <w:vAlign w:val="center"/>
          </w:tcPr>
          <w:p w:rsidR="00CF517C" w:rsidRPr="00573FA9" w:rsidRDefault="00CF517C" w:rsidP="00CF517C">
            <w:pPr>
              <w:rPr>
                <w:color w:val="000000"/>
                <w:sz w:val="22"/>
                <w:szCs w:val="22"/>
              </w:rPr>
            </w:pPr>
          </w:p>
        </w:tc>
        <w:tc>
          <w:tcPr>
            <w:tcW w:w="157" w:type="pct"/>
            <w:tcBorders>
              <w:top w:val="single" w:sz="4" w:space="0" w:color="auto"/>
              <w:left w:val="nil"/>
              <w:bottom w:val="single" w:sz="4" w:space="0" w:color="auto"/>
              <w:right w:val="single" w:sz="4" w:space="0" w:color="auto"/>
            </w:tcBorders>
            <w:shd w:val="clear" w:color="auto" w:fill="auto"/>
            <w:vAlign w:val="center"/>
          </w:tcPr>
          <w:p w:rsidR="00CF517C" w:rsidRDefault="00CF517C" w:rsidP="00CF517C">
            <w:pPr>
              <w:jc w:val="center"/>
              <w:rPr>
                <w:color w:val="000000"/>
                <w:sz w:val="22"/>
                <w:szCs w:val="22"/>
              </w:rPr>
            </w:pPr>
            <w:r>
              <w:rPr>
                <w:color w:val="000000"/>
                <w:sz w:val="22"/>
                <w:szCs w:val="22"/>
              </w:rPr>
              <w:t>8.</w:t>
            </w:r>
          </w:p>
        </w:tc>
        <w:tc>
          <w:tcPr>
            <w:tcW w:w="1264" w:type="pct"/>
            <w:tcBorders>
              <w:top w:val="single" w:sz="4" w:space="0" w:color="auto"/>
              <w:left w:val="nil"/>
              <w:bottom w:val="single" w:sz="4" w:space="0" w:color="auto"/>
              <w:right w:val="single" w:sz="4" w:space="0" w:color="auto"/>
            </w:tcBorders>
            <w:shd w:val="clear" w:color="auto" w:fill="auto"/>
            <w:vAlign w:val="center"/>
          </w:tcPr>
          <w:p w:rsidR="00CF517C" w:rsidRDefault="00CF517C" w:rsidP="00CF517C">
            <w:pPr>
              <w:rPr>
                <w:color w:val="000000"/>
                <w:sz w:val="22"/>
                <w:szCs w:val="22"/>
              </w:rPr>
            </w:pPr>
            <w:r>
              <w:rPr>
                <w:color w:val="000000"/>
                <w:sz w:val="22"/>
                <w:szCs w:val="22"/>
              </w:rPr>
              <w:t>Вибрация на руке/кисти, м/с2</w:t>
            </w:r>
          </w:p>
        </w:tc>
        <w:tc>
          <w:tcPr>
            <w:tcW w:w="627" w:type="pct"/>
            <w:tcBorders>
              <w:top w:val="single" w:sz="4" w:space="0" w:color="auto"/>
              <w:left w:val="nil"/>
              <w:bottom w:val="single" w:sz="4" w:space="0" w:color="auto"/>
              <w:right w:val="single" w:sz="4" w:space="0" w:color="auto"/>
            </w:tcBorders>
            <w:shd w:val="clear" w:color="auto" w:fill="auto"/>
          </w:tcPr>
          <w:p w:rsidR="00CF517C" w:rsidRDefault="00CF517C" w:rsidP="00CF517C">
            <w:pPr>
              <w:jc w:val="center"/>
            </w:pPr>
            <w:r w:rsidRPr="004176AA">
              <w:rPr>
                <w:color w:val="000000"/>
                <w:sz w:val="22"/>
                <w:szCs w:val="22"/>
              </w:rPr>
              <w:t>х</w:t>
            </w:r>
          </w:p>
        </w:tc>
        <w:tc>
          <w:tcPr>
            <w:tcW w:w="674" w:type="pct"/>
            <w:tcBorders>
              <w:top w:val="single" w:sz="4" w:space="0" w:color="auto"/>
              <w:left w:val="nil"/>
              <w:bottom w:val="single" w:sz="4" w:space="0" w:color="auto"/>
              <w:right w:val="single" w:sz="4" w:space="0" w:color="auto"/>
            </w:tcBorders>
            <w:shd w:val="clear" w:color="auto" w:fill="auto"/>
          </w:tcPr>
          <w:p w:rsidR="00CF517C" w:rsidRDefault="00CF517C" w:rsidP="00CF517C">
            <w:pPr>
              <w:jc w:val="center"/>
            </w:pPr>
            <w:r w:rsidRPr="004176AA">
              <w:rPr>
                <w:color w:val="000000"/>
                <w:sz w:val="22"/>
                <w:szCs w:val="22"/>
              </w:rPr>
              <w:t>х</w:t>
            </w:r>
          </w:p>
        </w:tc>
        <w:tc>
          <w:tcPr>
            <w:tcW w:w="674" w:type="pct"/>
            <w:tcBorders>
              <w:top w:val="single" w:sz="4" w:space="0" w:color="auto"/>
              <w:left w:val="nil"/>
              <w:bottom w:val="single" w:sz="4" w:space="0" w:color="auto"/>
              <w:right w:val="single" w:sz="4" w:space="0" w:color="auto"/>
            </w:tcBorders>
            <w:shd w:val="clear" w:color="auto" w:fill="auto"/>
            <w:vAlign w:val="center"/>
          </w:tcPr>
          <w:p w:rsidR="00CF517C" w:rsidRDefault="00CF517C" w:rsidP="00CF517C">
            <w:pPr>
              <w:jc w:val="center"/>
              <w:rPr>
                <w:color w:val="000000"/>
                <w:sz w:val="22"/>
                <w:szCs w:val="22"/>
              </w:rPr>
            </w:pPr>
            <w:r>
              <w:rPr>
                <w:color w:val="000000"/>
                <w:sz w:val="22"/>
                <w:szCs w:val="22"/>
              </w:rPr>
              <w:t>1,81</w:t>
            </w:r>
          </w:p>
        </w:tc>
      </w:tr>
    </w:tbl>
    <w:p w:rsidR="00EC2281" w:rsidRPr="00C454E3" w:rsidRDefault="00EC2281" w:rsidP="00800D2F">
      <w:pPr>
        <w:contextualSpacing/>
        <w:rPr>
          <w:bCs/>
          <w:iCs/>
          <w:u w:val="single"/>
        </w:rPr>
      </w:pPr>
    </w:p>
    <w:sectPr w:rsidR="00EC2281" w:rsidRPr="00C454E3" w:rsidSect="00C454E3">
      <w:pgSz w:w="16838" w:h="11906" w:orient="landscape" w:code="9"/>
      <w:pgMar w:top="567" w:right="567" w:bottom="567"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051F" w:rsidRDefault="007F051F" w:rsidP="00CE5879">
      <w:r>
        <w:separator/>
      </w:r>
    </w:p>
  </w:endnote>
  <w:endnote w:type="continuationSeparator" w:id="0">
    <w:p w:rsidR="007F051F" w:rsidRDefault="007F051F" w:rsidP="00CE5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051F" w:rsidRDefault="007F051F" w:rsidP="00CE5879">
      <w:r>
        <w:separator/>
      </w:r>
    </w:p>
  </w:footnote>
  <w:footnote w:type="continuationSeparator" w:id="0">
    <w:p w:rsidR="007F051F" w:rsidRDefault="007F051F" w:rsidP="00CE58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0FBD" w:rsidRDefault="00950FBD" w:rsidP="00986908">
    <w:pPr>
      <w:pStyle w:val="af3"/>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0FBD" w:rsidRDefault="00950FBD" w:rsidP="00986908">
    <w:pPr>
      <w:pStyle w:val="af3"/>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nsid w:val="0B0447E1"/>
    <w:multiLevelType w:val="hybridMultilevel"/>
    <w:tmpl w:val="0DB8CD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E12DD9"/>
    <w:multiLevelType w:val="hybridMultilevel"/>
    <w:tmpl w:val="1EB6734A"/>
    <w:lvl w:ilvl="0" w:tplc="5CE4FA54">
      <w:start w:val="6"/>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1375306A"/>
    <w:multiLevelType w:val="hybridMultilevel"/>
    <w:tmpl w:val="D92020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153CCB"/>
    <w:multiLevelType w:val="hybridMultilevel"/>
    <w:tmpl w:val="D292DD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E3668F"/>
    <w:multiLevelType w:val="hybridMultilevel"/>
    <w:tmpl w:val="D288213C"/>
    <w:lvl w:ilvl="0" w:tplc="D50E1C10">
      <w:start w:val="1"/>
      <w:numFmt w:val="decimal"/>
      <w:lvlText w:val="%1."/>
      <w:lvlJc w:val="left"/>
      <w:pPr>
        <w:ind w:left="536" w:hanging="360"/>
      </w:pPr>
      <w:rPr>
        <w:rFonts w:hint="default"/>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8">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37DB7949"/>
    <w:multiLevelType w:val="hybridMultilevel"/>
    <w:tmpl w:val="7C10056A"/>
    <w:lvl w:ilvl="0" w:tplc="0419000F">
      <w:start w:val="1"/>
      <w:numFmt w:val="decimal"/>
      <w:lvlText w:val="%1."/>
      <w:lvlJc w:val="left"/>
      <w:pPr>
        <w:ind w:left="767" w:hanging="360"/>
      </w:pPr>
    </w:lvl>
    <w:lvl w:ilvl="1" w:tplc="04190019" w:tentative="1">
      <w:start w:val="1"/>
      <w:numFmt w:val="lowerLetter"/>
      <w:lvlText w:val="%2."/>
      <w:lvlJc w:val="left"/>
      <w:pPr>
        <w:ind w:left="1487" w:hanging="360"/>
      </w:pPr>
    </w:lvl>
    <w:lvl w:ilvl="2" w:tplc="0419001B" w:tentative="1">
      <w:start w:val="1"/>
      <w:numFmt w:val="lowerRoman"/>
      <w:lvlText w:val="%3."/>
      <w:lvlJc w:val="right"/>
      <w:pPr>
        <w:ind w:left="2207" w:hanging="180"/>
      </w:pPr>
    </w:lvl>
    <w:lvl w:ilvl="3" w:tplc="0419000F" w:tentative="1">
      <w:start w:val="1"/>
      <w:numFmt w:val="decimal"/>
      <w:lvlText w:val="%4."/>
      <w:lvlJc w:val="left"/>
      <w:pPr>
        <w:ind w:left="2927" w:hanging="360"/>
      </w:pPr>
    </w:lvl>
    <w:lvl w:ilvl="4" w:tplc="04190019" w:tentative="1">
      <w:start w:val="1"/>
      <w:numFmt w:val="lowerLetter"/>
      <w:lvlText w:val="%5."/>
      <w:lvlJc w:val="left"/>
      <w:pPr>
        <w:ind w:left="3647" w:hanging="360"/>
      </w:pPr>
    </w:lvl>
    <w:lvl w:ilvl="5" w:tplc="0419001B" w:tentative="1">
      <w:start w:val="1"/>
      <w:numFmt w:val="lowerRoman"/>
      <w:lvlText w:val="%6."/>
      <w:lvlJc w:val="right"/>
      <w:pPr>
        <w:ind w:left="4367" w:hanging="180"/>
      </w:pPr>
    </w:lvl>
    <w:lvl w:ilvl="6" w:tplc="0419000F" w:tentative="1">
      <w:start w:val="1"/>
      <w:numFmt w:val="decimal"/>
      <w:lvlText w:val="%7."/>
      <w:lvlJc w:val="left"/>
      <w:pPr>
        <w:ind w:left="5087" w:hanging="360"/>
      </w:pPr>
    </w:lvl>
    <w:lvl w:ilvl="7" w:tplc="04190019" w:tentative="1">
      <w:start w:val="1"/>
      <w:numFmt w:val="lowerLetter"/>
      <w:lvlText w:val="%8."/>
      <w:lvlJc w:val="left"/>
      <w:pPr>
        <w:ind w:left="5807" w:hanging="360"/>
      </w:pPr>
    </w:lvl>
    <w:lvl w:ilvl="8" w:tplc="0419001B" w:tentative="1">
      <w:start w:val="1"/>
      <w:numFmt w:val="lowerRoman"/>
      <w:lvlText w:val="%9."/>
      <w:lvlJc w:val="right"/>
      <w:pPr>
        <w:ind w:left="6527" w:hanging="180"/>
      </w:pPr>
    </w:lvl>
  </w:abstractNum>
  <w:abstractNum w:abstractNumId="12">
    <w:nsid w:val="3FA72DC0"/>
    <w:multiLevelType w:val="hybridMultilevel"/>
    <w:tmpl w:val="C2803C82"/>
    <w:lvl w:ilvl="0" w:tplc="F08AA656">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nsid w:val="41D26234"/>
    <w:multiLevelType w:val="multilevel"/>
    <w:tmpl w:val="34040D9C"/>
    <w:lvl w:ilvl="0">
      <w:start w:val="1"/>
      <w:numFmt w:val="decimal"/>
      <w:lvlText w:val="%1."/>
      <w:lvlJc w:val="left"/>
      <w:pPr>
        <w:ind w:left="1069" w:hanging="360"/>
      </w:pPr>
      <w:rPr>
        <w:rFonts w:hint="default"/>
        <w:b w:val="0"/>
        <w:i w:val="0"/>
      </w:rPr>
    </w:lvl>
    <w:lvl w:ilvl="1">
      <w:start w:val="1"/>
      <w:numFmt w:val="decimal"/>
      <w:isLgl/>
      <w:lvlText w:val="%1.%2."/>
      <w:lvlJc w:val="left"/>
      <w:pPr>
        <w:ind w:left="1069" w:hanging="360"/>
      </w:pPr>
      <w:rPr>
        <w:rFonts w:hint="default"/>
        <w:b w:val="0"/>
        <w:i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nsid w:val="49D371D0"/>
    <w:multiLevelType w:val="multilevel"/>
    <w:tmpl w:val="77E4DAA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7">
    <w:nsid w:val="55211E51"/>
    <w:multiLevelType w:val="hybridMultilevel"/>
    <w:tmpl w:val="BB9CF8C0"/>
    <w:lvl w:ilvl="0" w:tplc="0419000F">
      <w:start w:val="1"/>
      <w:numFmt w:val="decimal"/>
      <w:lvlText w:val="%1."/>
      <w:lvlJc w:val="left"/>
      <w:pPr>
        <w:ind w:left="379" w:hanging="360"/>
      </w:pPr>
      <w:rPr>
        <w:rFonts w:hint="default"/>
      </w:rPr>
    </w:lvl>
    <w:lvl w:ilvl="1" w:tplc="04190019" w:tentative="1">
      <w:start w:val="1"/>
      <w:numFmt w:val="lowerLetter"/>
      <w:lvlText w:val="%2."/>
      <w:lvlJc w:val="left"/>
      <w:pPr>
        <w:ind w:left="1099" w:hanging="360"/>
      </w:pPr>
    </w:lvl>
    <w:lvl w:ilvl="2" w:tplc="0419001B" w:tentative="1">
      <w:start w:val="1"/>
      <w:numFmt w:val="lowerRoman"/>
      <w:lvlText w:val="%3."/>
      <w:lvlJc w:val="right"/>
      <w:pPr>
        <w:ind w:left="1819" w:hanging="180"/>
      </w:pPr>
    </w:lvl>
    <w:lvl w:ilvl="3" w:tplc="0419000F" w:tentative="1">
      <w:start w:val="1"/>
      <w:numFmt w:val="decimal"/>
      <w:lvlText w:val="%4."/>
      <w:lvlJc w:val="left"/>
      <w:pPr>
        <w:ind w:left="2539" w:hanging="360"/>
      </w:pPr>
    </w:lvl>
    <w:lvl w:ilvl="4" w:tplc="04190019" w:tentative="1">
      <w:start w:val="1"/>
      <w:numFmt w:val="lowerLetter"/>
      <w:lvlText w:val="%5."/>
      <w:lvlJc w:val="left"/>
      <w:pPr>
        <w:ind w:left="3259" w:hanging="360"/>
      </w:pPr>
    </w:lvl>
    <w:lvl w:ilvl="5" w:tplc="0419001B" w:tentative="1">
      <w:start w:val="1"/>
      <w:numFmt w:val="lowerRoman"/>
      <w:lvlText w:val="%6."/>
      <w:lvlJc w:val="right"/>
      <w:pPr>
        <w:ind w:left="3979" w:hanging="180"/>
      </w:pPr>
    </w:lvl>
    <w:lvl w:ilvl="6" w:tplc="0419000F" w:tentative="1">
      <w:start w:val="1"/>
      <w:numFmt w:val="decimal"/>
      <w:lvlText w:val="%7."/>
      <w:lvlJc w:val="left"/>
      <w:pPr>
        <w:ind w:left="4699" w:hanging="360"/>
      </w:pPr>
    </w:lvl>
    <w:lvl w:ilvl="7" w:tplc="04190019" w:tentative="1">
      <w:start w:val="1"/>
      <w:numFmt w:val="lowerLetter"/>
      <w:lvlText w:val="%8."/>
      <w:lvlJc w:val="left"/>
      <w:pPr>
        <w:ind w:left="5419" w:hanging="360"/>
      </w:pPr>
    </w:lvl>
    <w:lvl w:ilvl="8" w:tplc="0419001B" w:tentative="1">
      <w:start w:val="1"/>
      <w:numFmt w:val="lowerRoman"/>
      <w:lvlText w:val="%9."/>
      <w:lvlJc w:val="right"/>
      <w:pPr>
        <w:ind w:left="6139" w:hanging="180"/>
      </w:pPr>
    </w:lvl>
  </w:abstractNum>
  <w:abstractNum w:abstractNumId="18">
    <w:nsid w:val="5BAE61C6"/>
    <w:multiLevelType w:val="multilevel"/>
    <w:tmpl w:val="0C160ABC"/>
    <w:lvl w:ilvl="0">
      <w:start w:val="1"/>
      <w:numFmt w:val="decimal"/>
      <w:lvlText w:val="%1."/>
      <w:lvlJc w:val="left"/>
      <w:pPr>
        <w:ind w:left="360" w:hanging="360"/>
      </w:pPr>
      <w:rPr>
        <w:b/>
        <w:i w:val="0"/>
        <w:sz w:val="24"/>
        <w:szCs w:val="24"/>
      </w:rPr>
    </w:lvl>
    <w:lvl w:ilvl="1">
      <w:start w:val="1"/>
      <w:numFmt w:val="decimal"/>
      <w:suff w:val="space"/>
      <w:lvlText w:val="%1.%2."/>
      <w:lvlJc w:val="left"/>
      <w:pPr>
        <w:ind w:left="4046" w:hanging="360"/>
      </w:pPr>
      <w:rPr>
        <w:rFonts w:ascii="Times New Roman" w:hAnsi="Times New Roman" w:cs="Times New Roman" w:hint="default"/>
        <w:b w:val="0"/>
        <w:i w:val="0"/>
        <w:color w:val="auto"/>
        <w:sz w:val="24"/>
        <w:szCs w:val="24"/>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9">
    <w:nsid w:val="5D740479"/>
    <w:multiLevelType w:val="hybridMultilevel"/>
    <w:tmpl w:val="0DB8CD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E2B5E51"/>
    <w:multiLevelType w:val="hybridMultilevel"/>
    <w:tmpl w:val="0336759A"/>
    <w:lvl w:ilvl="0" w:tplc="1B20036E">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2">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3">
    <w:nsid w:val="6F94563E"/>
    <w:multiLevelType w:val="hybridMultilevel"/>
    <w:tmpl w:val="997A4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55B701F"/>
    <w:multiLevelType w:val="hybridMultilevel"/>
    <w:tmpl w:val="B8704346"/>
    <w:lvl w:ilvl="0" w:tplc="0B7E2F36">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C103349"/>
    <w:multiLevelType w:val="hybridMultilevel"/>
    <w:tmpl w:val="D6B67D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0"/>
  </w:num>
  <w:num w:numId="3">
    <w:abstractNumId w:val="10"/>
  </w:num>
  <w:num w:numId="4">
    <w:abstractNumId w:val="22"/>
  </w:num>
  <w:num w:numId="5">
    <w:abstractNumId w:val="9"/>
  </w:num>
  <w:num w:numId="6">
    <w:abstractNumId w:val="1"/>
  </w:num>
  <w:num w:numId="7">
    <w:abstractNumId w:val="21"/>
  </w:num>
  <w:num w:numId="8">
    <w:abstractNumId w:val="4"/>
  </w:num>
  <w:num w:numId="9">
    <w:abstractNumId w:val="15"/>
  </w:num>
  <w:num w:numId="10">
    <w:abstractNumId w:val="8"/>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0"/>
  </w:num>
  <w:num w:numId="14">
    <w:abstractNumId w:val="23"/>
  </w:num>
  <w:num w:numId="15">
    <w:abstractNumId w:val="3"/>
  </w:num>
  <w:num w:numId="16">
    <w:abstractNumId w:val="14"/>
  </w:num>
  <w:num w:numId="17">
    <w:abstractNumId w:val="5"/>
  </w:num>
  <w:num w:numId="18">
    <w:abstractNumId w:val="25"/>
  </w:num>
  <w:num w:numId="19">
    <w:abstractNumId w:val="13"/>
  </w:num>
  <w:num w:numId="20">
    <w:abstractNumId w:val="12"/>
  </w:num>
  <w:num w:numId="21">
    <w:abstractNumId w:val="19"/>
  </w:num>
  <w:num w:numId="22">
    <w:abstractNumId w:val="2"/>
  </w:num>
  <w:num w:numId="23">
    <w:abstractNumId w:val="11"/>
  </w:num>
  <w:num w:numId="24">
    <w:abstractNumId w:val="6"/>
  </w:num>
  <w:num w:numId="25">
    <w:abstractNumId w:val="17"/>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879"/>
    <w:rsid w:val="00000187"/>
    <w:rsid w:val="0000096A"/>
    <w:rsid w:val="00002402"/>
    <w:rsid w:val="0000418B"/>
    <w:rsid w:val="00004A5B"/>
    <w:rsid w:val="00007254"/>
    <w:rsid w:val="00007296"/>
    <w:rsid w:val="000072D6"/>
    <w:rsid w:val="000126D9"/>
    <w:rsid w:val="00015BE5"/>
    <w:rsid w:val="00016B49"/>
    <w:rsid w:val="00017332"/>
    <w:rsid w:val="00021826"/>
    <w:rsid w:val="00024568"/>
    <w:rsid w:val="00025828"/>
    <w:rsid w:val="00025D1D"/>
    <w:rsid w:val="00027A85"/>
    <w:rsid w:val="00032E74"/>
    <w:rsid w:val="0003317B"/>
    <w:rsid w:val="00034227"/>
    <w:rsid w:val="00035118"/>
    <w:rsid w:val="00037B95"/>
    <w:rsid w:val="0004064F"/>
    <w:rsid w:val="00040E7E"/>
    <w:rsid w:val="00044559"/>
    <w:rsid w:val="000459BB"/>
    <w:rsid w:val="0004737E"/>
    <w:rsid w:val="00051E6F"/>
    <w:rsid w:val="00051FD2"/>
    <w:rsid w:val="0005260B"/>
    <w:rsid w:val="0005419E"/>
    <w:rsid w:val="00054669"/>
    <w:rsid w:val="0006319F"/>
    <w:rsid w:val="00064086"/>
    <w:rsid w:val="00064D2F"/>
    <w:rsid w:val="00070922"/>
    <w:rsid w:val="00071012"/>
    <w:rsid w:val="000737E0"/>
    <w:rsid w:val="00074851"/>
    <w:rsid w:val="00074A68"/>
    <w:rsid w:val="00075919"/>
    <w:rsid w:val="000834BD"/>
    <w:rsid w:val="00090AEE"/>
    <w:rsid w:val="00093240"/>
    <w:rsid w:val="00096DD7"/>
    <w:rsid w:val="000A080E"/>
    <w:rsid w:val="000A1D45"/>
    <w:rsid w:val="000A3DF4"/>
    <w:rsid w:val="000A3EBC"/>
    <w:rsid w:val="000A57CB"/>
    <w:rsid w:val="000A6DE2"/>
    <w:rsid w:val="000A6E83"/>
    <w:rsid w:val="000A71B9"/>
    <w:rsid w:val="000A72D7"/>
    <w:rsid w:val="000B10E1"/>
    <w:rsid w:val="000B179B"/>
    <w:rsid w:val="000B27FA"/>
    <w:rsid w:val="000B3ED4"/>
    <w:rsid w:val="000B477F"/>
    <w:rsid w:val="000B4B71"/>
    <w:rsid w:val="000B58FC"/>
    <w:rsid w:val="000B6272"/>
    <w:rsid w:val="000B6B87"/>
    <w:rsid w:val="000B771E"/>
    <w:rsid w:val="000C24CE"/>
    <w:rsid w:val="000C2662"/>
    <w:rsid w:val="000C2901"/>
    <w:rsid w:val="000C3769"/>
    <w:rsid w:val="000C7C95"/>
    <w:rsid w:val="000D445A"/>
    <w:rsid w:val="000D449E"/>
    <w:rsid w:val="000D6637"/>
    <w:rsid w:val="000D7FEA"/>
    <w:rsid w:val="000E0C73"/>
    <w:rsid w:val="000E217B"/>
    <w:rsid w:val="000E394D"/>
    <w:rsid w:val="000E5BC1"/>
    <w:rsid w:val="000E7251"/>
    <w:rsid w:val="000F3EF4"/>
    <w:rsid w:val="000F422D"/>
    <w:rsid w:val="000F42C1"/>
    <w:rsid w:val="000F46C7"/>
    <w:rsid w:val="000F694A"/>
    <w:rsid w:val="000F6F89"/>
    <w:rsid w:val="000F6FA8"/>
    <w:rsid w:val="000F750B"/>
    <w:rsid w:val="000F78DA"/>
    <w:rsid w:val="0010106D"/>
    <w:rsid w:val="001016E3"/>
    <w:rsid w:val="00102177"/>
    <w:rsid w:val="001028FC"/>
    <w:rsid w:val="00105225"/>
    <w:rsid w:val="00106CE1"/>
    <w:rsid w:val="00107B6D"/>
    <w:rsid w:val="00114645"/>
    <w:rsid w:val="00120703"/>
    <w:rsid w:val="00122BE2"/>
    <w:rsid w:val="00123023"/>
    <w:rsid w:val="00123CCA"/>
    <w:rsid w:val="00124488"/>
    <w:rsid w:val="00125389"/>
    <w:rsid w:val="001305A9"/>
    <w:rsid w:val="00130616"/>
    <w:rsid w:val="00130EF4"/>
    <w:rsid w:val="00135353"/>
    <w:rsid w:val="00140131"/>
    <w:rsid w:val="001408A1"/>
    <w:rsid w:val="001411F8"/>
    <w:rsid w:val="00141E40"/>
    <w:rsid w:val="001438D4"/>
    <w:rsid w:val="00150605"/>
    <w:rsid w:val="00151B41"/>
    <w:rsid w:val="00160996"/>
    <w:rsid w:val="0016184C"/>
    <w:rsid w:val="001630F3"/>
    <w:rsid w:val="00163CDE"/>
    <w:rsid w:val="00163E31"/>
    <w:rsid w:val="00164862"/>
    <w:rsid w:val="001702D1"/>
    <w:rsid w:val="00171934"/>
    <w:rsid w:val="00172184"/>
    <w:rsid w:val="00172212"/>
    <w:rsid w:val="001752D2"/>
    <w:rsid w:val="00176F8D"/>
    <w:rsid w:val="0018053C"/>
    <w:rsid w:val="00186B3F"/>
    <w:rsid w:val="00193A46"/>
    <w:rsid w:val="0019456B"/>
    <w:rsid w:val="00195C14"/>
    <w:rsid w:val="00195D2B"/>
    <w:rsid w:val="001A223D"/>
    <w:rsid w:val="001A7773"/>
    <w:rsid w:val="001B2195"/>
    <w:rsid w:val="001B5186"/>
    <w:rsid w:val="001B55A6"/>
    <w:rsid w:val="001B59C5"/>
    <w:rsid w:val="001B6073"/>
    <w:rsid w:val="001B6579"/>
    <w:rsid w:val="001B6EA0"/>
    <w:rsid w:val="001C1AB8"/>
    <w:rsid w:val="001C1CDE"/>
    <w:rsid w:val="001C3544"/>
    <w:rsid w:val="001C3CC7"/>
    <w:rsid w:val="001C4261"/>
    <w:rsid w:val="001C60C7"/>
    <w:rsid w:val="001C6EDE"/>
    <w:rsid w:val="001D3AB0"/>
    <w:rsid w:val="001D6121"/>
    <w:rsid w:val="001D78A5"/>
    <w:rsid w:val="001E163B"/>
    <w:rsid w:val="001E2D37"/>
    <w:rsid w:val="001E565D"/>
    <w:rsid w:val="001F3052"/>
    <w:rsid w:val="001F4A1A"/>
    <w:rsid w:val="001F5E1D"/>
    <w:rsid w:val="001F6C41"/>
    <w:rsid w:val="00201135"/>
    <w:rsid w:val="002029DD"/>
    <w:rsid w:val="00204ACA"/>
    <w:rsid w:val="00205210"/>
    <w:rsid w:val="00207DC1"/>
    <w:rsid w:val="00210292"/>
    <w:rsid w:val="002103D1"/>
    <w:rsid w:val="00215EE0"/>
    <w:rsid w:val="00217166"/>
    <w:rsid w:val="002179CC"/>
    <w:rsid w:val="00220F44"/>
    <w:rsid w:val="00224D42"/>
    <w:rsid w:val="00225E01"/>
    <w:rsid w:val="00231C82"/>
    <w:rsid w:val="002321A9"/>
    <w:rsid w:val="0023272C"/>
    <w:rsid w:val="00232B2D"/>
    <w:rsid w:val="00233D5A"/>
    <w:rsid w:val="00234F9F"/>
    <w:rsid w:val="00240BAC"/>
    <w:rsid w:val="00247077"/>
    <w:rsid w:val="00255E90"/>
    <w:rsid w:val="00255FCA"/>
    <w:rsid w:val="002572B1"/>
    <w:rsid w:val="00260100"/>
    <w:rsid w:val="00260D65"/>
    <w:rsid w:val="002616B0"/>
    <w:rsid w:val="00263FF9"/>
    <w:rsid w:val="002641B7"/>
    <w:rsid w:val="00267DDA"/>
    <w:rsid w:val="00270DAC"/>
    <w:rsid w:val="002714FB"/>
    <w:rsid w:val="00272EED"/>
    <w:rsid w:val="002731AD"/>
    <w:rsid w:val="002739D6"/>
    <w:rsid w:val="002740CE"/>
    <w:rsid w:val="002753B6"/>
    <w:rsid w:val="00276BFA"/>
    <w:rsid w:val="0027792A"/>
    <w:rsid w:val="00281742"/>
    <w:rsid w:val="00282EB9"/>
    <w:rsid w:val="00285D4A"/>
    <w:rsid w:val="00286917"/>
    <w:rsid w:val="00290580"/>
    <w:rsid w:val="00291794"/>
    <w:rsid w:val="002923DC"/>
    <w:rsid w:val="002937C1"/>
    <w:rsid w:val="00295018"/>
    <w:rsid w:val="002971C5"/>
    <w:rsid w:val="002A07FF"/>
    <w:rsid w:val="002A178D"/>
    <w:rsid w:val="002A56DE"/>
    <w:rsid w:val="002A5826"/>
    <w:rsid w:val="002A660A"/>
    <w:rsid w:val="002A6AA9"/>
    <w:rsid w:val="002A75E1"/>
    <w:rsid w:val="002B0F3D"/>
    <w:rsid w:val="002B206A"/>
    <w:rsid w:val="002B50E5"/>
    <w:rsid w:val="002B71C6"/>
    <w:rsid w:val="002C1F74"/>
    <w:rsid w:val="002C2782"/>
    <w:rsid w:val="002C3AC6"/>
    <w:rsid w:val="002C3C9B"/>
    <w:rsid w:val="002C47F1"/>
    <w:rsid w:val="002C68BD"/>
    <w:rsid w:val="002D2229"/>
    <w:rsid w:val="002D2292"/>
    <w:rsid w:val="002D465F"/>
    <w:rsid w:val="002D550D"/>
    <w:rsid w:val="002E0BB7"/>
    <w:rsid w:val="002E2390"/>
    <w:rsid w:val="002E2A6F"/>
    <w:rsid w:val="002E4D3D"/>
    <w:rsid w:val="002E6CAA"/>
    <w:rsid w:val="002F00C3"/>
    <w:rsid w:val="002F05FB"/>
    <w:rsid w:val="002F0CD9"/>
    <w:rsid w:val="002F11A2"/>
    <w:rsid w:val="002F1251"/>
    <w:rsid w:val="002F5AFB"/>
    <w:rsid w:val="002F7376"/>
    <w:rsid w:val="003019C7"/>
    <w:rsid w:val="00305E9C"/>
    <w:rsid w:val="0030674A"/>
    <w:rsid w:val="00311D0B"/>
    <w:rsid w:val="0031492B"/>
    <w:rsid w:val="00314BC6"/>
    <w:rsid w:val="0031782F"/>
    <w:rsid w:val="00320E38"/>
    <w:rsid w:val="00321CF9"/>
    <w:rsid w:val="00322B22"/>
    <w:rsid w:val="003230CC"/>
    <w:rsid w:val="00324BFB"/>
    <w:rsid w:val="00324D4F"/>
    <w:rsid w:val="00331330"/>
    <w:rsid w:val="0033442B"/>
    <w:rsid w:val="00341363"/>
    <w:rsid w:val="00343F84"/>
    <w:rsid w:val="00344174"/>
    <w:rsid w:val="003507F3"/>
    <w:rsid w:val="00350BF4"/>
    <w:rsid w:val="00351206"/>
    <w:rsid w:val="00352788"/>
    <w:rsid w:val="003571DC"/>
    <w:rsid w:val="0035781B"/>
    <w:rsid w:val="00357E37"/>
    <w:rsid w:val="00362256"/>
    <w:rsid w:val="00363612"/>
    <w:rsid w:val="003671EB"/>
    <w:rsid w:val="003707C0"/>
    <w:rsid w:val="00370C7F"/>
    <w:rsid w:val="00374609"/>
    <w:rsid w:val="00375E57"/>
    <w:rsid w:val="00375EAA"/>
    <w:rsid w:val="00377803"/>
    <w:rsid w:val="003821B0"/>
    <w:rsid w:val="00382557"/>
    <w:rsid w:val="00382C35"/>
    <w:rsid w:val="00383A5D"/>
    <w:rsid w:val="0038561E"/>
    <w:rsid w:val="00387541"/>
    <w:rsid w:val="003876CE"/>
    <w:rsid w:val="00391E28"/>
    <w:rsid w:val="003924DC"/>
    <w:rsid w:val="0039306E"/>
    <w:rsid w:val="003A3209"/>
    <w:rsid w:val="003A4CE3"/>
    <w:rsid w:val="003A7EAC"/>
    <w:rsid w:val="003B0836"/>
    <w:rsid w:val="003B0F75"/>
    <w:rsid w:val="003B0FED"/>
    <w:rsid w:val="003B1AF6"/>
    <w:rsid w:val="003B2791"/>
    <w:rsid w:val="003B3457"/>
    <w:rsid w:val="003C1ABC"/>
    <w:rsid w:val="003C28EB"/>
    <w:rsid w:val="003C6EB5"/>
    <w:rsid w:val="003D0BDC"/>
    <w:rsid w:val="003D160B"/>
    <w:rsid w:val="003D1ABE"/>
    <w:rsid w:val="003D3620"/>
    <w:rsid w:val="003E1744"/>
    <w:rsid w:val="003E17BA"/>
    <w:rsid w:val="003E3B26"/>
    <w:rsid w:val="003E3CA7"/>
    <w:rsid w:val="003E5444"/>
    <w:rsid w:val="003E5DB5"/>
    <w:rsid w:val="003F2F4C"/>
    <w:rsid w:val="003F4807"/>
    <w:rsid w:val="003F5146"/>
    <w:rsid w:val="003F77A2"/>
    <w:rsid w:val="004013DE"/>
    <w:rsid w:val="00402DA9"/>
    <w:rsid w:val="00403BB9"/>
    <w:rsid w:val="00404166"/>
    <w:rsid w:val="004064DA"/>
    <w:rsid w:val="00407B8A"/>
    <w:rsid w:val="0041012B"/>
    <w:rsid w:val="00411BEB"/>
    <w:rsid w:val="00423B4C"/>
    <w:rsid w:val="00425401"/>
    <w:rsid w:val="004256F8"/>
    <w:rsid w:val="00426B43"/>
    <w:rsid w:val="004270CA"/>
    <w:rsid w:val="004273C6"/>
    <w:rsid w:val="0042774C"/>
    <w:rsid w:val="0043448E"/>
    <w:rsid w:val="00434A49"/>
    <w:rsid w:val="00434D1B"/>
    <w:rsid w:val="0044273E"/>
    <w:rsid w:val="00442B36"/>
    <w:rsid w:val="004432B3"/>
    <w:rsid w:val="00445EBC"/>
    <w:rsid w:val="00456C26"/>
    <w:rsid w:val="00456E69"/>
    <w:rsid w:val="004618D8"/>
    <w:rsid w:val="00463CA8"/>
    <w:rsid w:val="00466CFB"/>
    <w:rsid w:val="00470DC5"/>
    <w:rsid w:val="004711DD"/>
    <w:rsid w:val="00472204"/>
    <w:rsid w:val="00474F28"/>
    <w:rsid w:val="0047663C"/>
    <w:rsid w:val="00477A29"/>
    <w:rsid w:val="00477DAA"/>
    <w:rsid w:val="00480D5A"/>
    <w:rsid w:val="00485D49"/>
    <w:rsid w:val="00485EDD"/>
    <w:rsid w:val="00486048"/>
    <w:rsid w:val="004869F3"/>
    <w:rsid w:val="00486E06"/>
    <w:rsid w:val="004905C9"/>
    <w:rsid w:val="00495A41"/>
    <w:rsid w:val="004979D2"/>
    <w:rsid w:val="004A1A71"/>
    <w:rsid w:val="004A30C4"/>
    <w:rsid w:val="004A3571"/>
    <w:rsid w:val="004A4385"/>
    <w:rsid w:val="004A52FE"/>
    <w:rsid w:val="004A5B82"/>
    <w:rsid w:val="004A671D"/>
    <w:rsid w:val="004B00F3"/>
    <w:rsid w:val="004B0714"/>
    <w:rsid w:val="004B0CBD"/>
    <w:rsid w:val="004B147F"/>
    <w:rsid w:val="004B3FB9"/>
    <w:rsid w:val="004B451A"/>
    <w:rsid w:val="004B6106"/>
    <w:rsid w:val="004B6131"/>
    <w:rsid w:val="004B6251"/>
    <w:rsid w:val="004B6669"/>
    <w:rsid w:val="004C0105"/>
    <w:rsid w:val="004C012E"/>
    <w:rsid w:val="004C06D5"/>
    <w:rsid w:val="004C1931"/>
    <w:rsid w:val="004C383D"/>
    <w:rsid w:val="004C4D05"/>
    <w:rsid w:val="004C50FC"/>
    <w:rsid w:val="004C584A"/>
    <w:rsid w:val="004C74B6"/>
    <w:rsid w:val="004C74EC"/>
    <w:rsid w:val="004D04FD"/>
    <w:rsid w:val="004D3988"/>
    <w:rsid w:val="004D5ED2"/>
    <w:rsid w:val="004D6080"/>
    <w:rsid w:val="004E224C"/>
    <w:rsid w:val="004E45D0"/>
    <w:rsid w:val="004E7D64"/>
    <w:rsid w:val="004F0905"/>
    <w:rsid w:val="004F5FC2"/>
    <w:rsid w:val="004F6C6A"/>
    <w:rsid w:val="00500F90"/>
    <w:rsid w:val="00502AD5"/>
    <w:rsid w:val="005031B1"/>
    <w:rsid w:val="005077C2"/>
    <w:rsid w:val="00507BBC"/>
    <w:rsid w:val="00511FF4"/>
    <w:rsid w:val="0051687D"/>
    <w:rsid w:val="00516CC4"/>
    <w:rsid w:val="00516F03"/>
    <w:rsid w:val="0052048F"/>
    <w:rsid w:val="0052076E"/>
    <w:rsid w:val="00522AEE"/>
    <w:rsid w:val="005252F7"/>
    <w:rsid w:val="005304DC"/>
    <w:rsid w:val="00530E72"/>
    <w:rsid w:val="00533A6C"/>
    <w:rsid w:val="00534BC7"/>
    <w:rsid w:val="00535962"/>
    <w:rsid w:val="00536A59"/>
    <w:rsid w:val="00536D5D"/>
    <w:rsid w:val="00536E2E"/>
    <w:rsid w:val="00543551"/>
    <w:rsid w:val="00544520"/>
    <w:rsid w:val="005473C9"/>
    <w:rsid w:val="00547FEF"/>
    <w:rsid w:val="00552120"/>
    <w:rsid w:val="00553069"/>
    <w:rsid w:val="005533F3"/>
    <w:rsid w:val="00556A64"/>
    <w:rsid w:val="00560EE7"/>
    <w:rsid w:val="005629C6"/>
    <w:rsid w:val="00562CA8"/>
    <w:rsid w:val="00563AB7"/>
    <w:rsid w:val="00565D62"/>
    <w:rsid w:val="00570EF3"/>
    <w:rsid w:val="005722FA"/>
    <w:rsid w:val="00573FA9"/>
    <w:rsid w:val="00577423"/>
    <w:rsid w:val="00584A1D"/>
    <w:rsid w:val="00591866"/>
    <w:rsid w:val="00591F77"/>
    <w:rsid w:val="0059405B"/>
    <w:rsid w:val="005A3C88"/>
    <w:rsid w:val="005A75D6"/>
    <w:rsid w:val="005C0289"/>
    <w:rsid w:val="005C1908"/>
    <w:rsid w:val="005C3C76"/>
    <w:rsid w:val="005D026C"/>
    <w:rsid w:val="005D0EAD"/>
    <w:rsid w:val="005D1F99"/>
    <w:rsid w:val="005D21A7"/>
    <w:rsid w:val="005D24E3"/>
    <w:rsid w:val="005D4C3B"/>
    <w:rsid w:val="005D5479"/>
    <w:rsid w:val="005E06D0"/>
    <w:rsid w:val="005E13A5"/>
    <w:rsid w:val="005E1D7A"/>
    <w:rsid w:val="005E3E63"/>
    <w:rsid w:val="005E6521"/>
    <w:rsid w:val="005E6FED"/>
    <w:rsid w:val="005F281D"/>
    <w:rsid w:val="005F35B4"/>
    <w:rsid w:val="005F51EF"/>
    <w:rsid w:val="005F626A"/>
    <w:rsid w:val="00600C5A"/>
    <w:rsid w:val="00600FC1"/>
    <w:rsid w:val="00602655"/>
    <w:rsid w:val="00602C74"/>
    <w:rsid w:val="006049C5"/>
    <w:rsid w:val="00605108"/>
    <w:rsid w:val="0060564D"/>
    <w:rsid w:val="00606952"/>
    <w:rsid w:val="0061206A"/>
    <w:rsid w:val="00613924"/>
    <w:rsid w:val="00615AC0"/>
    <w:rsid w:val="00620322"/>
    <w:rsid w:val="00621318"/>
    <w:rsid w:val="00621FC2"/>
    <w:rsid w:val="00623FB4"/>
    <w:rsid w:val="00631386"/>
    <w:rsid w:val="00631968"/>
    <w:rsid w:val="00631ADC"/>
    <w:rsid w:val="006332DF"/>
    <w:rsid w:val="00633E20"/>
    <w:rsid w:val="00634DF3"/>
    <w:rsid w:val="00635101"/>
    <w:rsid w:val="0063523F"/>
    <w:rsid w:val="00635ABE"/>
    <w:rsid w:val="006364CA"/>
    <w:rsid w:val="00643FFA"/>
    <w:rsid w:val="006448A5"/>
    <w:rsid w:val="00647361"/>
    <w:rsid w:val="006478CA"/>
    <w:rsid w:val="00651011"/>
    <w:rsid w:val="00651780"/>
    <w:rsid w:val="006533F2"/>
    <w:rsid w:val="00656CE6"/>
    <w:rsid w:val="00661198"/>
    <w:rsid w:val="00665E2A"/>
    <w:rsid w:val="00666717"/>
    <w:rsid w:val="00667202"/>
    <w:rsid w:val="00670689"/>
    <w:rsid w:val="006717FC"/>
    <w:rsid w:val="00676B58"/>
    <w:rsid w:val="0067789F"/>
    <w:rsid w:val="006801E9"/>
    <w:rsid w:val="006806FB"/>
    <w:rsid w:val="00681923"/>
    <w:rsid w:val="00681D90"/>
    <w:rsid w:val="00683B0C"/>
    <w:rsid w:val="0069029C"/>
    <w:rsid w:val="00690406"/>
    <w:rsid w:val="00691895"/>
    <w:rsid w:val="0069225D"/>
    <w:rsid w:val="00693BC2"/>
    <w:rsid w:val="006962C4"/>
    <w:rsid w:val="006977E6"/>
    <w:rsid w:val="006A1223"/>
    <w:rsid w:val="006A790B"/>
    <w:rsid w:val="006B20B9"/>
    <w:rsid w:val="006B3F83"/>
    <w:rsid w:val="006B45B8"/>
    <w:rsid w:val="006C0656"/>
    <w:rsid w:val="006C14BA"/>
    <w:rsid w:val="006C4D56"/>
    <w:rsid w:val="006C53B8"/>
    <w:rsid w:val="006C58F5"/>
    <w:rsid w:val="006C6D35"/>
    <w:rsid w:val="006C738A"/>
    <w:rsid w:val="006D2C34"/>
    <w:rsid w:val="006D5F92"/>
    <w:rsid w:val="006D790C"/>
    <w:rsid w:val="006E05C2"/>
    <w:rsid w:val="006E0F38"/>
    <w:rsid w:val="006E7BD3"/>
    <w:rsid w:val="006F1639"/>
    <w:rsid w:val="006F2CD8"/>
    <w:rsid w:val="006F4B5D"/>
    <w:rsid w:val="006F6E25"/>
    <w:rsid w:val="007010FE"/>
    <w:rsid w:val="007047FC"/>
    <w:rsid w:val="00707C93"/>
    <w:rsid w:val="00707DB2"/>
    <w:rsid w:val="00710B2A"/>
    <w:rsid w:val="00720445"/>
    <w:rsid w:val="007220D9"/>
    <w:rsid w:val="007231E4"/>
    <w:rsid w:val="00724C8A"/>
    <w:rsid w:val="00725AEE"/>
    <w:rsid w:val="007261C9"/>
    <w:rsid w:val="007277A9"/>
    <w:rsid w:val="007311B6"/>
    <w:rsid w:val="00731695"/>
    <w:rsid w:val="007321C0"/>
    <w:rsid w:val="007322EE"/>
    <w:rsid w:val="007324D6"/>
    <w:rsid w:val="00733C44"/>
    <w:rsid w:val="00735499"/>
    <w:rsid w:val="007372D3"/>
    <w:rsid w:val="00740D08"/>
    <w:rsid w:val="00742463"/>
    <w:rsid w:val="00744906"/>
    <w:rsid w:val="00745CA1"/>
    <w:rsid w:val="0074792A"/>
    <w:rsid w:val="00752779"/>
    <w:rsid w:val="007547C4"/>
    <w:rsid w:val="00756CE0"/>
    <w:rsid w:val="0076207D"/>
    <w:rsid w:val="007704CF"/>
    <w:rsid w:val="00771E46"/>
    <w:rsid w:val="00773D60"/>
    <w:rsid w:val="00774F61"/>
    <w:rsid w:val="00774FEC"/>
    <w:rsid w:val="00775C6C"/>
    <w:rsid w:val="00781F7A"/>
    <w:rsid w:val="00783BF0"/>
    <w:rsid w:val="00792233"/>
    <w:rsid w:val="007938E2"/>
    <w:rsid w:val="0079624E"/>
    <w:rsid w:val="007967E3"/>
    <w:rsid w:val="0079681E"/>
    <w:rsid w:val="00797BB4"/>
    <w:rsid w:val="007A4CD6"/>
    <w:rsid w:val="007B0C0E"/>
    <w:rsid w:val="007B1C3C"/>
    <w:rsid w:val="007B1F16"/>
    <w:rsid w:val="007B3709"/>
    <w:rsid w:val="007C4436"/>
    <w:rsid w:val="007C57DC"/>
    <w:rsid w:val="007C5C65"/>
    <w:rsid w:val="007C61AB"/>
    <w:rsid w:val="007C7421"/>
    <w:rsid w:val="007D367C"/>
    <w:rsid w:val="007D435C"/>
    <w:rsid w:val="007D5568"/>
    <w:rsid w:val="007D5A40"/>
    <w:rsid w:val="007D77BB"/>
    <w:rsid w:val="007E22B7"/>
    <w:rsid w:val="007E2F2D"/>
    <w:rsid w:val="007E5A18"/>
    <w:rsid w:val="007E772D"/>
    <w:rsid w:val="007E7791"/>
    <w:rsid w:val="007F051F"/>
    <w:rsid w:val="007F0A67"/>
    <w:rsid w:val="007F1067"/>
    <w:rsid w:val="007F5E8B"/>
    <w:rsid w:val="007F60F5"/>
    <w:rsid w:val="00800D2F"/>
    <w:rsid w:val="00804188"/>
    <w:rsid w:val="00806349"/>
    <w:rsid w:val="00810C58"/>
    <w:rsid w:val="00813C9E"/>
    <w:rsid w:val="00815FA8"/>
    <w:rsid w:val="0081627C"/>
    <w:rsid w:val="008169AF"/>
    <w:rsid w:val="00816A42"/>
    <w:rsid w:val="00817646"/>
    <w:rsid w:val="00825948"/>
    <w:rsid w:val="0082631A"/>
    <w:rsid w:val="008275AC"/>
    <w:rsid w:val="0083054A"/>
    <w:rsid w:val="00832DCB"/>
    <w:rsid w:val="00832E93"/>
    <w:rsid w:val="008342FB"/>
    <w:rsid w:val="008343B4"/>
    <w:rsid w:val="008358DA"/>
    <w:rsid w:val="00835BC5"/>
    <w:rsid w:val="008362B1"/>
    <w:rsid w:val="00837556"/>
    <w:rsid w:val="008407FD"/>
    <w:rsid w:val="008411C9"/>
    <w:rsid w:val="00841BF4"/>
    <w:rsid w:val="00842B85"/>
    <w:rsid w:val="0084635F"/>
    <w:rsid w:val="008536DA"/>
    <w:rsid w:val="00854142"/>
    <w:rsid w:val="0085440D"/>
    <w:rsid w:val="0085608A"/>
    <w:rsid w:val="0086061D"/>
    <w:rsid w:val="00860BF3"/>
    <w:rsid w:val="008630A9"/>
    <w:rsid w:val="008644D5"/>
    <w:rsid w:val="008655BA"/>
    <w:rsid w:val="008666F4"/>
    <w:rsid w:val="00870285"/>
    <w:rsid w:val="0087077C"/>
    <w:rsid w:val="00870EF2"/>
    <w:rsid w:val="00871E29"/>
    <w:rsid w:val="00873050"/>
    <w:rsid w:val="008766F3"/>
    <w:rsid w:val="00880665"/>
    <w:rsid w:val="00884D16"/>
    <w:rsid w:val="008858E0"/>
    <w:rsid w:val="00885E0A"/>
    <w:rsid w:val="0088738A"/>
    <w:rsid w:val="00892038"/>
    <w:rsid w:val="00894A1C"/>
    <w:rsid w:val="00897CD6"/>
    <w:rsid w:val="008A0319"/>
    <w:rsid w:val="008A57D1"/>
    <w:rsid w:val="008B102F"/>
    <w:rsid w:val="008B25F2"/>
    <w:rsid w:val="008B30DE"/>
    <w:rsid w:val="008B34DF"/>
    <w:rsid w:val="008B4428"/>
    <w:rsid w:val="008B6960"/>
    <w:rsid w:val="008C08D2"/>
    <w:rsid w:val="008C0E61"/>
    <w:rsid w:val="008C4FFA"/>
    <w:rsid w:val="008C55D7"/>
    <w:rsid w:val="008C5BB6"/>
    <w:rsid w:val="008D19C8"/>
    <w:rsid w:val="008D2805"/>
    <w:rsid w:val="008D2BA7"/>
    <w:rsid w:val="008D3112"/>
    <w:rsid w:val="008D3C55"/>
    <w:rsid w:val="008D45B1"/>
    <w:rsid w:val="008D4CEF"/>
    <w:rsid w:val="008D4D23"/>
    <w:rsid w:val="008D68DA"/>
    <w:rsid w:val="008D78EC"/>
    <w:rsid w:val="008E1D4B"/>
    <w:rsid w:val="008E6413"/>
    <w:rsid w:val="008E6A9D"/>
    <w:rsid w:val="008F5245"/>
    <w:rsid w:val="008F5BB4"/>
    <w:rsid w:val="0090187E"/>
    <w:rsid w:val="00904C5A"/>
    <w:rsid w:val="00904C84"/>
    <w:rsid w:val="009106FC"/>
    <w:rsid w:val="0091483B"/>
    <w:rsid w:val="00916340"/>
    <w:rsid w:val="0091658A"/>
    <w:rsid w:val="00917777"/>
    <w:rsid w:val="009209BD"/>
    <w:rsid w:val="009211A9"/>
    <w:rsid w:val="0092122B"/>
    <w:rsid w:val="00924273"/>
    <w:rsid w:val="00924610"/>
    <w:rsid w:val="00925997"/>
    <w:rsid w:val="00926D7D"/>
    <w:rsid w:val="00930E68"/>
    <w:rsid w:val="0093134C"/>
    <w:rsid w:val="009318B2"/>
    <w:rsid w:val="009344D5"/>
    <w:rsid w:val="00935962"/>
    <w:rsid w:val="00935B8D"/>
    <w:rsid w:val="009369E3"/>
    <w:rsid w:val="00942393"/>
    <w:rsid w:val="00942A4F"/>
    <w:rsid w:val="00943126"/>
    <w:rsid w:val="009434D0"/>
    <w:rsid w:val="00943797"/>
    <w:rsid w:val="00943DFC"/>
    <w:rsid w:val="0094535E"/>
    <w:rsid w:val="00947010"/>
    <w:rsid w:val="00950405"/>
    <w:rsid w:val="00950FBD"/>
    <w:rsid w:val="00953010"/>
    <w:rsid w:val="00953487"/>
    <w:rsid w:val="00954046"/>
    <w:rsid w:val="00956209"/>
    <w:rsid w:val="00962B21"/>
    <w:rsid w:val="00966FCA"/>
    <w:rsid w:val="00971D72"/>
    <w:rsid w:val="00975065"/>
    <w:rsid w:val="0097528B"/>
    <w:rsid w:val="009761B9"/>
    <w:rsid w:val="009807A0"/>
    <w:rsid w:val="00986908"/>
    <w:rsid w:val="00986B7D"/>
    <w:rsid w:val="009873A3"/>
    <w:rsid w:val="009921F5"/>
    <w:rsid w:val="009A05BB"/>
    <w:rsid w:val="009A1301"/>
    <w:rsid w:val="009A14FD"/>
    <w:rsid w:val="009A46C0"/>
    <w:rsid w:val="009A7BFC"/>
    <w:rsid w:val="009B07BF"/>
    <w:rsid w:val="009B1FC1"/>
    <w:rsid w:val="009B4584"/>
    <w:rsid w:val="009C2B89"/>
    <w:rsid w:val="009C5C04"/>
    <w:rsid w:val="009C65A8"/>
    <w:rsid w:val="009C6F9B"/>
    <w:rsid w:val="009D04BF"/>
    <w:rsid w:val="009D09C4"/>
    <w:rsid w:val="009D1B15"/>
    <w:rsid w:val="009D1CE5"/>
    <w:rsid w:val="009D5DA3"/>
    <w:rsid w:val="009E0558"/>
    <w:rsid w:val="009E265C"/>
    <w:rsid w:val="009E4288"/>
    <w:rsid w:val="009E5C18"/>
    <w:rsid w:val="009F03DE"/>
    <w:rsid w:val="009F1116"/>
    <w:rsid w:val="009F148F"/>
    <w:rsid w:val="009F4218"/>
    <w:rsid w:val="009F562B"/>
    <w:rsid w:val="00A02113"/>
    <w:rsid w:val="00A068AA"/>
    <w:rsid w:val="00A06BBA"/>
    <w:rsid w:val="00A11412"/>
    <w:rsid w:val="00A1266B"/>
    <w:rsid w:val="00A175E3"/>
    <w:rsid w:val="00A24F23"/>
    <w:rsid w:val="00A257E7"/>
    <w:rsid w:val="00A262D0"/>
    <w:rsid w:val="00A315A7"/>
    <w:rsid w:val="00A34103"/>
    <w:rsid w:val="00A36EF1"/>
    <w:rsid w:val="00A41228"/>
    <w:rsid w:val="00A45675"/>
    <w:rsid w:val="00A45BAE"/>
    <w:rsid w:val="00A4620F"/>
    <w:rsid w:val="00A46B79"/>
    <w:rsid w:val="00A54B6A"/>
    <w:rsid w:val="00A6104A"/>
    <w:rsid w:val="00A62B7E"/>
    <w:rsid w:val="00A6321A"/>
    <w:rsid w:val="00A64169"/>
    <w:rsid w:val="00A64397"/>
    <w:rsid w:val="00A65CBA"/>
    <w:rsid w:val="00A70441"/>
    <w:rsid w:val="00A71BE5"/>
    <w:rsid w:val="00A71F22"/>
    <w:rsid w:val="00A7412B"/>
    <w:rsid w:val="00A748E8"/>
    <w:rsid w:val="00A74916"/>
    <w:rsid w:val="00A74F7D"/>
    <w:rsid w:val="00A77874"/>
    <w:rsid w:val="00A81306"/>
    <w:rsid w:val="00A81D79"/>
    <w:rsid w:val="00A81D7F"/>
    <w:rsid w:val="00A8216D"/>
    <w:rsid w:val="00A82A95"/>
    <w:rsid w:val="00A85167"/>
    <w:rsid w:val="00A90C28"/>
    <w:rsid w:val="00A910EB"/>
    <w:rsid w:val="00A921D4"/>
    <w:rsid w:val="00A933C9"/>
    <w:rsid w:val="00A95318"/>
    <w:rsid w:val="00A9533A"/>
    <w:rsid w:val="00A9569B"/>
    <w:rsid w:val="00A96872"/>
    <w:rsid w:val="00AA3000"/>
    <w:rsid w:val="00AA4457"/>
    <w:rsid w:val="00AA55C2"/>
    <w:rsid w:val="00AB3C99"/>
    <w:rsid w:val="00AB4177"/>
    <w:rsid w:val="00AB46F7"/>
    <w:rsid w:val="00AC082D"/>
    <w:rsid w:val="00AC3F1F"/>
    <w:rsid w:val="00AC7C8B"/>
    <w:rsid w:val="00AC7EA5"/>
    <w:rsid w:val="00AD5B8E"/>
    <w:rsid w:val="00AD6FCC"/>
    <w:rsid w:val="00AE0713"/>
    <w:rsid w:val="00AE12F2"/>
    <w:rsid w:val="00AE5FAC"/>
    <w:rsid w:val="00AE74DD"/>
    <w:rsid w:val="00AE78DA"/>
    <w:rsid w:val="00AE79DB"/>
    <w:rsid w:val="00AE7A8D"/>
    <w:rsid w:val="00AE7E32"/>
    <w:rsid w:val="00AF0BFE"/>
    <w:rsid w:val="00AF381F"/>
    <w:rsid w:val="00AF4B7A"/>
    <w:rsid w:val="00AF53A8"/>
    <w:rsid w:val="00B00B2B"/>
    <w:rsid w:val="00B0207D"/>
    <w:rsid w:val="00B025A6"/>
    <w:rsid w:val="00B0692A"/>
    <w:rsid w:val="00B0739C"/>
    <w:rsid w:val="00B075C1"/>
    <w:rsid w:val="00B10C05"/>
    <w:rsid w:val="00B1114A"/>
    <w:rsid w:val="00B16E3F"/>
    <w:rsid w:val="00B20441"/>
    <w:rsid w:val="00B2107C"/>
    <w:rsid w:val="00B2228B"/>
    <w:rsid w:val="00B24FE5"/>
    <w:rsid w:val="00B26F94"/>
    <w:rsid w:val="00B27268"/>
    <w:rsid w:val="00B33A9C"/>
    <w:rsid w:val="00B404CA"/>
    <w:rsid w:val="00B41696"/>
    <w:rsid w:val="00B4711C"/>
    <w:rsid w:val="00B479FA"/>
    <w:rsid w:val="00B47EDC"/>
    <w:rsid w:val="00B51CC5"/>
    <w:rsid w:val="00B51D38"/>
    <w:rsid w:val="00B52276"/>
    <w:rsid w:val="00B52A35"/>
    <w:rsid w:val="00B67A43"/>
    <w:rsid w:val="00B70836"/>
    <w:rsid w:val="00B70D5A"/>
    <w:rsid w:val="00B7208F"/>
    <w:rsid w:val="00B72E18"/>
    <w:rsid w:val="00B759E9"/>
    <w:rsid w:val="00B75D5D"/>
    <w:rsid w:val="00B76282"/>
    <w:rsid w:val="00B76C65"/>
    <w:rsid w:val="00B77258"/>
    <w:rsid w:val="00B77555"/>
    <w:rsid w:val="00B84D81"/>
    <w:rsid w:val="00B854E3"/>
    <w:rsid w:val="00B86A54"/>
    <w:rsid w:val="00B87559"/>
    <w:rsid w:val="00B87CE4"/>
    <w:rsid w:val="00B957DB"/>
    <w:rsid w:val="00B96D28"/>
    <w:rsid w:val="00BA12B4"/>
    <w:rsid w:val="00BA4DE7"/>
    <w:rsid w:val="00BA5208"/>
    <w:rsid w:val="00BA6265"/>
    <w:rsid w:val="00BA7B09"/>
    <w:rsid w:val="00BB0030"/>
    <w:rsid w:val="00BB0046"/>
    <w:rsid w:val="00BB2A3E"/>
    <w:rsid w:val="00BB459C"/>
    <w:rsid w:val="00BB5FDA"/>
    <w:rsid w:val="00BB6FEE"/>
    <w:rsid w:val="00BC2FB1"/>
    <w:rsid w:val="00BC409F"/>
    <w:rsid w:val="00BC620D"/>
    <w:rsid w:val="00BC65F2"/>
    <w:rsid w:val="00BD05A6"/>
    <w:rsid w:val="00BD5195"/>
    <w:rsid w:val="00BE0D14"/>
    <w:rsid w:val="00BE2BAE"/>
    <w:rsid w:val="00BE330A"/>
    <w:rsid w:val="00BE3993"/>
    <w:rsid w:val="00BE61DE"/>
    <w:rsid w:val="00BE655F"/>
    <w:rsid w:val="00BE7DB7"/>
    <w:rsid w:val="00BE7EEE"/>
    <w:rsid w:val="00BF316D"/>
    <w:rsid w:val="00BF420C"/>
    <w:rsid w:val="00BF4EE5"/>
    <w:rsid w:val="00BF68A3"/>
    <w:rsid w:val="00C0171F"/>
    <w:rsid w:val="00C01AC3"/>
    <w:rsid w:val="00C1033C"/>
    <w:rsid w:val="00C106AB"/>
    <w:rsid w:val="00C1291C"/>
    <w:rsid w:val="00C166BF"/>
    <w:rsid w:val="00C2318A"/>
    <w:rsid w:val="00C32F03"/>
    <w:rsid w:val="00C332BC"/>
    <w:rsid w:val="00C454E3"/>
    <w:rsid w:val="00C477BC"/>
    <w:rsid w:val="00C51651"/>
    <w:rsid w:val="00C53529"/>
    <w:rsid w:val="00C54612"/>
    <w:rsid w:val="00C564B7"/>
    <w:rsid w:val="00C5715F"/>
    <w:rsid w:val="00C57669"/>
    <w:rsid w:val="00C609B8"/>
    <w:rsid w:val="00C6212D"/>
    <w:rsid w:val="00C64301"/>
    <w:rsid w:val="00C655A3"/>
    <w:rsid w:val="00C663E7"/>
    <w:rsid w:val="00C66970"/>
    <w:rsid w:val="00C66BE5"/>
    <w:rsid w:val="00C67881"/>
    <w:rsid w:val="00C713AA"/>
    <w:rsid w:val="00C72890"/>
    <w:rsid w:val="00C72E73"/>
    <w:rsid w:val="00C747FB"/>
    <w:rsid w:val="00C74B6B"/>
    <w:rsid w:val="00C83DBD"/>
    <w:rsid w:val="00C863C9"/>
    <w:rsid w:val="00C8739F"/>
    <w:rsid w:val="00C93F2B"/>
    <w:rsid w:val="00C946ED"/>
    <w:rsid w:val="00C948BD"/>
    <w:rsid w:val="00C95F6D"/>
    <w:rsid w:val="00C973F2"/>
    <w:rsid w:val="00CA079E"/>
    <w:rsid w:val="00CA11E5"/>
    <w:rsid w:val="00CA57D2"/>
    <w:rsid w:val="00CA7C4E"/>
    <w:rsid w:val="00CB66D7"/>
    <w:rsid w:val="00CB7A93"/>
    <w:rsid w:val="00CC18E7"/>
    <w:rsid w:val="00CD1738"/>
    <w:rsid w:val="00CD2F23"/>
    <w:rsid w:val="00CD3578"/>
    <w:rsid w:val="00CE1192"/>
    <w:rsid w:val="00CE33BC"/>
    <w:rsid w:val="00CE5879"/>
    <w:rsid w:val="00CF1497"/>
    <w:rsid w:val="00CF517C"/>
    <w:rsid w:val="00CF5AE5"/>
    <w:rsid w:val="00CF6F01"/>
    <w:rsid w:val="00D01DEA"/>
    <w:rsid w:val="00D11DCF"/>
    <w:rsid w:val="00D125F1"/>
    <w:rsid w:val="00D137F6"/>
    <w:rsid w:val="00D14BBD"/>
    <w:rsid w:val="00D20AE7"/>
    <w:rsid w:val="00D20DD8"/>
    <w:rsid w:val="00D21F32"/>
    <w:rsid w:val="00D2217B"/>
    <w:rsid w:val="00D24BC1"/>
    <w:rsid w:val="00D25438"/>
    <w:rsid w:val="00D25A79"/>
    <w:rsid w:val="00D3183F"/>
    <w:rsid w:val="00D368BD"/>
    <w:rsid w:val="00D4482E"/>
    <w:rsid w:val="00D503A4"/>
    <w:rsid w:val="00D52296"/>
    <w:rsid w:val="00D543D1"/>
    <w:rsid w:val="00D54A7A"/>
    <w:rsid w:val="00D54C77"/>
    <w:rsid w:val="00D5736F"/>
    <w:rsid w:val="00D6534B"/>
    <w:rsid w:val="00D66BFB"/>
    <w:rsid w:val="00D70639"/>
    <w:rsid w:val="00D71959"/>
    <w:rsid w:val="00D735A6"/>
    <w:rsid w:val="00D74417"/>
    <w:rsid w:val="00D75438"/>
    <w:rsid w:val="00D75B56"/>
    <w:rsid w:val="00D77482"/>
    <w:rsid w:val="00D80C25"/>
    <w:rsid w:val="00D84F61"/>
    <w:rsid w:val="00D852A3"/>
    <w:rsid w:val="00D86076"/>
    <w:rsid w:val="00D87D59"/>
    <w:rsid w:val="00D91008"/>
    <w:rsid w:val="00D912C7"/>
    <w:rsid w:val="00D92DAE"/>
    <w:rsid w:val="00D939BF"/>
    <w:rsid w:val="00D95430"/>
    <w:rsid w:val="00D96A5E"/>
    <w:rsid w:val="00D96DCF"/>
    <w:rsid w:val="00DA2837"/>
    <w:rsid w:val="00DA5CB0"/>
    <w:rsid w:val="00DA6204"/>
    <w:rsid w:val="00DB03F1"/>
    <w:rsid w:val="00DB49C7"/>
    <w:rsid w:val="00DB66BD"/>
    <w:rsid w:val="00DC0968"/>
    <w:rsid w:val="00DC2D4D"/>
    <w:rsid w:val="00DC3264"/>
    <w:rsid w:val="00DC42C2"/>
    <w:rsid w:val="00DC5AF0"/>
    <w:rsid w:val="00DC6CF8"/>
    <w:rsid w:val="00DC726D"/>
    <w:rsid w:val="00DD1A3C"/>
    <w:rsid w:val="00DD6A35"/>
    <w:rsid w:val="00DE19A5"/>
    <w:rsid w:val="00DE3318"/>
    <w:rsid w:val="00DE3E1E"/>
    <w:rsid w:val="00DE549E"/>
    <w:rsid w:val="00DE7AF3"/>
    <w:rsid w:val="00DF0E1E"/>
    <w:rsid w:val="00DF25A8"/>
    <w:rsid w:val="00DF398B"/>
    <w:rsid w:val="00DF3A1A"/>
    <w:rsid w:val="00DF4B40"/>
    <w:rsid w:val="00DF72BC"/>
    <w:rsid w:val="00E0032C"/>
    <w:rsid w:val="00E01540"/>
    <w:rsid w:val="00E05087"/>
    <w:rsid w:val="00E07BE7"/>
    <w:rsid w:val="00E10F7E"/>
    <w:rsid w:val="00E12C9C"/>
    <w:rsid w:val="00E26782"/>
    <w:rsid w:val="00E308FD"/>
    <w:rsid w:val="00E32165"/>
    <w:rsid w:val="00E35597"/>
    <w:rsid w:val="00E37E84"/>
    <w:rsid w:val="00E40308"/>
    <w:rsid w:val="00E40C54"/>
    <w:rsid w:val="00E41E30"/>
    <w:rsid w:val="00E44235"/>
    <w:rsid w:val="00E50B03"/>
    <w:rsid w:val="00E60C4A"/>
    <w:rsid w:val="00E629EA"/>
    <w:rsid w:val="00E654B0"/>
    <w:rsid w:val="00E6752A"/>
    <w:rsid w:val="00E75D49"/>
    <w:rsid w:val="00E7640D"/>
    <w:rsid w:val="00E76D82"/>
    <w:rsid w:val="00E859C8"/>
    <w:rsid w:val="00E93372"/>
    <w:rsid w:val="00E9420E"/>
    <w:rsid w:val="00E957D1"/>
    <w:rsid w:val="00E96C1F"/>
    <w:rsid w:val="00EA65B1"/>
    <w:rsid w:val="00EA6E5C"/>
    <w:rsid w:val="00EB0F28"/>
    <w:rsid w:val="00EB2619"/>
    <w:rsid w:val="00EB312A"/>
    <w:rsid w:val="00EB3CCF"/>
    <w:rsid w:val="00EB3D0D"/>
    <w:rsid w:val="00EB40C3"/>
    <w:rsid w:val="00EB6EB9"/>
    <w:rsid w:val="00EB749A"/>
    <w:rsid w:val="00EC002A"/>
    <w:rsid w:val="00EC2281"/>
    <w:rsid w:val="00EC36AB"/>
    <w:rsid w:val="00ED27D9"/>
    <w:rsid w:val="00ED3C41"/>
    <w:rsid w:val="00ED7067"/>
    <w:rsid w:val="00EE081B"/>
    <w:rsid w:val="00EE17BD"/>
    <w:rsid w:val="00EE2434"/>
    <w:rsid w:val="00EE2ED0"/>
    <w:rsid w:val="00EE4DD6"/>
    <w:rsid w:val="00EE59C7"/>
    <w:rsid w:val="00EE75A4"/>
    <w:rsid w:val="00EF45F5"/>
    <w:rsid w:val="00EF608C"/>
    <w:rsid w:val="00EF6CF4"/>
    <w:rsid w:val="00EF7364"/>
    <w:rsid w:val="00EF7E4C"/>
    <w:rsid w:val="00F00942"/>
    <w:rsid w:val="00F00AA8"/>
    <w:rsid w:val="00F01511"/>
    <w:rsid w:val="00F0326E"/>
    <w:rsid w:val="00F06EAE"/>
    <w:rsid w:val="00F10ADB"/>
    <w:rsid w:val="00F10EB8"/>
    <w:rsid w:val="00F12C95"/>
    <w:rsid w:val="00F12FB5"/>
    <w:rsid w:val="00F13324"/>
    <w:rsid w:val="00F13F5C"/>
    <w:rsid w:val="00F14E3A"/>
    <w:rsid w:val="00F1580E"/>
    <w:rsid w:val="00F15E48"/>
    <w:rsid w:val="00F204FD"/>
    <w:rsid w:val="00F238FC"/>
    <w:rsid w:val="00F2739C"/>
    <w:rsid w:val="00F30E99"/>
    <w:rsid w:val="00F34DD0"/>
    <w:rsid w:val="00F4229D"/>
    <w:rsid w:val="00F452EF"/>
    <w:rsid w:val="00F4796C"/>
    <w:rsid w:val="00F520D3"/>
    <w:rsid w:val="00F52730"/>
    <w:rsid w:val="00F52A92"/>
    <w:rsid w:val="00F5776B"/>
    <w:rsid w:val="00F60466"/>
    <w:rsid w:val="00F61371"/>
    <w:rsid w:val="00F62742"/>
    <w:rsid w:val="00F64556"/>
    <w:rsid w:val="00F650D0"/>
    <w:rsid w:val="00F65956"/>
    <w:rsid w:val="00F66FB7"/>
    <w:rsid w:val="00F724F6"/>
    <w:rsid w:val="00F73928"/>
    <w:rsid w:val="00F73B45"/>
    <w:rsid w:val="00F750D7"/>
    <w:rsid w:val="00F76548"/>
    <w:rsid w:val="00F77CC7"/>
    <w:rsid w:val="00F80F5C"/>
    <w:rsid w:val="00F82462"/>
    <w:rsid w:val="00F827DD"/>
    <w:rsid w:val="00F83377"/>
    <w:rsid w:val="00F865B0"/>
    <w:rsid w:val="00F87E56"/>
    <w:rsid w:val="00F87FB8"/>
    <w:rsid w:val="00F91E41"/>
    <w:rsid w:val="00F9275C"/>
    <w:rsid w:val="00F92F9E"/>
    <w:rsid w:val="00F94D2D"/>
    <w:rsid w:val="00F95F06"/>
    <w:rsid w:val="00FA032E"/>
    <w:rsid w:val="00FA3BC6"/>
    <w:rsid w:val="00FA519F"/>
    <w:rsid w:val="00FB2D94"/>
    <w:rsid w:val="00FB5414"/>
    <w:rsid w:val="00FB69AC"/>
    <w:rsid w:val="00FC03AB"/>
    <w:rsid w:val="00FC16BA"/>
    <w:rsid w:val="00FC20BF"/>
    <w:rsid w:val="00FC5C57"/>
    <w:rsid w:val="00FC61D2"/>
    <w:rsid w:val="00FC7228"/>
    <w:rsid w:val="00FD12C3"/>
    <w:rsid w:val="00FD13EC"/>
    <w:rsid w:val="00FD1EEA"/>
    <w:rsid w:val="00FD3A71"/>
    <w:rsid w:val="00FD3F1A"/>
    <w:rsid w:val="00FD59D5"/>
    <w:rsid w:val="00FD6528"/>
    <w:rsid w:val="00FE143F"/>
    <w:rsid w:val="00FE1BA0"/>
    <w:rsid w:val="00FE2898"/>
    <w:rsid w:val="00FE75DF"/>
    <w:rsid w:val="00FF0B8F"/>
    <w:rsid w:val="00FF4DEB"/>
    <w:rsid w:val="00FF50FA"/>
    <w:rsid w:val="00FF538F"/>
    <w:rsid w:val="00FF5A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974E5E-1E7E-46BA-8493-0BAD893C0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879"/>
    <w:rPr>
      <w:rFonts w:ascii="Times New Roman" w:eastAsia="Times New Roman" w:hAnsi="Times New Roman"/>
      <w:sz w:val="24"/>
      <w:szCs w:val="24"/>
    </w:rPr>
  </w:style>
  <w:style w:type="paragraph" w:styleId="1">
    <w:name w:val="heading 1"/>
    <w:basedOn w:val="a"/>
    <w:next w:val="a"/>
    <w:link w:val="10"/>
    <w:uiPriority w:val="9"/>
    <w:qFormat/>
    <w:rsid w:val="00CE5879"/>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CE5879"/>
    <w:pPr>
      <w:keepNext/>
      <w:spacing w:before="240" w:after="60"/>
      <w:outlineLvl w:val="1"/>
    </w:pPr>
    <w:rPr>
      <w:rFonts w:ascii="Arial" w:hAnsi="Arial"/>
      <w:b/>
      <w:bCs/>
      <w:i/>
      <w:iCs/>
      <w:sz w:val="28"/>
      <w:szCs w:val="28"/>
      <w:lang w:val="x-none"/>
    </w:rPr>
  </w:style>
  <w:style w:type="paragraph" w:styleId="3">
    <w:name w:val="heading 3"/>
    <w:aliases w:val="h3,Head 3,l3+toc 3,CT,Sub-section Title,l3"/>
    <w:basedOn w:val="a"/>
    <w:next w:val="a"/>
    <w:link w:val="31"/>
    <w:qFormat/>
    <w:rsid w:val="00CE5879"/>
    <w:pPr>
      <w:keepNext/>
      <w:spacing w:before="240" w:after="60"/>
      <w:outlineLvl w:val="2"/>
    </w:pPr>
    <w:rPr>
      <w:rFonts w:ascii="Arial" w:hAnsi="Arial"/>
      <w:b/>
      <w:bCs/>
      <w:sz w:val="26"/>
      <w:szCs w:val="26"/>
      <w:lang w:val="x-none"/>
    </w:rPr>
  </w:style>
  <w:style w:type="paragraph" w:styleId="4">
    <w:name w:val="heading 4"/>
    <w:aliases w:val="Параграф"/>
    <w:basedOn w:val="a"/>
    <w:next w:val="a"/>
    <w:link w:val="40"/>
    <w:qFormat/>
    <w:rsid w:val="00CE5879"/>
    <w:pPr>
      <w:keepNext/>
      <w:jc w:val="center"/>
      <w:outlineLvl w:val="3"/>
    </w:pPr>
    <w:rPr>
      <w:b/>
      <w:bCs/>
      <w:sz w:val="36"/>
      <w:szCs w:val="36"/>
    </w:rPr>
  </w:style>
  <w:style w:type="paragraph" w:styleId="5">
    <w:name w:val="heading 5"/>
    <w:aliases w:val="_Подпункт"/>
    <w:basedOn w:val="a"/>
    <w:next w:val="a"/>
    <w:link w:val="50"/>
    <w:qFormat/>
    <w:rsid w:val="00CE5879"/>
    <w:pPr>
      <w:keepNext/>
      <w:jc w:val="center"/>
      <w:outlineLvl w:val="4"/>
    </w:pPr>
    <w:rPr>
      <w:b/>
      <w:bCs/>
    </w:rPr>
  </w:style>
  <w:style w:type="paragraph" w:styleId="6">
    <w:name w:val="heading 6"/>
    <w:basedOn w:val="a"/>
    <w:next w:val="a"/>
    <w:link w:val="60"/>
    <w:qFormat/>
    <w:rsid w:val="00CE5879"/>
    <w:pPr>
      <w:numPr>
        <w:ilvl w:val="5"/>
        <w:numId w:val="1"/>
      </w:numPr>
      <w:spacing w:before="240" w:after="60"/>
      <w:jc w:val="both"/>
      <w:outlineLvl w:val="5"/>
    </w:pPr>
    <w:rPr>
      <w:i/>
      <w:iCs/>
      <w:sz w:val="22"/>
      <w:szCs w:val="22"/>
    </w:rPr>
  </w:style>
  <w:style w:type="paragraph" w:styleId="7">
    <w:name w:val="heading 7"/>
    <w:basedOn w:val="a"/>
    <w:next w:val="a"/>
    <w:link w:val="70"/>
    <w:qFormat/>
    <w:rsid w:val="00CE5879"/>
    <w:pPr>
      <w:keepNext/>
      <w:keepLines/>
      <w:widowControl w:val="0"/>
      <w:suppressLineNumbers/>
      <w:suppressAutoHyphens/>
      <w:outlineLvl w:val="6"/>
    </w:pPr>
    <w:rPr>
      <w:b/>
      <w:bCs/>
    </w:rPr>
  </w:style>
  <w:style w:type="paragraph" w:styleId="8">
    <w:name w:val="heading 8"/>
    <w:basedOn w:val="a"/>
    <w:next w:val="a"/>
    <w:link w:val="80"/>
    <w:qFormat/>
    <w:rsid w:val="00CE5879"/>
    <w:pPr>
      <w:keepNext/>
      <w:ind w:left="-108" w:right="-108"/>
      <w:jc w:val="center"/>
      <w:outlineLvl w:val="7"/>
    </w:pPr>
    <w:rPr>
      <w:b/>
      <w:bCs/>
    </w:rPr>
  </w:style>
  <w:style w:type="paragraph" w:styleId="9">
    <w:name w:val="heading 9"/>
    <w:basedOn w:val="a"/>
    <w:next w:val="a"/>
    <w:link w:val="90"/>
    <w:qFormat/>
    <w:rsid w:val="00CE5879"/>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CE5879"/>
    <w:rPr>
      <w:rFonts w:ascii="Arial" w:eastAsia="Times New Roman" w:hAnsi="Arial" w:cs="Arial"/>
      <w:b/>
      <w:bCs/>
      <w:kern w:val="32"/>
      <w:sz w:val="32"/>
      <w:szCs w:val="32"/>
      <w:lang w:eastAsia="ru-RU"/>
    </w:rPr>
  </w:style>
  <w:style w:type="character" w:customStyle="1" w:styleId="20">
    <w:name w:val="Заголовок 2 Знак"/>
    <w:uiPriority w:val="9"/>
    <w:semiHidden/>
    <w:rsid w:val="00CE5879"/>
    <w:rPr>
      <w:rFonts w:ascii="Calibri Light" w:eastAsia="Times New Roman" w:hAnsi="Calibri Light" w:cs="Times New Roman"/>
      <w:color w:val="2E74B5"/>
      <w:sz w:val="26"/>
      <w:szCs w:val="26"/>
      <w:lang w:eastAsia="ru-RU"/>
    </w:rPr>
  </w:style>
  <w:style w:type="character" w:customStyle="1" w:styleId="30">
    <w:name w:val="Заголовок 3 Знак"/>
    <w:rsid w:val="00CE5879"/>
    <w:rPr>
      <w:rFonts w:ascii="Calibri Light" w:eastAsia="Times New Roman" w:hAnsi="Calibri Light" w:cs="Times New Roman"/>
      <w:color w:val="1F4D78"/>
      <w:sz w:val="24"/>
      <w:szCs w:val="24"/>
      <w:lang w:eastAsia="ru-RU"/>
    </w:rPr>
  </w:style>
  <w:style w:type="character" w:customStyle="1" w:styleId="40">
    <w:name w:val="Заголовок 4 Знак"/>
    <w:aliases w:val="Параграф Знак"/>
    <w:link w:val="4"/>
    <w:rsid w:val="00CE5879"/>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link w:val="5"/>
    <w:rsid w:val="00CE5879"/>
    <w:rPr>
      <w:rFonts w:ascii="Times New Roman" w:eastAsia="Times New Roman" w:hAnsi="Times New Roman" w:cs="Times New Roman"/>
      <w:b/>
      <w:bCs/>
      <w:sz w:val="24"/>
      <w:szCs w:val="24"/>
      <w:lang w:eastAsia="ru-RU"/>
    </w:rPr>
  </w:style>
  <w:style w:type="character" w:customStyle="1" w:styleId="60">
    <w:name w:val="Заголовок 6 Знак"/>
    <w:link w:val="6"/>
    <w:rsid w:val="00CE5879"/>
    <w:rPr>
      <w:rFonts w:ascii="Times New Roman" w:eastAsia="Times New Roman" w:hAnsi="Times New Roman" w:cs="Times New Roman"/>
      <w:i/>
      <w:iCs/>
      <w:lang w:eastAsia="ru-RU"/>
    </w:rPr>
  </w:style>
  <w:style w:type="character" w:customStyle="1" w:styleId="70">
    <w:name w:val="Заголовок 7 Знак"/>
    <w:link w:val="7"/>
    <w:rsid w:val="00CE5879"/>
    <w:rPr>
      <w:rFonts w:ascii="Times New Roman" w:eastAsia="Times New Roman" w:hAnsi="Times New Roman" w:cs="Times New Roman"/>
      <w:b/>
      <w:bCs/>
      <w:sz w:val="24"/>
      <w:szCs w:val="24"/>
      <w:lang w:eastAsia="ru-RU"/>
    </w:rPr>
  </w:style>
  <w:style w:type="character" w:customStyle="1" w:styleId="80">
    <w:name w:val="Заголовок 8 Знак"/>
    <w:link w:val="8"/>
    <w:rsid w:val="00CE5879"/>
    <w:rPr>
      <w:rFonts w:ascii="Times New Roman" w:eastAsia="Times New Roman" w:hAnsi="Times New Roman" w:cs="Times New Roman"/>
      <w:b/>
      <w:bCs/>
      <w:sz w:val="24"/>
      <w:szCs w:val="24"/>
      <w:lang w:eastAsia="ru-RU"/>
    </w:rPr>
  </w:style>
  <w:style w:type="character" w:customStyle="1" w:styleId="90">
    <w:name w:val="Заголовок 9 Знак"/>
    <w:link w:val="9"/>
    <w:rsid w:val="00CE5879"/>
    <w:rPr>
      <w:rFonts w:ascii="Arial" w:eastAsia="Times New Roman" w:hAnsi="Arial" w:cs="Arial"/>
      <w:b/>
      <w:bCs/>
      <w:i/>
      <w:iCs/>
      <w:sz w:val="18"/>
      <w:szCs w:val="18"/>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E5879"/>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E5879"/>
    <w:rPr>
      <w:rFonts w:ascii="Arial" w:eastAsia="Times New Roman" w:hAnsi="Arial" w:cs="Arial"/>
      <w:b/>
      <w:bCs/>
      <w:sz w:val="26"/>
      <w:szCs w:val="26"/>
      <w:lang w:eastAsia="ru-RU"/>
    </w:rPr>
  </w:style>
  <w:style w:type="character" w:customStyle="1" w:styleId="Heading1Char">
    <w:name w:val="Heading 1 Char"/>
    <w:locked/>
    <w:rsid w:val="00CE587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E5879"/>
    <w:rPr>
      <w:rFonts w:cs="Times New Roman"/>
      <w:b/>
      <w:bCs/>
      <w:sz w:val="24"/>
      <w:szCs w:val="24"/>
      <w:lang w:val="ru-RU" w:eastAsia="ru-RU"/>
    </w:rPr>
  </w:style>
  <w:style w:type="paragraph" w:styleId="a3">
    <w:name w:val="Body Text"/>
    <w:aliases w:val="Список 1,Body Text Char"/>
    <w:basedOn w:val="a"/>
    <w:link w:val="a4"/>
    <w:rsid w:val="00CE5879"/>
    <w:pPr>
      <w:jc w:val="both"/>
    </w:pPr>
    <w:rPr>
      <w:sz w:val="28"/>
      <w:szCs w:val="28"/>
    </w:rPr>
  </w:style>
  <w:style w:type="character" w:customStyle="1" w:styleId="a4">
    <w:name w:val="Основной текст Знак"/>
    <w:aliases w:val="Список 1 Знак,Body Text Char Знак"/>
    <w:link w:val="a3"/>
    <w:rsid w:val="00CE5879"/>
    <w:rPr>
      <w:rFonts w:ascii="Times New Roman" w:eastAsia="Times New Roman" w:hAnsi="Times New Roman" w:cs="Times New Roman"/>
      <w:sz w:val="28"/>
      <w:szCs w:val="28"/>
      <w:lang w:eastAsia="ru-RU"/>
    </w:rPr>
  </w:style>
  <w:style w:type="paragraph" w:customStyle="1" w:styleId="22">
    <w:name w:val="Стиль2"/>
    <w:basedOn w:val="23"/>
    <w:rsid w:val="00CE5879"/>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CE5879"/>
    <w:pPr>
      <w:tabs>
        <w:tab w:val="num" w:pos="360"/>
        <w:tab w:val="num" w:pos="432"/>
      </w:tabs>
      <w:ind w:left="432" w:hanging="432"/>
    </w:pPr>
    <w:rPr>
      <w:sz w:val="20"/>
      <w:szCs w:val="20"/>
    </w:rPr>
  </w:style>
  <w:style w:type="paragraph" w:customStyle="1" w:styleId="32">
    <w:name w:val="Стиль3"/>
    <w:basedOn w:val="24"/>
    <w:rsid w:val="00CE5879"/>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CE5879"/>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rsid w:val="00CE5879"/>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CE5879"/>
    <w:pPr>
      <w:widowControl w:val="0"/>
      <w:tabs>
        <w:tab w:val="clear" w:pos="720"/>
        <w:tab w:val="num" w:pos="227"/>
      </w:tabs>
      <w:autoSpaceDE/>
      <w:autoSpaceDN/>
      <w:spacing w:before="0"/>
      <w:ind w:left="0" w:firstLine="0"/>
      <w:textAlignment w:val="baseline"/>
    </w:pPr>
    <w:rPr>
      <w:lang w:val="x-none"/>
    </w:rPr>
  </w:style>
  <w:style w:type="character" w:customStyle="1" w:styleId="34">
    <w:name w:val="Стиль3 Знак Знак Знак"/>
    <w:link w:val="33"/>
    <w:locked/>
    <w:rsid w:val="00CE5879"/>
    <w:rPr>
      <w:rFonts w:ascii="Times New Roman" w:eastAsia="Times New Roman" w:hAnsi="Times New Roman" w:cs="Times New Roman"/>
      <w:sz w:val="24"/>
      <w:szCs w:val="24"/>
      <w:lang w:eastAsia="ru-RU"/>
    </w:rPr>
  </w:style>
  <w:style w:type="paragraph" w:customStyle="1" w:styleId="35">
    <w:name w:val="Стиль3 Знак"/>
    <w:basedOn w:val="24"/>
    <w:rsid w:val="00CE587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CE5879"/>
    <w:pPr>
      <w:spacing w:before="120"/>
      <w:ind w:firstLine="720"/>
      <w:jc w:val="both"/>
    </w:pPr>
    <w:rPr>
      <w:rFonts w:ascii="Arial" w:hAnsi="Arial" w:cs="Arial"/>
      <w:lang w:eastAsia="en-US"/>
    </w:rPr>
  </w:style>
  <w:style w:type="paragraph" w:customStyle="1" w:styleId="ConsPlusNormal">
    <w:name w:val="ConsPlusNormal"/>
    <w:link w:val="ConsPlusNormal0"/>
    <w:rsid w:val="00CE5879"/>
    <w:pPr>
      <w:widowControl w:val="0"/>
      <w:autoSpaceDE w:val="0"/>
      <w:autoSpaceDN w:val="0"/>
      <w:adjustRightInd w:val="0"/>
      <w:ind w:firstLine="720"/>
    </w:pPr>
    <w:rPr>
      <w:rFonts w:ascii="Arial" w:eastAsia="Times New Roman" w:hAnsi="Arial" w:cs="Arial"/>
      <w:sz w:val="22"/>
      <w:szCs w:val="22"/>
    </w:rPr>
  </w:style>
  <w:style w:type="character" w:customStyle="1" w:styleId="ConsPlusNormal0">
    <w:name w:val="ConsPlusNormal Знак"/>
    <w:link w:val="ConsPlusNormal"/>
    <w:locked/>
    <w:rsid w:val="00CE5879"/>
    <w:rPr>
      <w:rFonts w:ascii="Arial" w:eastAsia="Times New Roman" w:hAnsi="Arial" w:cs="Arial"/>
      <w:sz w:val="22"/>
      <w:szCs w:val="22"/>
      <w:lang w:eastAsia="ru-RU" w:bidi="ar-SA"/>
    </w:rPr>
  </w:style>
  <w:style w:type="paragraph" w:customStyle="1" w:styleId="ConsNormal">
    <w:name w:val="ConsNormal"/>
    <w:link w:val="ConsNormal0"/>
    <w:rsid w:val="00CE5879"/>
    <w:pPr>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locked/>
    <w:rsid w:val="00CE5879"/>
    <w:rPr>
      <w:rFonts w:ascii="Arial" w:eastAsia="Times New Roman" w:hAnsi="Arial" w:cs="Arial"/>
      <w:sz w:val="22"/>
      <w:szCs w:val="22"/>
      <w:lang w:eastAsia="ru-RU" w:bidi="ar-SA"/>
    </w:rPr>
  </w:style>
  <w:style w:type="paragraph" w:styleId="a5">
    <w:name w:val="Normal (Web)"/>
    <w:basedOn w:val="a"/>
    <w:uiPriority w:val="99"/>
    <w:rsid w:val="00CE5879"/>
    <w:pPr>
      <w:spacing w:before="100" w:beforeAutospacing="1" w:after="100" w:afterAutospacing="1"/>
    </w:pPr>
  </w:style>
  <w:style w:type="character" w:styleId="a6">
    <w:name w:val="Hyperlink"/>
    <w:uiPriority w:val="99"/>
    <w:rsid w:val="00CE5879"/>
    <w:rPr>
      <w:rFonts w:cs="Times New Roman"/>
      <w:color w:val="0000FF"/>
      <w:u w:val="single"/>
    </w:rPr>
  </w:style>
  <w:style w:type="character" w:styleId="a7">
    <w:name w:val="page number"/>
    <w:rsid w:val="00CE5879"/>
    <w:rPr>
      <w:rFonts w:cs="Times New Roman"/>
    </w:rPr>
  </w:style>
  <w:style w:type="paragraph" w:styleId="a8">
    <w:name w:val="Body Text Indent"/>
    <w:aliases w:val="текст"/>
    <w:basedOn w:val="a"/>
    <w:link w:val="a9"/>
    <w:rsid w:val="00CE5879"/>
    <w:pPr>
      <w:numPr>
        <w:ilvl w:val="2"/>
      </w:numPr>
      <w:tabs>
        <w:tab w:val="num" w:pos="0"/>
        <w:tab w:val="num" w:pos="1080"/>
      </w:tabs>
      <w:ind w:firstLine="709"/>
      <w:jc w:val="both"/>
    </w:pPr>
    <w:rPr>
      <w:sz w:val="28"/>
      <w:szCs w:val="28"/>
    </w:rPr>
  </w:style>
  <w:style w:type="character" w:customStyle="1" w:styleId="a9">
    <w:name w:val="Основной текст с отступом Знак"/>
    <w:aliases w:val="текст Знак"/>
    <w:link w:val="a8"/>
    <w:rsid w:val="00CE5879"/>
    <w:rPr>
      <w:rFonts w:ascii="Times New Roman" w:eastAsia="Times New Roman" w:hAnsi="Times New Roman" w:cs="Times New Roman"/>
      <w:sz w:val="28"/>
      <w:szCs w:val="28"/>
      <w:lang w:eastAsia="ru-RU"/>
    </w:rPr>
  </w:style>
  <w:style w:type="paragraph" w:customStyle="1" w:styleId="2-11">
    <w:name w:val="2-11"/>
    <w:basedOn w:val="a"/>
    <w:rsid w:val="00CE5879"/>
    <w:pPr>
      <w:spacing w:after="60"/>
      <w:jc w:val="both"/>
    </w:pPr>
  </w:style>
  <w:style w:type="paragraph" w:styleId="36">
    <w:name w:val="Body Text Indent 3"/>
    <w:aliases w:val="Знак2"/>
    <w:basedOn w:val="a"/>
    <w:link w:val="37"/>
    <w:rsid w:val="00CE5879"/>
    <w:pPr>
      <w:tabs>
        <w:tab w:val="left" w:pos="1260"/>
      </w:tabs>
      <w:ind w:firstLine="720"/>
      <w:jc w:val="both"/>
    </w:pPr>
    <w:rPr>
      <w:sz w:val="28"/>
      <w:szCs w:val="28"/>
    </w:rPr>
  </w:style>
  <w:style w:type="character" w:customStyle="1" w:styleId="37">
    <w:name w:val="Основной текст с отступом 3 Знак"/>
    <w:aliases w:val="Знак2 Знак"/>
    <w:link w:val="36"/>
    <w:rsid w:val="00CE5879"/>
    <w:rPr>
      <w:rFonts w:ascii="Times New Roman" w:eastAsia="Times New Roman" w:hAnsi="Times New Roman" w:cs="Times New Roman"/>
      <w:sz w:val="28"/>
      <w:szCs w:val="28"/>
      <w:lang w:eastAsia="ru-RU"/>
    </w:rPr>
  </w:style>
  <w:style w:type="paragraph" w:customStyle="1" w:styleId="38">
    <w:name w:val="3"/>
    <w:basedOn w:val="a"/>
    <w:rsid w:val="00CE5879"/>
    <w:pPr>
      <w:jc w:val="both"/>
    </w:pPr>
  </w:style>
  <w:style w:type="paragraph" w:customStyle="1" w:styleId="FR1">
    <w:name w:val="FR1"/>
    <w:rsid w:val="00CE5879"/>
    <w:pPr>
      <w:widowControl w:val="0"/>
      <w:autoSpaceDE w:val="0"/>
      <w:autoSpaceDN w:val="0"/>
      <w:ind w:firstLine="420"/>
    </w:pPr>
    <w:rPr>
      <w:rFonts w:ascii="Arial" w:eastAsia="Times New Roman" w:hAnsi="Arial" w:cs="Arial"/>
    </w:rPr>
  </w:style>
  <w:style w:type="paragraph" w:styleId="aa">
    <w:name w:val="footnote text"/>
    <w:basedOn w:val="a"/>
    <w:link w:val="ab"/>
    <w:semiHidden/>
    <w:rsid w:val="00CE5879"/>
    <w:pPr>
      <w:spacing w:after="60"/>
      <w:jc w:val="both"/>
    </w:pPr>
    <w:rPr>
      <w:sz w:val="20"/>
      <w:szCs w:val="20"/>
    </w:rPr>
  </w:style>
  <w:style w:type="character" w:customStyle="1" w:styleId="ab">
    <w:name w:val="Текст сноски Знак"/>
    <w:link w:val="aa"/>
    <w:semiHidden/>
    <w:rsid w:val="00CE5879"/>
    <w:rPr>
      <w:rFonts w:ascii="Times New Roman" w:eastAsia="Times New Roman" w:hAnsi="Times New Roman" w:cs="Times New Roman"/>
      <w:sz w:val="20"/>
      <w:szCs w:val="20"/>
      <w:lang w:eastAsia="ru-RU"/>
    </w:rPr>
  </w:style>
  <w:style w:type="paragraph" w:styleId="ac">
    <w:name w:val="List Bullet"/>
    <w:basedOn w:val="a"/>
    <w:autoRedefine/>
    <w:rsid w:val="00CE5879"/>
    <w:pPr>
      <w:widowControl w:val="0"/>
      <w:spacing w:after="60"/>
      <w:jc w:val="both"/>
    </w:pPr>
    <w:rPr>
      <w:color w:val="000000"/>
    </w:rPr>
  </w:style>
  <w:style w:type="paragraph" w:customStyle="1" w:styleId="11">
    <w:name w:val="заголовок 11"/>
    <w:basedOn w:val="a"/>
    <w:next w:val="a"/>
    <w:rsid w:val="00CE5879"/>
    <w:pPr>
      <w:keepNext/>
      <w:jc w:val="center"/>
    </w:pPr>
  </w:style>
  <w:style w:type="paragraph" w:styleId="ad">
    <w:name w:val="Date"/>
    <w:basedOn w:val="a"/>
    <w:next w:val="a"/>
    <w:link w:val="ae"/>
    <w:rsid w:val="00CE5879"/>
    <w:pPr>
      <w:spacing w:after="60"/>
      <w:jc w:val="both"/>
    </w:pPr>
  </w:style>
  <w:style w:type="character" w:customStyle="1" w:styleId="ae">
    <w:name w:val="Дата Знак"/>
    <w:link w:val="ad"/>
    <w:rsid w:val="00CE5879"/>
    <w:rPr>
      <w:rFonts w:ascii="Times New Roman" w:eastAsia="Times New Roman" w:hAnsi="Times New Roman" w:cs="Times New Roman"/>
      <w:sz w:val="24"/>
      <w:szCs w:val="24"/>
      <w:lang w:eastAsia="ru-RU"/>
    </w:rPr>
  </w:style>
  <w:style w:type="paragraph" w:customStyle="1" w:styleId="af">
    <w:name w:val="МП"/>
    <w:basedOn w:val="a"/>
    <w:rsid w:val="00CE5879"/>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CE587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CE5879"/>
    <w:pPr>
      <w:keepNext/>
    </w:pPr>
  </w:style>
  <w:style w:type="paragraph" w:styleId="af1">
    <w:name w:val="footer"/>
    <w:basedOn w:val="a"/>
    <w:link w:val="af2"/>
    <w:rsid w:val="00CE5879"/>
    <w:pPr>
      <w:tabs>
        <w:tab w:val="center" w:pos="4677"/>
        <w:tab w:val="right" w:pos="9355"/>
      </w:tabs>
    </w:pPr>
  </w:style>
  <w:style w:type="character" w:customStyle="1" w:styleId="af2">
    <w:name w:val="Нижний колонтитул Знак"/>
    <w:link w:val="af1"/>
    <w:rsid w:val="00CE5879"/>
    <w:rPr>
      <w:rFonts w:ascii="Times New Roman" w:eastAsia="Times New Roman" w:hAnsi="Times New Roman" w:cs="Times New Roman"/>
      <w:sz w:val="24"/>
      <w:szCs w:val="24"/>
      <w:lang w:eastAsia="ru-RU"/>
    </w:rPr>
  </w:style>
  <w:style w:type="character" w:customStyle="1" w:styleId="propvalue">
    <w:name w:val="propvalue"/>
    <w:rsid w:val="00CE5879"/>
    <w:rPr>
      <w:rFonts w:cs="Times New Roman"/>
      <w:color w:val="800000"/>
    </w:rPr>
  </w:style>
  <w:style w:type="paragraph" w:styleId="af3">
    <w:name w:val="header"/>
    <w:basedOn w:val="a"/>
    <w:link w:val="af4"/>
    <w:uiPriority w:val="99"/>
    <w:rsid w:val="00CE5879"/>
    <w:pPr>
      <w:tabs>
        <w:tab w:val="center" w:pos="4677"/>
        <w:tab w:val="right" w:pos="9355"/>
      </w:tabs>
    </w:pPr>
  </w:style>
  <w:style w:type="character" w:customStyle="1" w:styleId="af4">
    <w:name w:val="Верхний колонтитул Знак"/>
    <w:link w:val="af3"/>
    <w:uiPriority w:val="99"/>
    <w:rsid w:val="00CE5879"/>
    <w:rPr>
      <w:rFonts w:ascii="Times New Roman" w:eastAsia="Times New Roman" w:hAnsi="Times New Roman" w:cs="Times New Roman"/>
      <w:sz w:val="24"/>
      <w:szCs w:val="24"/>
      <w:lang w:eastAsia="ru-RU"/>
    </w:rPr>
  </w:style>
  <w:style w:type="character" w:customStyle="1" w:styleId="HeaderChar">
    <w:name w:val="Header Char"/>
    <w:locked/>
    <w:rsid w:val="00CE5879"/>
    <w:rPr>
      <w:rFonts w:cs="Times New Roman"/>
      <w:sz w:val="24"/>
      <w:szCs w:val="24"/>
      <w:lang w:val="ru-RU" w:eastAsia="ru-RU"/>
    </w:rPr>
  </w:style>
  <w:style w:type="paragraph" w:styleId="26">
    <w:name w:val="Body Text 2"/>
    <w:basedOn w:val="a"/>
    <w:link w:val="27"/>
    <w:rsid w:val="00CE5879"/>
    <w:rPr>
      <w:sz w:val="28"/>
      <w:szCs w:val="28"/>
    </w:rPr>
  </w:style>
  <w:style w:type="character" w:customStyle="1" w:styleId="27">
    <w:name w:val="Основной текст 2 Знак"/>
    <w:link w:val="26"/>
    <w:rsid w:val="00CE5879"/>
    <w:rPr>
      <w:rFonts w:ascii="Times New Roman" w:eastAsia="Times New Roman" w:hAnsi="Times New Roman" w:cs="Times New Roman"/>
      <w:sz w:val="28"/>
      <w:szCs w:val="28"/>
      <w:lang w:eastAsia="ru-RU"/>
    </w:rPr>
  </w:style>
  <w:style w:type="paragraph" w:styleId="41">
    <w:name w:val="List Bullet 4"/>
    <w:basedOn w:val="a"/>
    <w:autoRedefine/>
    <w:rsid w:val="00CE5879"/>
    <w:pPr>
      <w:tabs>
        <w:tab w:val="num" w:pos="1209"/>
      </w:tabs>
      <w:spacing w:after="60"/>
      <w:ind w:left="1209" w:hanging="360"/>
      <w:jc w:val="both"/>
    </w:pPr>
  </w:style>
  <w:style w:type="paragraph" w:styleId="51">
    <w:name w:val="List Bullet 5"/>
    <w:basedOn w:val="a"/>
    <w:autoRedefine/>
    <w:rsid w:val="00CE5879"/>
    <w:pPr>
      <w:tabs>
        <w:tab w:val="num" w:pos="1492"/>
      </w:tabs>
      <w:spacing w:after="60"/>
      <w:ind w:left="1492" w:hanging="360"/>
      <w:jc w:val="both"/>
    </w:pPr>
  </w:style>
  <w:style w:type="paragraph" w:styleId="39">
    <w:name w:val="List Number 3"/>
    <w:basedOn w:val="a"/>
    <w:rsid w:val="00CE5879"/>
    <w:pPr>
      <w:tabs>
        <w:tab w:val="num" w:pos="926"/>
      </w:tabs>
      <w:spacing w:after="60"/>
      <w:ind w:left="926" w:hanging="360"/>
      <w:jc w:val="both"/>
    </w:pPr>
  </w:style>
  <w:style w:type="paragraph" w:styleId="42">
    <w:name w:val="List Number 4"/>
    <w:basedOn w:val="a"/>
    <w:rsid w:val="00CE5879"/>
    <w:pPr>
      <w:tabs>
        <w:tab w:val="num" w:pos="1209"/>
      </w:tabs>
      <w:spacing w:after="60"/>
      <w:ind w:left="1209" w:hanging="360"/>
      <w:jc w:val="both"/>
    </w:pPr>
  </w:style>
  <w:style w:type="paragraph" w:styleId="52">
    <w:name w:val="List Number 5"/>
    <w:basedOn w:val="a"/>
    <w:rsid w:val="00CE5879"/>
    <w:pPr>
      <w:tabs>
        <w:tab w:val="num" w:pos="1492"/>
      </w:tabs>
      <w:spacing w:after="60"/>
      <w:ind w:left="1492" w:hanging="360"/>
      <w:jc w:val="both"/>
    </w:pPr>
  </w:style>
  <w:style w:type="paragraph" w:customStyle="1" w:styleId="Instruction">
    <w:name w:val="Instruction"/>
    <w:basedOn w:val="26"/>
    <w:rsid w:val="00CE5879"/>
    <w:pPr>
      <w:tabs>
        <w:tab w:val="num" w:pos="360"/>
      </w:tabs>
      <w:spacing w:before="180" w:after="60"/>
      <w:ind w:left="360" w:hanging="360"/>
      <w:jc w:val="both"/>
    </w:pPr>
    <w:rPr>
      <w:b/>
      <w:bCs/>
      <w:sz w:val="24"/>
      <w:szCs w:val="24"/>
    </w:rPr>
  </w:style>
  <w:style w:type="paragraph" w:customStyle="1" w:styleId="xl27">
    <w:name w:val="xl27"/>
    <w:basedOn w:val="a"/>
    <w:rsid w:val="00CE587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CE587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CE5879"/>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CE5879"/>
    <w:pPr>
      <w:overflowPunct w:val="0"/>
      <w:autoSpaceDE w:val="0"/>
      <w:autoSpaceDN w:val="0"/>
      <w:adjustRightInd w:val="0"/>
      <w:jc w:val="center"/>
    </w:pPr>
    <w:rPr>
      <w:b/>
      <w:bCs/>
      <w:sz w:val="28"/>
      <w:szCs w:val="28"/>
    </w:rPr>
  </w:style>
  <w:style w:type="paragraph" w:customStyle="1" w:styleId="12">
    <w:name w:val="Стиль1"/>
    <w:basedOn w:val="a"/>
    <w:rsid w:val="00CE5879"/>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CE5879"/>
    <w:pPr>
      <w:widowControl w:val="0"/>
      <w:ind w:firstLine="720"/>
      <w:jc w:val="both"/>
    </w:pPr>
    <w:rPr>
      <w:rFonts w:ascii="Times New Roman" w:eastAsia="Times New Roman" w:hAnsi="Times New Roman"/>
      <w:sz w:val="24"/>
      <w:szCs w:val="24"/>
    </w:rPr>
  </w:style>
  <w:style w:type="character" w:customStyle="1" w:styleId="af6">
    <w:name w:val="Схема документа Знак"/>
    <w:link w:val="af7"/>
    <w:semiHidden/>
    <w:rsid w:val="00CE5879"/>
    <w:rPr>
      <w:rFonts w:ascii="Tahoma" w:eastAsia="Times New Roman" w:hAnsi="Tahoma" w:cs="Tahoma"/>
      <w:sz w:val="20"/>
      <w:szCs w:val="20"/>
      <w:shd w:val="clear" w:color="auto" w:fill="000080"/>
      <w:lang w:eastAsia="ru-RU"/>
    </w:rPr>
  </w:style>
  <w:style w:type="paragraph" w:styleId="af7">
    <w:name w:val="Document Map"/>
    <w:basedOn w:val="a"/>
    <w:link w:val="af6"/>
    <w:semiHidden/>
    <w:rsid w:val="00CE5879"/>
    <w:pPr>
      <w:shd w:val="clear" w:color="auto" w:fill="000080"/>
    </w:pPr>
    <w:rPr>
      <w:rFonts w:ascii="Tahoma" w:hAnsi="Tahoma" w:cs="Tahoma"/>
      <w:sz w:val="20"/>
      <w:szCs w:val="20"/>
    </w:rPr>
  </w:style>
  <w:style w:type="character" w:customStyle="1" w:styleId="14">
    <w:name w:val="Схема документа Знак1"/>
    <w:uiPriority w:val="99"/>
    <w:semiHidden/>
    <w:rsid w:val="00CE5879"/>
    <w:rPr>
      <w:rFonts w:ascii="Segoe UI" w:eastAsia="Times New Roman" w:hAnsi="Segoe UI" w:cs="Segoe UI"/>
      <w:sz w:val="16"/>
      <w:szCs w:val="16"/>
      <w:lang w:eastAsia="ru-RU"/>
    </w:rPr>
  </w:style>
  <w:style w:type="paragraph" w:styleId="af8">
    <w:name w:val="Title"/>
    <w:basedOn w:val="a"/>
    <w:link w:val="af9"/>
    <w:qFormat/>
    <w:rsid w:val="00CE5879"/>
    <w:pPr>
      <w:widowControl w:val="0"/>
      <w:autoSpaceDE w:val="0"/>
      <w:autoSpaceDN w:val="0"/>
      <w:adjustRightInd w:val="0"/>
      <w:jc w:val="center"/>
    </w:pPr>
  </w:style>
  <w:style w:type="character" w:customStyle="1" w:styleId="af9">
    <w:name w:val="Название Знак"/>
    <w:link w:val="af8"/>
    <w:rsid w:val="00CE5879"/>
    <w:rPr>
      <w:rFonts w:ascii="Times New Roman" w:eastAsia="Times New Roman" w:hAnsi="Times New Roman" w:cs="Times New Roman"/>
      <w:sz w:val="24"/>
      <w:szCs w:val="24"/>
      <w:lang w:eastAsia="ru-RU"/>
    </w:rPr>
  </w:style>
  <w:style w:type="paragraph" w:styleId="3a">
    <w:name w:val="Body Text 3"/>
    <w:basedOn w:val="a"/>
    <w:link w:val="3b"/>
    <w:rsid w:val="00CE5879"/>
    <w:pPr>
      <w:spacing w:after="120"/>
    </w:pPr>
    <w:rPr>
      <w:sz w:val="16"/>
      <w:szCs w:val="16"/>
    </w:rPr>
  </w:style>
  <w:style w:type="character" w:customStyle="1" w:styleId="3b">
    <w:name w:val="Основной текст 3 Знак"/>
    <w:link w:val="3a"/>
    <w:rsid w:val="00CE5879"/>
    <w:rPr>
      <w:rFonts w:ascii="Times New Roman" w:eastAsia="Times New Roman" w:hAnsi="Times New Roman" w:cs="Times New Roman"/>
      <w:sz w:val="16"/>
      <w:szCs w:val="16"/>
      <w:lang w:eastAsia="ru-RU"/>
    </w:rPr>
  </w:style>
  <w:style w:type="paragraph" w:customStyle="1" w:styleId="111">
    <w:name w:val="111"/>
    <w:basedOn w:val="a"/>
    <w:rsid w:val="00CE5879"/>
    <w:rPr>
      <w:rFonts w:ascii="Times New Roman CYR" w:hAnsi="Times New Roman CYR" w:cs="Times New Roman CYR"/>
      <w:sz w:val="20"/>
      <w:szCs w:val="20"/>
    </w:rPr>
  </w:style>
  <w:style w:type="paragraph" w:styleId="afa">
    <w:name w:val="Subtitle"/>
    <w:basedOn w:val="a"/>
    <w:link w:val="afb"/>
    <w:qFormat/>
    <w:rsid w:val="00CE5879"/>
    <w:pPr>
      <w:spacing w:after="60"/>
      <w:jc w:val="center"/>
      <w:outlineLvl w:val="1"/>
    </w:pPr>
    <w:rPr>
      <w:rFonts w:ascii="Arial" w:hAnsi="Arial" w:cs="Arial"/>
    </w:rPr>
  </w:style>
  <w:style w:type="character" w:customStyle="1" w:styleId="afb">
    <w:name w:val="Подзаголовок Знак"/>
    <w:link w:val="afa"/>
    <w:rsid w:val="00CE5879"/>
    <w:rPr>
      <w:rFonts w:ascii="Arial" w:eastAsia="Times New Roman" w:hAnsi="Arial" w:cs="Arial"/>
      <w:sz w:val="24"/>
      <w:szCs w:val="24"/>
      <w:lang w:eastAsia="ru-RU"/>
    </w:rPr>
  </w:style>
  <w:style w:type="character" w:customStyle="1" w:styleId="FontStyle46">
    <w:name w:val="Font Style46"/>
    <w:rsid w:val="00CE5879"/>
    <w:rPr>
      <w:rFonts w:ascii="Times New Roman" w:hAnsi="Times New Roman" w:cs="Times New Roman"/>
      <w:sz w:val="26"/>
      <w:szCs w:val="26"/>
    </w:rPr>
  </w:style>
  <w:style w:type="paragraph" w:styleId="HTML">
    <w:name w:val="HTML Preformatted"/>
    <w:basedOn w:val="a"/>
    <w:link w:val="HTML0"/>
    <w:uiPriority w:val="99"/>
    <w:rsid w:val="00CE58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rsid w:val="00CE5879"/>
    <w:rPr>
      <w:rFonts w:ascii="Courier New" w:eastAsia="Times New Roman" w:hAnsi="Courier New" w:cs="Courier New"/>
      <w:color w:val="000000"/>
      <w:sz w:val="20"/>
      <w:szCs w:val="20"/>
      <w:lang w:eastAsia="ru-RU"/>
    </w:rPr>
  </w:style>
  <w:style w:type="paragraph" w:customStyle="1" w:styleId="222">
    <w:name w:val="222"/>
    <w:basedOn w:val="a"/>
    <w:rsid w:val="00CE5879"/>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CE5879"/>
    <w:pPr>
      <w:overflowPunct w:val="0"/>
      <w:autoSpaceDE w:val="0"/>
      <w:autoSpaceDN w:val="0"/>
      <w:adjustRightInd w:val="0"/>
      <w:ind w:firstLine="567"/>
      <w:jc w:val="both"/>
      <w:textAlignment w:val="baseline"/>
    </w:pPr>
    <w:rPr>
      <w:lang w:val="en-US"/>
    </w:rPr>
  </w:style>
  <w:style w:type="paragraph" w:customStyle="1" w:styleId="28">
    <w:name w:val="Обычный2"/>
    <w:rsid w:val="00CE5879"/>
    <w:pPr>
      <w:widowControl w:val="0"/>
      <w:spacing w:line="340" w:lineRule="auto"/>
      <w:ind w:left="1040" w:hanging="360"/>
      <w:jc w:val="both"/>
    </w:pPr>
    <w:rPr>
      <w:rFonts w:ascii="Times New Roman" w:eastAsia="Times New Roman" w:hAnsi="Times New Roman"/>
    </w:rPr>
  </w:style>
  <w:style w:type="paragraph" w:styleId="afc">
    <w:name w:val="caption"/>
    <w:basedOn w:val="a"/>
    <w:next w:val="a"/>
    <w:qFormat/>
    <w:rsid w:val="00CE5879"/>
    <w:pPr>
      <w:ind w:right="-6672"/>
      <w:jc w:val="both"/>
    </w:pPr>
    <w:rPr>
      <w:b/>
      <w:bCs/>
      <w:sz w:val="20"/>
      <w:szCs w:val="20"/>
    </w:rPr>
  </w:style>
  <w:style w:type="paragraph" w:styleId="afd">
    <w:name w:val="Plain Text"/>
    <w:basedOn w:val="a"/>
    <w:link w:val="afe"/>
    <w:rsid w:val="00CE5879"/>
    <w:rPr>
      <w:rFonts w:ascii="Courier New" w:hAnsi="Courier New" w:cs="Courier New"/>
      <w:sz w:val="20"/>
      <w:szCs w:val="20"/>
    </w:rPr>
  </w:style>
  <w:style w:type="character" w:customStyle="1" w:styleId="afe">
    <w:name w:val="Текст Знак"/>
    <w:link w:val="afd"/>
    <w:rsid w:val="00CE5879"/>
    <w:rPr>
      <w:rFonts w:ascii="Courier New" w:eastAsia="Times New Roman" w:hAnsi="Courier New" w:cs="Courier New"/>
      <w:sz w:val="20"/>
      <w:szCs w:val="20"/>
      <w:lang w:eastAsia="ru-RU"/>
    </w:rPr>
  </w:style>
  <w:style w:type="paragraph" w:customStyle="1" w:styleId="ConsNonformat">
    <w:name w:val="ConsNonformat"/>
    <w:rsid w:val="00CE5879"/>
    <w:pPr>
      <w:widowControl w:val="0"/>
      <w:autoSpaceDE w:val="0"/>
      <w:autoSpaceDN w:val="0"/>
      <w:adjustRightInd w:val="0"/>
      <w:ind w:right="19772"/>
    </w:pPr>
    <w:rPr>
      <w:rFonts w:ascii="Courier New" w:eastAsia="Times New Roman" w:hAnsi="Courier New" w:cs="Courier New"/>
    </w:rPr>
  </w:style>
  <w:style w:type="character" w:styleId="aff">
    <w:name w:val="FollowedHyperlink"/>
    <w:uiPriority w:val="99"/>
    <w:rsid w:val="00CE5879"/>
    <w:rPr>
      <w:rFonts w:cs="Times New Roman"/>
      <w:color w:val="800080"/>
      <w:u w:val="single"/>
    </w:rPr>
  </w:style>
  <w:style w:type="character" w:customStyle="1" w:styleId="spanheaderlot21">
    <w:name w:val="span_header_lot_21"/>
    <w:rsid w:val="00CE5879"/>
    <w:rPr>
      <w:rFonts w:cs="Times New Roman"/>
      <w:b/>
      <w:bCs/>
      <w:sz w:val="20"/>
      <w:szCs w:val="20"/>
    </w:rPr>
  </w:style>
  <w:style w:type="paragraph" w:styleId="29">
    <w:name w:val="List Bullet 2"/>
    <w:basedOn w:val="a"/>
    <w:autoRedefine/>
    <w:rsid w:val="00CE5879"/>
    <w:pPr>
      <w:tabs>
        <w:tab w:val="num" w:pos="643"/>
      </w:tabs>
      <w:spacing w:after="60"/>
      <w:ind w:left="643" w:hanging="360"/>
      <w:jc w:val="both"/>
    </w:pPr>
  </w:style>
  <w:style w:type="paragraph" w:styleId="3c">
    <w:name w:val="List Bullet 3"/>
    <w:basedOn w:val="a"/>
    <w:autoRedefine/>
    <w:rsid w:val="00CE5879"/>
    <w:pPr>
      <w:tabs>
        <w:tab w:val="num" w:pos="926"/>
      </w:tabs>
      <w:spacing w:after="60"/>
      <w:ind w:left="926" w:hanging="360"/>
      <w:jc w:val="both"/>
    </w:pPr>
  </w:style>
  <w:style w:type="paragraph" w:styleId="aff0">
    <w:name w:val="List Number"/>
    <w:basedOn w:val="a"/>
    <w:rsid w:val="00CE5879"/>
    <w:pPr>
      <w:tabs>
        <w:tab w:val="num" w:pos="360"/>
      </w:tabs>
      <w:spacing w:after="60"/>
      <w:ind w:left="360" w:hanging="360"/>
      <w:jc w:val="both"/>
    </w:pPr>
  </w:style>
  <w:style w:type="paragraph" w:styleId="aff1">
    <w:name w:val="Note Heading"/>
    <w:basedOn w:val="a"/>
    <w:next w:val="a"/>
    <w:link w:val="aff2"/>
    <w:rsid w:val="00CE5879"/>
    <w:pPr>
      <w:spacing w:after="60"/>
      <w:jc w:val="both"/>
    </w:pPr>
  </w:style>
  <w:style w:type="character" w:customStyle="1" w:styleId="aff2">
    <w:name w:val="Заголовок записки Знак"/>
    <w:link w:val="aff1"/>
    <w:rsid w:val="00CE5879"/>
    <w:rPr>
      <w:rFonts w:ascii="Times New Roman" w:eastAsia="Times New Roman" w:hAnsi="Times New Roman" w:cs="Times New Roman"/>
      <w:sz w:val="24"/>
      <w:szCs w:val="24"/>
      <w:lang w:eastAsia="ru-RU"/>
    </w:rPr>
  </w:style>
  <w:style w:type="paragraph" w:customStyle="1" w:styleId="Style1">
    <w:name w:val="Style1"/>
    <w:basedOn w:val="a"/>
    <w:rsid w:val="00CE5879"/>
    <w:pPr>
      <w:tabs>
        <w:tab w:val="num" w:pos="540"/>
      </w:tabs>
      <w:spacing w:before="480" w:after="240"/>
      <w:ind w:left="540" w:hanging="540"/>
      <w:jc w:val="center"/>
    </w:pPr>
    <w:rPr>
      <w:rFonts w:ascii="Arial" w:hAnsi="Arial" w:cs="Arial"/>
      <w:b/>
      <w:bCs/>
    </w:rPr>
  </w:style>
  <w:style w:type="paragraph" w:customStyle="1" w:styleId="Simlple">
    <w:name w:val="Simlple"/>
    <w:basedOn w:val="a"/>
    <w:rsid w:val="00CE5879"/>
    <w:pPr>
      <w:spacing w:before="60" w:after="60"/>
      <w:ind w:firstLine="284"/>
      <w:jc w:val="both"/>
    </w:pPr>
    <w:rPr>
      <w:rFonts w:ascii="Arial" w:hAnsi="Arial" w:cs="Arial"/>
      <w:sz w:val="20"/>
      <w:szCs w:val="20"/>
    </w:rPr>
  </w:style>
  <w:style w:type="paragraph" w:customStyle="1" w:styleId="Style2">
    <w:name w:val="Style2"/>
    <w:basedOn w:val="Simlple"/>
    <w:rsid w:val="00CE5879"/>
    <w:pPr>
      <w:tabs>
        <w:tab w:val="num" w:pos="720"/>
      </w:tabs>
    </w:pPr>
  </w:style>
  <w:style w:type="paragraph" w:customStyle="1" w:styleId="Style3">
    <w:name w:val="Style3"/>
    <w:basedOn w:val="Simlple"/>
    <w:next w:val="Simlple"/>
    <w:rsid w:val="00CE5879"/>
    <w:pPr>
      <w:tabs>
        <w:tab w:val="num" w:pos="720"/>
      </w:tabs>
      <w:ind w:firstLine="567"/>
    </w:pPr>
  </w:style>
  <w:style w:type="character" w:styleId="aff3">
    <w:name w:val="Strong"/>
    <w:uiPriority w:val="22"/>
    <w:qFormat/>
    <w:rsid w:val="00CE5879"/>
    <w:rPr>
      <w:rFonts w:cs="Times New Roman"/>
      <w:b/>
      <w:bCs/>
    </w:rPr>
  </w:style>
  <w:style w:type="character" w:customStyle="1" w:styleId="71">
    <w:name w:val="Знак Знак7"/>
    <w:locked/>
    <w:rsid w:val="00CE5879"/>
    <w:rPr>
      <w:rFonts w:cs="Times New Roman"/>
      <w:b/>
      <w:bCs/>
      <w:i/>
      <w:iCs/>
      <w:snapToGrid w:val="0"/>
      <w:sz w:val="24"/>
      <w:szCs w:val="24"/>
      <w:lang w:val="ru-RU" w:eastAsia="ru-RU"/>
    </w:rPr>
  </w:style>
  <w:style w:type="character" w:customStyle="1" w:styleId="3d">
    <w:name w:val="Знак Знак3"/>
    <w:rsid w:val="00CE5879"/>
    <w:rPr>
      <w:rFonts w:cs="Times New Roman"/>
      <w:b/>
      <w:bCs/>
      <w:i/>
      <w:iCs/>
      <w:snapToGrid w:val="0"/>
      <w:sz w:val="28"/>
      <w:szCs w:val="28"/>
    </w:rPr>
  </w:style>
  <w:style w:type="paragraph" w:customStyle="1" w:styleId="bulletin">
    <w:name w:val="bulletin"/>
    <w:basedOn w:val="24"/>
    <w:rsid w:val="00CE587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c"/>
    <w:rsid w:val="00CE587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CE5879"/>
    <w:rPr>
      <w:rFonts w:ascii="Times New Roman CYR" w:hAnsi="Times New Roman CYR" w:cs="Times New Roman CYR"/>
      <w:b/>
      <w:bCs/>
      <w:sz w:val="20"/>
      <w:szCs w:val="20"/>
    </w:rPr>
  </w:style>
  <w:style w:type="character" w:customStyle="1" w:styleId="53">
    <w:name w:val="Знак Знак5"/>
    <w:rsid w:val="00CE5879"/>
    <w:rPr>
      <w:rFonts w:cs="Times New Roman"/>
      <w:sz w:val="24"/>
      <w:szCs w:val="24"/>
    </w:rPr>
  </w:style>
  <w:style w:type="paragraph" w:customStyle="1" w:styleId="15">
    <w:name w:val="Абзац списка1"/>
    <w:basedOn w:val="a"/>
    <w:rsid w:val="00CE5879"/>
    <w:pPr>
      <w:spacing w:after="200" w:line="276" w:lineRule="auto"/>
      <w:ind w:left="720"/>
    </w:pPr>
    <w:rPr>
      <w:rFonts w:ascii="Calibri" w:hAnsi="Calibri" w:cs="Calibri"/>
      <w:sz w:val="22"/>
      <w:szCs w:val="22"/>
    </w:rPr>
  </w:style>
  <w:style w:type="character" w:customStyle="1" w:styleId="43">
    <w:name w:val="Знак Знак4"/>
    <w:rsid w:val="00CE5879"/>
    <w:rPr>
      <w:rFonts w:cs="Times New Roman"/>
      <w:b/>
      <w:bCs/>
      <w:sz w:val="28"/>
      <w:szCs w:val="28"/>
    </w:rPr>
  </w:style>
  <w:style w:type="paragraph" w:styleId="aff4">
    <w:name w:val="Body Text First Indent"/>
    <w:basedOn w:val="a3"/>
    <w:link w:val="aff5"/>
    <w:rsid w:val="00CE5879"/>
    <w:pPr>
      <w:spacing w:after="120"/>
      <w:ind w:firstLine="210"/>
      <w:jc w:val="left"/>
    </w:pPr>
    <w:rPr>
      <w:sz w:val="20"/>
      <w:szCs w:val="20"/>
    </w:rPr>
  </w:style>
  <w:style w:type="character" w:customStyle="1" w:styleId="aff5">
    <w:name w:val="Красная строка Знак"/>
    <w:link w:val="aff4"/>
    <w:rsid w:val="00CE5879"/>
    <w:rPr>
      <w:rFonts w:ascii="Times New Roman" w:eastAsia="Times New Roman" w:hAnsi="Times New Roman" w:cs="Times New Roman"/>
      <w:sz w:val="20"/>
      <w:szCs w:val="20"/>
      <w:lang w:eastAsia="ru-RU"/>
    </w:rPr>
  </w:style>
  <w:style w:type="paragraph" w:styleId="aff6">
    <w:name w:val="List"/>
    <w:basedOn w:val="a"/>
    <w:rsid w:val="00CE5879"/>
    <w:pPr>
      <w:ind w:left="283" w:hanging="283"/>
    </w:pPr>
    <w:rPr>
      <w:sz w:val="20"/>
      <w:szCs w:val="20"/>
      <w:lang w:val="en-GB"/>
    </w:rPr>
  </w:style>
  <w:style w:type="paragraph" w:styleId="2a">
    <w:name w:val="Body Text First Indent 2"/>
    <w:basedOn w:val="a8"/>
    <w:link w:val="2b"/>
    <w:rsid w:val="00CE5879"/>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E5879"/>
    <w:rPr>
      <w:rFonts w:ascii="Times New Roman" w:eastAsia="Times New Roman" w:hAnsi="Times New Roman" w:cs="Times New Roman"/>
      <w:sz w:val="20"/>
      <w:szCs w:val="20"/>
      <w:lang w:val="en-GB" w:eastAsia="ru-RU"/>
    </w:rPr>
  </w:style>
  <w:style w:type="paragraph" w:customStyle="1" w:styleId="2c">
    <w:name w:val="ШТ Назв.2"/>
    <w:basedOn w:val="a"/>
    <w:rsid w:val="00CE5879"/>
    <w:pPr>
      <w:spacing w:before="60"/>
      <w:jc w:val="center"/>
    </w:pPr>
    <w:rPr>
      <w:b/>
      <w:bCs/>
      <w:noProof/>
      <w:lang w:val="en-US" w:eastAsia="en-US"/>
    </w:rPr>
  </w:style>
  <w:style w:type="character" w:customStyle="1" w:styleId="2d">
    <w:name w:val="Знак2 Знак Знак"/>
    <w:rsid w:val="00CE5879"/>
    <w:rPr>
      <w:rFonts w:cs="Times New Roman"/>
      <w:sz w:val="24"/>
      <w:szCs w:val="24"/>
    </w:rPr>
  </w:style>
  <w:style w:type="paragraph" w:customStyle="1" w:styleId="style4">
    <w:name w:val="style4"/>
    <w:basedOn w:val="a"/>
    <w:rsid w:val="00CE5879"/>
    <w:pPr>
      <w:spacing w:before="100" w:beforeAutospacing="1" w:after="100" w:afterAutospacing="1"/>
    </w:pPr>
  </w:style>
  <w:style w:type="character" w:customStyle="1" w:styleId="BodyTextIndentChar1">
    <w:name w:val="Body Text Indent Char1"/>
    <w:locked/>
    <w:rsid w:val="00CE5879"/>
    <w:rPr>
      <w:rFonts w:cs="Times New Roman"/>
      <w:lang w:val="ru-RU" w:eastAsia="ru-RU"/>
    </w:rPr>
  </w:style>
  <w:style w:type="character" w:customStyle="1" w:styleId="text">
    <w:name w:val="text"/>
    <w:rsid w:val="00CE5879"/>
    <w:rPr>
      <w:rFonts w:cs="Times New Roman"/>
    </w:rPr>
  </w:style>
  <w:style w:type="character" w:customStyle="1" w:styleId="62">
    <w:name w:val="Знак Знак6"/>
    <w:locked/>
    <w:rsid w:val="00CE5879"/>
    <w:rPr>
      <w:rFonts w:cs="Times New Roman"/>
      <w:sz w:val="24"/>
      <w:szCs w:val="24"/>
      <w:lang w:val="ru-RU" w:eastAsia="ru-RU"/>
    </w:rPr>
  </w:style>
  <w:style w:type="character" w:customStyle="1" w:styleId="2e">
    <w:name w:val="Знак Знак2"/>
    <w:locked/>
    <w:rsid w:val="00CE5879"/>
    <w:rPr>
      <w:rFonts w:cs="Times New Roman"/>
      <w:sz w:val="24"/>
      <w:szCs w:val="24"/>
      <w:lang w:val="ru-RU" w:eastAsia="ru-RU"/>
    </w:rPr>
  </w:style>
  <w:style w:type="character" w:customStyle="1" w:styleId="aff7">
    <w:name w:val="Знак Знак"/>
    <w:locked/>
    <w:rsid w:val="00CE5879"/>
    <w:rPr>
      <w:rFonts w:cs="Times New Roman"/>
      <w:b/>
      <w:bCs/>
      <w:i/>
      <w:iCs/>
      <w:snapToGrid w:val="0"/>
      <w:sz w:val="28"/>
      <w:szCs w:val="28"/>
      <w:lang w:val="ru-RU" w:eastAsia="ru-RU"/>
    </w:rPr>
  </w:style>
  <w:style w:type="character" w:customStyle="1" w:styleId="16">
    <w:name w:val="Знак Знак1"/>
    <w:locked/>
    <w:rsid w:val="00CE5879"/>
    <w:rPr>
      <w:rFonts w:cs="Times New Roman"/>
      <w:b/>
      <w:bCs/>
      <w:i/>
      <w:iCs/>
      <w:snapToGrid w:val="0"/>
      <w:sz w:val="24"/>
      <w:szCs w:val="24"/>
      <w:lang w:val="ru-RU" w:eastAsia="ru-RU"/>
    </w:rPr>
  </w:style>
  <w:style w:type="character" w:customStyle="1" w:styleId="212">
    <w:name w:val="Знак2 Знак Знак1"/>
    <w:locked/>
    <w:rsid w:val="00CE5879"/>
    <w:rPr>
      <w:rFonts w:cs="Times New Roman"/>
      <w:sz w:val="24"/>
      <w:szCs w:val="24"/>
      <w:lang w:val="ru-RU" w:eastAsia="ru-RU"/>
    </w:rPr>
  </w:style>
  <w:style w:type="character" w:customStyle="1" w:styleId="710">
    <w:name w:val="Знак Знак71"/>
    <w:locked/>
    <w:rsid w:val="00CE5879"/>
    <w:rPr>
      <w:rFonts w:cs="Times New Roman"/>
      <w:b/>
      <w:bCs/>
      <w:i/>
      <w:iCs/>
      <w:snapToGrid w:val="0"/>
      <w:sz w:val="24"/>
      <w:szCs w:val="24"/>
      <w:lang w:val="ru-RU" w:eastAsia="ru-RU"/>
    </w:rPr>
  </w:style>
  <w:style w:type="character" w:customStyle="1" w:styleId="310">
    <w:name w:val="Знак Знак31"/>
    <w:rsid w:val="00CE5879"/>
    <w:rPr>
      <w:rFonts w:cs="Times New Roman"/>
      <w:b/>
      <w:bCs/>
      <w:i/>
      <w:iCs/>
      <w:snapToGrid w:val="0"/>
      <w:sz w:val="28"/>
      <w:szCs w:val="28"/>
    </w:rPr>
  </w:style>
  <w:style w:type="character" w:customStyle="1" w:styleId="510">
    <w:name w:val="Знак Знак51"/>
    <w:rsid w:val="00CE5879"/>
    <w:rPr>
      <w:rFonts w:cs="Times New Roman"/>
      <w:sz w:val="24"/>
      <w:szCs w:val="24"/>
    </w:rPr>
  </w:style>
  <w:style w:type="character" w:customStyle="1" w:styleId="410">
    <w:name w:val="Знак Знак41"/>
    <w:rsid w:val="00CE5879"/>
    <w:rPr>
      <w:rFonts w:cs="Times New Roman"/>
      <w:b/>
      <w:bCs/>
      <w:sz w:val="28"/>
      <w:szCs w:val="28"/>
    </w:rPr>
  </w:style>
  <w:style w:type="character" w:customStyle="1" w:styleId="220">
    <w:name w:val="Знак2 Знак Знак2"/>
    <w:rsid w:val="00CE5879"/>
    <w:rPr>
      <w:rFonts w:cs="Times New Roman"/>
      <w:sz w:val="24"/>
      <w:szCs w:val="24"/>
    </w:rPr>
  </w:style>
  <w:style w:type="character" w:styleId="aff8">
    <w:name w:val="Emphasis"/>
    <w:qFormat/>
    <w:rsid w:val="00CE5879"/>
    <w:rPr>
      <w:rFonts w:cs="Times New Roman"/>
      <w:i/>
      <w:iCs/>
    </w:rPr>
  </w:style>
  <w:style w:type="paragraph" w:customStyle="1" w:styleId="desc2">
    <w:name w:val="desc2"/>
    <w:basedOn w:val="a"/>
    <w:rsid w:val="00CE5879"/>
    <w:pPr>
      <w:spacing w:before="100" w:beforeAutospacing="1" w:after="100" w:afterAutospacing="1"/>
    </w:pPr>
  </w:style>
  <w:style w:type="character" w:customStyle="1" w:styleId="ter">
    <w:name w:val="ter"/>
    <w:rsid w:val="00CE5879"/>
    <w:rPr>
      <w:rFonts w:cs="Times New Roman"/>
    </w:rPr>
  </w:style>
  <w:style w:type="character" w:customStyle="1" w:styleId="nobr">
    <w:name w:val="nobr"/>
    <w:rsid w:val="00CE5879"/>
    <w:rPr>
      <w:rFonts w:cs="Times New Roman"/>
    </w:rPr>
  </w:style>
  <w:style w:type="character" w:customStyle="1" w:styleId="2110">
    <w:name w:val="Знак2 Знак Знак11"/>
    <w:rsid w:val="00CE5879"/>
    <w:rPr>
      <w:rFonts w:cs="Times New Roman"/>
      <w:sz w:val="24"/>
      <w:szCs w:val="24"/>
      <w:lang w:val="ru-RU" w:eastAsia="ru-RU"/>
    </w:rPr>
  </w:style>
  <w:style w:type="paragraph" w:customStyle="1" w:styleId="112">
    <w:name w:val="Обычный + 11 пт"/>
    <w:aliases w:val="полужирный,Серый 100%"/>
    <w:basedOn w:val="a"/>
    <w:rsid w:val="00CE5879"/>
    <w:pPr>
      <w:jc w:val="center"/>
      <w:outlineLvl w:val="1"/>
    </w:pPr>
    <w:rPr>
      <w:b/>
      <w:bCs/>
      <w:color w:val="333333"/>
      <w:sz w:val="22"/>
      <w:szCs w:val="22"/>
    </w:rPr>
  </w:style>
  <w:style w:type="character" w:customStyle="1" w:styleId="120">
    <w:name w:val="Знак Знак12"/>
    <w:locked/>
    <w:rsid w:val="00CE5879"/>
    <w:rPr>
      <w:rFonts w:ascii="Arial" w:hAnsi="Arial" w:cs="Arial"/>
      <w:b/>
      <w:bCs/>
      <w:kern w:val="32"/>
      <w:sz w:val="32"/>
      <w:szCs w:val="32"/>
      <w:lang w:val="ru-RU" w:eastAsia="ru-RU"/>
    </w:rPr>
  </w:style>
  <w:style w:type="character" w:customStyle="1" w:styleId="113">
    <w:name w:val="Знак Знак11"/>
    <w:locked/>
    <w:rsid w:val="00CE5879"/>
    <w:rPr>
      <w:rFonts w:ascii="Arial" w:hAnsi="Arial" w:cs="Arial"/>
      <w:b/>
      <w:bCs/>
      <w:i/>
      <w:iCs/>
      <w:sz w:val="28"/>
      <w:szCs w:val="28"/>
      <w:lang w:val="ru-RU" w:eastAsia="ru-RU"/>
    </w:rPr>
  </w:style>
  <w:style w:type="character" w:customStyle="1" w:styleId="100">
    <w:name w:val="Знак Знак10"/>
    <w:rsid w:val="00CE5879"/>
    <w:rPr>
      <w:rFonts w:ascii="Arial" w:hAnsi="Arial" w:cs="Arial"/>
      <w:b/>
      <w:bCs/>
      <w:sz w:val="26"/>
      <w:szCs w:val="26"/>
      <w:lang w:val="ru-RU" w:eastAsia="ru-RU"/>
    </w:rPr>
  </w:style>
  <w:style w:type="character" w:customStyle="1" w:styleId="label">
    <w:name w:val="label"/>
    <w:rsid w:val="00CE5879"/>
    <w:rPr>
      <w:rFonts w:cs="Times New Roman"/>
    </w:rPr>
  </w:style>
  <w:style w:type="paragraph" w:customStyle="1" w:styleId="aff9">
    <w:name w:val="Знак Знак Знак Знак"/>
    <w:basedOn w:val="a"/>
    <w:rsid w:val="00CE5879"/>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CE5879"/>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rsid w:val="00CE5879"/>
    <w:pPr>
      <w:suppressAutoHyphens/>
      <w:ind w:left="426"/>
    </w:pPr>
    <w:rPr>
      <w:lang w:eastAsia="ar-SA"/>
    </w:rPr>
  </w:style>
  <w:style w:type="paragraph" w:customStyle="1" w:styleId="Heading">
    <w:name w:val="Heading"/>
    <w:rsid w:val="00CE5879"/>
    <w:rPr>
      <w:rFonts w:ascii="Arial" w:eastAsia="Times New Roman" w:hAnsi="Arial" w:cs="Arial"/>
      <w:b/>
      <w:bCs/>
      <w:sz w:val="22"/>
      <w:szCs w:val="22"/>
    </w:rPr>
  </w:style>
  <w:style w:type="paragraph" w:customStyle="1" w:styleId="Char">
    <w:name w:val="Char Знак Знак"/>
    <w:basedOn w:val="a"/>
    <w:rsid w:val="00CE587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CE5879"/>
    <w:pPr>
      <w:autoSpaceDE w:val="0"/>
      <w:autoSpaceDN w:val="0"/>
      <w:adjustRightInd w:val="0"/>
    </w:pPr>
    <w:rPr>
      <w:rFonts w:ascii="Courier New" w:eastAsia="Times New Roman" w:hAnsi="Courier New" w:cs="Courier New"/>
    </w:rPr>
  </w:style>
  <w:style w:type="paragraph" w:customStyle="1" w:styleId="ConsPlusTitle">
    <w:name w:val="ConsPlusTitle"/>
    <w:rsid w:val="00CE5879"/>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E5879"/>
    <w:pPr>
      <w:autoSpaceDE w:val="0"/>
      <w:autoSpaceDN w:val="0"/>
      <w:adjustRightInd w:val="0"/>
    </w:pPr>
    <w:rPr>
      <w:rFonts w:ascii="Arial" w:eastAsia="Times New Roman" w:hAnsi="Arial" w:cs="Arial"/>
    </w:rPr>
  </w:style>
  <w:style w:type="paragraph" w:customStyle="1" w:styleId="2f">
    <w:name w:val="Абзац списка2"/>
    <w:basedOn w:val="a"/>
    <w:rsid w:val="00CE5879"/>
    <w:pPr>
      <w:spacing w:after="200" w:line="276" w:lineRule="auto"/>
      <w:ind w:left="720"/>
    </w:pPr>
    <w:rPr>
      <w:rFonts w:ascii="Calibri" w:hAnsi="Calibri" w:cs="Calibri"/>
      <w:sz w:val="22"/>
      <w:szCs w:val="22"/>
    </w:rPr>
  </w:style>
  <w:style w:type="paragraph" w:customStyle="1" w:styleId="Style9">
    <w:name w:val="Style9"/>
    <w:basedOn w:val="a"/>
    <w:rsid w:val="00CE5879"/>
    <w:pPr>
      <w:widowControl w:val="0"/>
      <w:autoSpaceDE w:val="0"/>
      <w:autoSpaceDN w:val="0"/>
      <w:adjustRightInd w:val="0"/>
    </w:pPr>
    <w:rPr>
      <w:rFonts w:eastAsia="Calibri"/>
    </w:rPr>
  </w:style>
  <w:style w:type="paragraph" w:styleId="affb">
    <w:name w:val="Balloon Text"/>
    <w:basedOn w:val="a"/>
    <w:link w:val="affc"/>
    <w:rsid w:val="00CE5879"/>
    <w:rPr>
      <w:rFonts w:ascii="Segoe UI" w:hAnsi="Segoe UI" w:cs="Segoe UI"/>
      <w:sz w:val="18"/>
      <w:szCs w:val="18"/>
    </w:rPr>
  </w:style>
  <w:style w:type="character" w:customStyle="1" w:styleId="affc">
    <w:name w:val="Текст выноски Знак"/>
    <w:link w:val="affb"/>
    <w:rsid w:val="00CE5879"/>
    <w:rPr>
      <w:rFonts w:ascii="Segoe UI" w:eastAsia="Times New Roman" w:hAnsi="Segoe UI" w:cs="Segoe UI"/>
      <w:sz w:val="18"/>
      <w:szCs w:val="18"/>
      <w:lang w:eastAsia="ru-RU"/>
    </w:rPr>
  </w:style>
  <w:style w:type="paragraph" w:styleId="affd">
    <w:name w:val="List Paragraph"/>
    <w:basedOn w:val="a"/>
    <w:link w:val="affe"/>
    <w:uiPriority w:val="99"/>
    <w:qFormat/>
    <w:rsid w:val="00CE5879"/>
    <w:pPr>
      <w:ind w:left="720"/>
      <w:contextualSpacing/>
    </w:pPr>
  </w:style>
  <w:style w:type="character" w:styleId="afff">
    <w:name w:val="annotation reference"/>
    <w:rsid w:val="00CE5879"/>
    <w:rPr>
      <w:sz w:val="16"/>
      <w:szCs w:val="16"/>
    </w:rPr>
  </w:style>
  <w:style w:type="paragraph" w:styleId="afff0">
    <w:name w:val="annotation text"/>
    <w:basedOn w:val="a"/>
    <w:link w:val="afff1"/>
    <w:rsid w:val="00CE5879"/>
    <w:rPr>
      <w:sz w:val="20"/>
      <w:szCs w:val="20"/>
    </w:rPr>
  </w:style>
  <w:style w:type="character" w:customStyle="1" w:styleId="afff1">
    <w:name w:val="Текст примечания Знак"/>
    <w:link w:val="afff0"/>
    <w:rsid w:val="00CE5879"/>
    <w:rPr>
      <w:rFonts w:ascii="Times New Roman" w:eastAsia="Times New Roman" w:hAnsi="Times New Roman" w:cs="Times New Roman"/>
      <w:sz w:val="20"/>
      <w:szCs w:val="20"/>
      <w:lang w:eastAsia="ru-RU"/>
    </w:rPr>
  </w:style>
  <w:style w:type="paragraph" w:styleId="afff2">
    <w:name w:val="annotation subject"/>
    <w:basedOn w:val="afff0"/>
    <w:next w:val="afff0"/>
    <w:link w:val="afff3"/>
    <w:rsid w:val="00CE5879"/>
    <w:rPr>
      <w:b/>
      <w:bCs/>
    </w:rPr>
  </w:style>
  <w:style w:type="character" w:customStyle="1" w:styleId="afff3">
    <w:name w:val="Тема примечания Знак"/>
    <w:link w:val="afff2"/>
    <w:rsid w:val="00CE5879"/>
    <w:rPr>
      <w:rFonts w:ascii="Times New Roman" w:eastAsia="Times New Roman" w:hAnsi="Times New Roman" w:cs="Times New Roman"/>
      <w:b/>
      <w:bCs/>
      <w:sz w:val="20"/>
      <w:szCs w:val="20"/>
      <w:lang w:eastAsia="ru-RU"/>
    </w:rPr>
  </w:style>
  <w:style w:type="character" w:styleId="afff4">
    <w:name w:val="footnote reference"/>
    <w:rsid w:val="00CE5879"/>
    <w:rPr>
      <w:vertAlign w:val="superscript"/>
    </w:rPr>
  </w:style>
  <w:style w:type="paragraph" w:styleId="afff5">
    <w:name w:val="endnote text"/>
    <w:basedOn w:val="a"/>
    <w:link w:val="afff6"/>
    <w:rsid w:val="00CE5879"/>
    <w:rPr>
      <w:sz w:val="20"/>
      <w:szCs w:val="20"/>
    </w:rPr>
  </w:style>
  <w:style w:type="character" w:customStyle="1" w:styleId="afff6">
    <w:name w:val="Текст концевой сноски Знак"/>
    <w:link w:val="afff5"/>
    <w:rsid w:val="00CE5879"/>
    <w:rPr>
      <w:rFonts w:ascii="Times New Roman" w:eastAsia="Times New Roman" w:hAnsi="Times New Roman" w:cs="Times New Roman"/>
      <w:sz w:val="20"/>
      <w:szCs w:val="20"/>
      <w:lang w:eastAsia="ru-RU"/>
    </w:rPr>
  </w:style>
  <w:style w:type="character" w:styleId="afff7">
    <w:name w:val="endnote reference"/>
    <w:rsid w:val="00CE5879"/>
    <w:rPr>
      <w:vertAlign w:val="superscript"/>
    </w:rPr>
  </w:style>
  <w:style w:type="paragraph" w:styleId="afff8">
    <w:name w:val="No Spacing"/>
    <w:uiPriority w:val="1"/>
    <w:qFormat/>
    <w:rsid w:val="00CE5879"/>
    <w:rPr>
      <w:sz w:val="22"/>
      <w:szCs w:val="22"/>
      <w:lang w:eastAsia="en-US"/>
    </w:rPr>
  </w:style>
  <w:style w:type="character" w:customStyle="1" w:styleId="Bodytext">
    <w:name w:val="Body text_"/>
    <w:link w:val="2f0"/>
    <w:rsid w:val="00CE5879"/>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CE5879"/>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CE5879"/>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paragraph" w:customStyle="1" w:styleId="2f0">
    <w:name w:val="Основной текст2"/>
    <w:basedOn w:val="a"/>
    <w:link w:val="Bodytext"/>
    <w:rsid w:val="00CE5879"/>
    <w:pPr>
      <w:widowControl w:val="0"/>
      <w:shd w:val="clear" w:color="auto" w:fill="FFFFFF"/>
      <w:spacing w:after="300" w:line="324" w:lineRule="exact"/>
      <w:jc w:val="center"/>
    </w:pPr>
    <w:rPr>
      <w:b/>
      <w:bCs/>
      <w:spacing w:val="10"/>
      <w:sz w:val="22"/>
      <w:szCs w:val="22"/>
      <w:lang w:eastAsia="en-US"/>
    </w:rPr>
  </w:style>
  <w:style w:type="table" w:styleId="afff9">
    <w:name w:val="Table Grid"/>
    <w:basedOn w:val="a1"/>
    <w:uiPriority w:val="59"/>
    <w:rsid w:val="000F3EF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e">
    <w:name w:val="Абзац списка3"/>
    <w:basedOn w:val="a"/>
    <w:rsid w:val="0090187E"/>
    <w:pPr>
      <w:spacing w:after="200" w:line="276" w:lineRule="auto"/>
      <w:ind w:left="720"/>
    </w:pPr>
    <w:rPr>
      <w:rFonts w:ascii="Calibri" w:hAnsi="Calibri"/>
      <w:sz w:val="22"/>
      <w:szCs w:val="22"/>
      <w:lang w:eastAsia="en-US"/>
    </w:rPr>
  </w:style>
  <w:style w:type="paragraph" w:customStyle="1" w:styleId="font6">
    <w:name w:val="font6"/>
    <w:basedOn w:val="a"/>
    <w:rsid w:val="00D912C7"/>
    <w:pPr>
      <w:spacing w:before="100" w:beforeAutospacing="1" w:after="100" w:afterAutospacing="1"/>
    </w:pPr>
    <w:rPr>
      <w:color w:val="000000"/>
      <w:sz w:val="20"/>
      <w:szCs w:val="20"/>
    </w:rPr>
  </w:style>
  <w:style w:type="paragraph" w:customStyle="1" w:styleId="font7">
    <w:name w:val="font7"/>
    <w:basedOn w:val="a"/>
    <w:rsid w:val="00D912C7"/>
    <w:pPr>
      <w:spacing w:before="100" w:beforeAutospacing="1" w:after="100" w:afterAutospacing="1"/>
    </w:pPr>
    <w:rPr>
      <w:color w:val="000000"/>
      <w:sz w:val="20"/>
      <w:szCs w:val="20"/>
    </w:rPr>
  </w:style>
  <w:style w:type="paragraph" w:customStyle="1" w:styleId="font8">
    <w:name w:val="font8"/>
    <w:basedOn w:val="a"/>
    <w:rsid w:val="00D912C7"/>
    <w:pPr>
      <w:spacing w:before="100" w:beforeAutospacing="1" w:after="100" w:afterAutospacing="1"/>
    </w:pPr>
    <w:rPr>
      <w:rFonts w:ascii="Calibri" w:hAnsi="Calibri" w:cs="Calibri"/>
      <w:color w:val="000000"/>
      <w:sz w:val="20"/>
      <w:szCs w:val="20"/>
    </w:rPr>
  </w:style>
  <w:style w:type="paragraph" w:customStyle="1" w:styleId="font9">
    <w:name w:val="font9"/>
    <w:basedOn w:val="a"/>
    <w:rsid w:val="00D912C7"/>
    <w:pPr>
      <w:spacing w:before="100" w:beforeAutospacing="1" w:after="100" w:afterAutospacing="1"/>
    </w:pPr>
    <w:rPr>
      <w:color w:val="000000"/>
    </w:rPr>
  </w:style>
  <w:style w:type="paragraph" w:customStyle="1" w:styleId="font10">
    <w:name w:val="font10"/>
    <w:basedOn w:val="a"/>
    <w:rsid w:val="00D912C7"/>
    <w:pPr>
      <w:spacing w:before="100" w:beforeAutospacing="1" w:after="100" w:afterAutospacing="1"/>
    </w:pPr>
    <w:rPr>
      <w:color w:val="000000"/>
      <w:sz w:val="18"/>
      <w:szCs w:val="18"/>
    </w:rPr>
  </w:style>
  <w:style w:type="paragraph" w:customStyle="1" w:styleId="font11">
    <w:name w:val="font11"/>
    <w:basedOn w:val="a"/>
    <w:rsid w:val="00D912C7"/>
    <w:pPr>
      <w:spacing w:before="100" w:beforeAutospacing="1" w:after="100" w:afterAutospacing="1"/>
    </w:pPr>
    <w:rPr>
      <w:color w:val="000000"/>
      <w:sz w:val="16"/>
      <w:szCs w:val="16"/>
    </w:rPr>
  </w:style>
  <w:style w:type="paragraph" w:customStyle="1" w:styleId="xl63">
    <w:name w:val="xl63"/>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64">
    <w:name w:val="xl64"/>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65">
    <w:name w:val="xl65"/>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6">
    <w:name w:val="xl66"/>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D912C7"/>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0">
    <w:name w:val="xl70"/>
    <w:basedOn w:val="a"/>
    <w:rsid w:val="00D912C7"/>
    <w:pPr>
      <w:spacing w:before="100" w:beforeAutospacing="1" w:after="100" w:afterAutospacing="1"/>
      <w:jc w:val="center"/>
    </w:pPr>
  </w:style>
  <w:style w:type="paragraph" w:customStyle="1" w:styleId="xl71">
    <w:name w:val="xl71"/>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2">
    <w:name w:val="xl72"/>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3">
    <w:name w:val="xl73"/>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formattext">
    <w:name w:val="formattext"/>
    <w:basedOn w:val="a"/>
    <w:rsid w:val="007324D6"/>
    <w:pPr>
      <w:spacing w:before="100" w:beforeAutospacing="1" w:after="100" w:afterAutospacing="1"/>
    </w:pPr>
  </w:style>
  <w:style w:type="character" w:customStyle="1" w:styleId="affe">
    <w:name w:val="Абзац списка Знак"/>
    <w:link w:val="affd"/>
    <w:uiPriority w:val="99"/>
    <w:locked/>
    <w:rsid w:val="009E4288"/>
    <w:rPr>
      <w:rFonts w:ascii="Times New Roman" w:eastAsia="Times New Roman" w:hAnsi="Times New Roman"/>
      <w:sz w:val="24"/>
      <w:szCs w:val="24"/>
    </w:rPr>
  </w:style>
  <w:style w:type="paragraph" w:customStyle="1" w:styleId="topleveltextimage">
    <w:name w:val="topleveltext image"/>
    <w:basedOn w:val="a"/>
    <w:uiPriority w:val="99"/>
    <w:rsid w:val="003B3457"/>
    <w:pPr>
      <w:spacing w:before="100" w:beforeAutospacing="1" w:after="100" w:afterAutospacing="1"/>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19821">
      <w:bodyDiv w:val="1"/>
      <w:marLeft w:val="0"/>
      <w:marRight w:val="0"/>
      <w:marTop w:val="0"/>
      <w:marBottom w:val="0"/>
      <w:divBdr>
        <w:top w:val="none" w:sz="0" w:space="0" w:color="auto"/>
        <w:left w:val="none" w:sz="0" w:space="0" w:color="auto"/>
        <w:bottom w:val="none" w:sz="0" w:space="0" w:color="auto"/>
        <w:right w:val="none" w:sz="0" w:space="0" w:color="auto"/>
      </w:divBdr>
    </w:div>
    <w:div w:id="27491803">
      <w:bodyDiv w:val="1"/>
      <w:marLeft w:val="0"/>
      <w:marRight w:val="0"/>
      <w:marTop w:val="0"/>
      <w:marBottom w:val="0"/>
      <w:divBdr>
        <w:top w:val="none" w:sz="0" w:space="0" w:color="auto"/>
        <w:left w:val="none" w:sz="0" w:space="0" w:color="auto"/>
        <w:bottom w:val="none" w:sz="0" w:space="0" w:color="auto"/>
        <w:right w:val="none" w:sz="0" w:space="0" w:color="auto"/>
      </w:divBdr>
    </w:div>
    <w:div w:id="73212604">
      <w:bodyDiv w:val="1"/>
      <w:marLeft w:val="0"/>
      <w:marRight w:val="0"/>
      <w:marTop w:val="0"/>
      <w:marBottom w:val="0"/>
      <w:divBdr>
        <w:top w:val="none" w:sz="0" w:space="0" w:color="auto"/>
        <w:left w:val="none" w:sz="0" w:space="0" w:color="auto"/>
        <w:bottom w:val="none" w:sz="0" w:space="0" w:color="auto"/>
        <w:right w:val="none" w:sz="0" w:space="0" w:color="auto"/>
      </w:divBdr>
    </w:div>
    <w:div w:id="114568833">
      <w:bodyDiv w:val="1"/>
      <w:marLeft w:val="0"/>
      <w:marRight w:val="0"/>
      <w:marTop w:val="0"/>
      <w:marBottom w:val="0"/>
      <w:divBdr>
        <w:top w:val="none" w:sz="0" w:space="0" w:color="auto"/>
        <w:left w:val="none" w:sz="0" w:space="0" w:color="auto"/>
        <w:bottom w:val="none" w:sz="0" w:space="0" w:color="auto"/>
        <w:right w:val="none" w:sz="0" w:space="0" w:color="auto"/>
      </w:divBdr>
    </w:div>
    <w:div w:id="120391604">
      <w:bodyDiv w:val="1"/>
      <w:marLeft w:val="0"/>
      <w:marRight w:val="0"/>
      <w:marTop w:val="0"/>
      <w:marBottom w:val="0"/>
      <w:divBdr>
        <w:top w:val="none" w:sz="0" w:space="0" w:color="auto"/>
        <w:left w:val="none" w:sz="0" w:space="0" w:color="auto"/>
        <w:bottom w:val="none" w:sz="0" w:space="0" w:color="auto"/>
        <w:right w:val="none" w:sz="0" w:space="0" w:color="auto"/>
      </w:divBdr>
    </w:div>
    <w:div w:id="128060603">
      <w:bodyDiv w:val="1"/>
      <w:marLeft w:val="0"/>
      <w:marRight w:val="0"/>
      <w:marTop w:val="0"/>
      <w:marBottom w:val="0"/>
      <w:divBdr>
        <w:top w:val="none" w:sz="0" w:space="0" w:color="auto"/>
        <w:left w:val="none" w:sz="0" w:space="0" w:color="auto"/>
        <w:bottom w:val="none" w:sz="0" w:space="0" w:color="auto"/>
        <w:right w:val="none" w:sz="0" w:space="0" w:color="auto"/>
      </w:divBdr>
    </w:div>
    <w:div w:id="150339658">
      <w:bodyDiv w:val="1"/>
      <w:marLeft w:val="0"/>
      <w:marRight w:val="0"/>
      <w:marTop w:val="0"/>
      <w:marBottom w:val="0"/>
      <w:divBdr>
        <w:top w:val="none" w:sz="0" w:space="0" w:color="auto"/>
        <w:left w:val="none" w:sz="0" w:space="0" w:color="auto"/>
        <w:bottom w:val="none" w:sz="0" w:space="0" w:color="auto"/>
        <w:right w:val="none" w:sz="0" w:space="0" w:color="auto"/>
      </w:divBdr>
    </w:div>
    <w:div w:id="188838002">
      <w:bodyDiv w:val="1"/>
      <w:marLeft w:val="0"/>
      <w:marRight w:val="0"/>
      <w:marTop w:val="0"/>
      <w:marBottom w:val="0"/>
      <w:divBdr>
        <w:top w:val="none" w:sz="0" w:space="0" w:color="auto"/>
        <w:left w:val="none" w:sz="0" w:space="0" w:color="auto"/>
        <w:bottom w:val="none" w:sz="0" w:space="0" w:color="auto"/>
        <w:right w:val="none" w:sz="0" w:space="0" w:color="auto"/>
      </w:divBdr>
    </w:div>
    <w:div w:id="215943230">
      <w:bodyDiv w:val="1"/>
      <w:marLeft w:val="0"/>
      <w:marRight w:val="0"/>
      <w:marTop w:val="0"/>
      <w:marBottom w:val="0"/>
      <w:divBdr>
        <w:top w:val="none" w:sz="0" w:space="0" w:color="auto"/>
        <w:left w:val="none" w:sz="0" w:space="0" w:color="auto"/>
        <w:bottom w:val="none" w:sz="0" w:space="0" w:color="auto"/>
        <w:right w:val="none" w:sz="0" w:space="0" w:color="auto"/>
      </w:divBdr>
    </w:div>
    <w:div w:id="236943702">
      <w:bodyDiv w:val="1"/>
      <w:marLeft w:val="0"/>
      <w:marRight w:val="0"/>
      <w:marTop w:val="0"/>
      <w:marBottom w:val="0"/>
      <w:divBdr>
        <w:top w:val="none" w:sz="0" w:space="0" w:color="auto"/>
        <w:left w:val="none" w:sz="0" w:space="0" w:color="auto"/>
        <w:bottom w:val="none" w:sz="0" w:space="0" w:color="auto"/>
        <w:right w:val="none" w:sz="0" w:space="0" w:color="auto"/>
      </w:divBdr>
    </w:div>
    <w:div w:id="252515139">
      <w:bodyDiv w:val="1"/>
      <w:marLeft w:val="0"/>
      <w:marRight w:val="0"/>
      <w:marTop w:val="0"/>
      <w:marBottom w:val="0"/>
      <w:divBdr>
        <w:top w:val="none" w:sz="0" w:space="0" w:color="auto"/>
        <w:left w:val="none" w:sz="0" w:space="0" w:color="auto"/>
        <w:bottom w:val="none" w:sz="0" w:space="0" w:color="auto"/>
        <w:right w:val="none" w:sz="0" w:space="0" w:color="auto"/>
      </w:divBdr>
    </w:div>
    <w:div w:id="310446685">
      <w:bodyDiv w:val="1"/>
      <w:marLeft w:val="0"/>
      <w:marRight w:val="0"/>
      <w:marTop w:val="0"/>
      <w:marBottom w:val="0"/>
      <w:divBdr>
        <w:top w:val="none" w:sz="0" w:space="0" w:color="auto"/>
        <w:left w:val="none" w:sz="0" w:space="0" w:color="auto"/>
        <w:bottom w:val="none" w:sz="0" w:space="0" w:color="auto"/>
        <w:right w:val="none" w:sz="0" w:space="0" w:color="auto"/>
      </w:divBdr>
    </w:div>
    <w:div w:id="343098546">
      <w:bodyDiv w:val="1"/>
      <w:marLeft w:val="0"/>
      <w:marRight w:val="0"/>
      <w:marTop w:val="0"/>
      <w:marBottom w:val="0"/>
      <w:divBdr>
        <w:top w:val="none" w:sz="0" w:space="0" w:color="auto"/>
        <w:left w:val="none" w:sz="0" w:space="0" w:color="auto"/>
        <w:bottom w:val="none" w:sz="0" w:space="0" w:color="auto"/>
        <w:right w:val="none" w:sz="0" w:space="0" w:color="auto"/>
      </w:divBdr>
    </w:div>
    <w:div w:id="390691607">
      <w:bodyDiv w:val="1"/>
      <w:marLeft w:val="0"/>
      <w:marRight w:val="0"/>
      <w:marTop w:val="0"/>
      <w:marBottom w:val="0"/>
      <w:divBdr>
        <w:top w:val="none" w:sz="0" w:space="0" w:color="auto"/>
        <w:left w:val="none" w:sz="0" w:space="0" w:color="auto"/>
        <w:bottom w:val="none" w:sz="0" w:space="0" w:color="auto"/>
        <w:right w:val="none" w:sz="0" w:space="0" w:color="auto"/>
      </w:divBdr>
    </w:div>
    <w:div w:id="453521663">
      <w:bodyDiv w:val="1"/>
      <w:marLeft w:val="0"/>
      <w:marRight w:val="0"/>
      <w:marTop w:val="0"/>
      <w:marBottom w:val="0"/>
      <w:divBdr>
        <w:top w:val="none" w:sz="0" w:space="0" w:color="auto"/>
        <w:left w:val="none" w:sz="0" w:space="0" w:color="auto"/>
        <w:bottom w:val="none" w:sz="0" w:space="0" w:color="auto"/>
        <w:right w:val="none" w:sz="0" w:space="0" w:color="auto"/>
      </w:divBdr>
    </w:div>
    <w:div w:id="522091406">
      <w:bodyDiv w:val="1"/>
      <w:marLeft w:val="0"/>
      <w:marRight w:val="0"/>
      <w:marTop w:val="0"/>
      <w:marBottom w:val="0"/>
      <w:divBdr>
        <w:top w:val="none" w:sz="0" w:space="0" w:color="auto"/>
        <w:left w:val="none" w:sz="0" w:space="0" w:color="auto"/>
        <w:bottom w:val="none" w:sz="0" w:space="0" w:color="auto"/>
        <w:right w:val="none" w:sz="0" w:space="0" w:color="auto"/>
      </w:divBdr>
    </w:div>
    <w:div w:id="558781390">
      <w:bodyDiv w:val="1"/>
      <w:marLeft w:val="0"/>
      <w:marRight w:val="0"/>
      <w:marTop w:val="0"/>
      <w:marBottom w:val="0"/>
      <w:divBdr>
        <w:top w:val="none" w:sz="0" w:space="0" w:color="auto"/>
        <w:left w:val="none" w:sz="0" w:space="0" w:color="auto"/>
        <w:bottom w:val="none" w:sz="0" w:space="0" w:color="auto"/>
        <w:right w:val="none" w:sz="0" w:space="0" w:color="auto"/>
      </w:divBdr>
    </w:div>
    <w:div w:id="598638547">
      <w:bodyDiv w:val="1"/>
      <w:marLeft w:val="0"/>
      <w:marRight w:val="0"/>
      <w:marTop w:val="0"/>
      <w:marBottom w:val="0"/>
      <w:divBdr>
        <w:top w:val="none" w:sz="0" w:space="0" w:color="auto"/>
        <w:left w:val="none" w:sz="0" w:space="0" w:color="auto"/>
        <w:bottom w:val="none" w:sz="0" w:space="0" w:color="auto"/>
        <w:right w:val="none" w:sz="0" w:space="0" w:color="auto"/>
      </w:divBdr>
    </w:div>
    <w:div w:id="647125842">
      <w:bodyDiv w:val="1"/>
      <w:marLeft w:val="0"/>
      <w:marRight w:val="0"/>
      <w:marTop w:val="0"/>
      <w:marBottom w:val="0"/>
      <w:divBdr>
        <w:top w:val="none" w:sz="0" w:space="0" w:color="auto"/>
        <w:left w:val="none" w:sz="0" w:space="0" w:color="auto"/>
        <w:bottom w:val="none" w:sz="0" w:space="0" w:color="auto"/>
        <w:right w:val="none" w:sz="0" w:space="0" w:color="auto"/>
      </w:divBdr>
    </w:div>
    <w:div w:id="845629359">
      <w:bodyDiv w:val="1"/>
      <w:marLeft w:val="0"/>
      <w:marRight w:val="0"/>
      <w:marTop w:val="0"/>
      <w:marBottom w:val="0"/>
      <w:divBdr>
        <w:top w:val="none" w:sz="0" w:space="0" w:color="auto"/>
        <w:left w:val="none" w:sz="0" w:space="0" w:color="auto"/>
        <w:bottom w:val="none" w:sz="0" w:space="0" w:color="auto"/>
        <w:right w:val="none" w:sz="0" w:space="0" w:color="auto"/>
      </w:divBdr>
    </w:div>
    <w:div w:id="855996637">
      <w:bodyDiv w:val="1"/>
      <w:marLeft w:val="0"/>
      <w:marRight w:val="0"/>
      <w:marTop w:val="0"/>
      <w:marBottom w:val="0"/>
      <w:divBdr>
        <w:top w:val="none" w:sz="0" w:space="0" w:color="auto"/>
        <w:left w:val="none" w:sz="0" w:space="0" w:color="auto"/>
        <w:bottom w:val="none" w:sz="0" w:space="0" w:color="auto"/>
        <w:right w:val="none" w:sz="0" w:space="0" w:color="auto"/>
      </w:divBdr>
    </w:div>
    <w:div w:id="878589434">
      <w:bodyDiv w:val="1"/>
      <w:marLeft w:val="0"/>
      <w:marRight w:val="0"/>
      <w:marTop w:val="0"/>
      <w:marBottom w:val="0"/>
      <w:divBdr>
        <w:top w:val="none" w:sz="0" w:space="0" w:color="auto"/>
        <w:left w:val="none" w:sz="0" w:space="0" w:color="auto"/>
        <w:bottom w:val="none" w:sz="0" w:space="0" w:color="auto"/>
        <w:right w:val="none" w:sz="0" w:space="0" w:color="auto"/>
      </w:divBdr>
    </w:div>
    <w:div w:id="916020151">
      <w:bodyDiv w:val="1"/>
      <w:marLeft w:val="0"/>
      <w:marRight w:val="0"/>
      <w:marTop w:val="0"/>
      <w:marBottom w:val="0"/>
      <w:divBdr>
        <w:top w:val="none" w:sz="0" w:space="0" w:color="auto"/>
        <w:left w:val="none" w:sz="0" w:space="0" w:color="auto"/>
        <w:bottom w:val="none" w:sz="0" w:space="0" w:color="auto"/>
        <w:right w:val="none" w:sz="0" w:space="0" w:color="auto"/>
      </w:divBdr>
    </w:div>
    <w:div w:id="923950764">
      <w:bodyDiv w:val="1"/>
      <w:marLeft w:val="0"/>
      <w:marRight w:val="0"/>
      <w:marTop w:val="0"/>
      <w:marBottom w:val="0"/>
      <w:divBdr>
        <w:top w:val="none" w:sz="0" w:space="0" w:color="auto"/>
        <w:left w:val="none" w:sz="0" w:space="0" w:color="auto"/>
        <w:bottom w:val="none" w:sz="0" w:space="0" w:color="auto"/>
        <w:right w:val="none" w:sz="0" w:space="0" w:color="auto"/>
      </w:divBdr>
    </w:div>
    <w:div w:id="1010136101">
      <w:bodyDiv w:val="1"/>
      <w:marLeft w:val="0"/>
      <w:marRight w:val="0"/>
      <w:marTop w:val="0"/>
      <w:marBottom w:val="0"/>
      <w:divBdr>
        <w:top w:val="none" w:sz="0" w:space="0" w:color="auto"/>
        <w:left w:val="none" w:sz="0" w:space="0" w:color="auto"/>
        <w:bottom w:val="none" w:sz="0" w:space="0" w:color="auto"/>
        <w:right w:val="none" w:sz="0" w:space="0" w:color="auto"/>
      </w:divBdr>
    </w:div>
    <w:div w:id="1102605342">
      <w:bodyDiv w:val="1"/>
      <w:marLeft w:val="0"/>
      <w:marRight w:val="0"/>
      <w:marTop w:val="0"/>
      <w:marBottom w:val="0"/>
      <w:divBdr>
        <w:top w:val="none" w:sz="0" w:space="0" w:color="auto"/>
        <w:left w:val="none" w:sz="0" w:space="0" w:color="auto"/>
        <w:bottom w:val="none" w:sz="0" w:space="0" w:color="auto"/>
        <w:right w:val="none" w:sz="0" w:space="0" w:color="auto"/>
      </w:divBdr>
    </w:div>
    <w:div w:id="1340622279">
      <w:bodyDiv w:val="1"/>
      <w:marLeft w:val="0"/>
      <w:marRight w:val="0"/>
      <w:marTop w:val="0"/>
      <w:marBottom w:val="0"/>
      <w:divBdr>
        <w:top w:val="none" w:sz="0" w:space="0" w:color="auto"/>
        <w:left w:val="none" w:sz="0" w:space="0" w:color="auto"/>
        <w:bottom w:val="none" w:sz="0" w:space="0" w:color="auto"/>
        <w:right w:val="none" w:sz="0" w:space="0" w:color="auto"/>
      </w:divBdr>
    </w:div>
    <w:div w:id="1473475791">
      <w:bodyDiv w:val="1"/>
      <w:marLeft w:val="0"/>
      <w:marRight w:val="0"/>
      <w:marTop w:val="0"/>
      <w:marBottom w:val="0"/>
      <w:divBdr>
        <w:top w:val="none" w:sz="0" w:space="0" w:color="auto"/>
        <w:left w:val="none" w:sz="0" w:space="0" w:color="auto"/>
        <w:bottom w:val="none" w:sz="0" w:space="0" w:color="auto"/>
        <w:right w:val="none" w:sz="0" w:space="0" w:color="auto"/>
      </w:divBdr>
    </w:div>
    <w:div w:id="1493908411">
      <w:bodyDiv w:val="1"/>
      <w:marLeft w:val="0"/>
      <w:marRight w:val="0"/>
      <w:marTop w:val="0"/>
      <w:marBottom w:val="0"/>
      <w:divBdr>
        <w:top w:val="none" w:sz="0" w:space="0" w:color="auto"/>
        <w:left w:val="none" w:sz="0" w:space="0" w:color="auto"/>
        <w:bottom w:val="none" w:sz="0" w:space="0" w:color="auto"/>
        <w:right w:val="none" w:sz="0" w:space="0" w:color="auto"/>
      </w:divBdr>
    </w:div>
    <w:div w:id="1575704961">
      <w:bodyDiv w:val="1"/>
      <w:marLeft w:val="0"/>
      <w:marRight w:val="0"/>
      <w:marTop w:val="0"/>
      <w:marBottom w:val="0"/>
      <w:divBdr>
        <w:top w:val="none" w:sz="0" w:space="0" w:color="auto"/>
        <w:left w:val="none" w:sz="0" w:space="0" w:color="auto"/>
        <w:bottom w:val="none" w:sz="0" w:space="0" w:color="auto"/>
        <w:right w:val="none" w:sz="0" w:space="0" w:color="auto"/>
      </w:divBdr>
    </w:div>
    <w:div w:id="1661809792">
      <w:bodyDiv w:val="1"/>
      <w:marLeft w:val="0"/>
      <w:marRight w:val="0"/>
      <w:marTop w:val="0"/>
      <w:marBottom w:val="0"/>
      <w:divBdr>
        <w:top w:val="none" w:sz="0" w:space="0" w:color="auto"/>
        <w:left w:val="none" w:sz="0" w:space="0" w:color="auto"/>
        <w:bottom w:val="none" w:sz="0" w:space="0" w:color="auto"/>
        <w:right w:val="none" w:sz="0" w:space="0" w:color="auto"/>
      </w:divBdr>
    </w:div>
    <w:div w:id="1684553590">
      <w:bodyDiv w:val="1"/>
      <w:marLeft w:val="0"/>
      <w:marRight w:val="0"/>
      <w:marTop w:val="0"/>
      <w:marBottom w:val="0"/>
      <w:divBdr>
        <w:top w:val="none" w:sz="0" w:space="0" w:color="auto"/>
        <w:left w:val="none" w:sz="0" w:space="0" w:color="auto"/>
        <w:bottom w:val="none" w:sz="0" w:space="0" w:color="auto"/>
        <w:right w:val="none" w:sz="0" w:space="0" w:color="auto"/>
      </w:divBdr>
    </w:div>
    <w:div w:id="1788350984">
      <w:bodyDiv w:val="1"/>
      <w:marLeft w:val="0"/>
      <w:marRight w:val="0"/>
      <w:marTop w:val="0"/>
      <w:marBottom w:val="0"/>
      <w:divBdr>
        <w:top w:val="none" w:sz="0" w:space="0" w:color="auto"/>
        <w:left w:val="none" w:sz="0" w:space="0" w:color="auto"/>
        <w:bottom w:val="none" w:sz="0" w:space="0" w:color="auto"/>
        <w:right w:val="none" w:sz="0" w:space="0" w:color="auto"/>
      </w:divBdr>
    </w:div>
    <w:div w:id="1793399083">
      <w:bodyDiv w:val="1"/>
      <w:marLeft w:val="0"/>
      <w:marRight w:val="0"/>
      <w:marTop w:val="0"/>
      <w:marBottom w:val="0"/>
      <w:divBdr>
        <w:top w:val="none" w:sz="0" w:space="0" w:color="auto"/>
        <w:left w:val="none" w:sz="0" w:space="0" w:color="auto"/>
        <w:bottom w:val="none" w:sz="0" w:space="0" w:color="auto"/>
        <w:right w:val="none" w:sz="0" w:space="0" w:color="auto"/>
      </w:divBdr>
    </w:div>
    <w:div w:id="1816221748">
      <w:bodyDiv w:val="1"/>
      <w:marLeft w:val="0"/>
      <w:marRight w:val="0"/>
      <w:marTop w:val="0"/>
      <w:marBottom w:val="0"/>
      <w:divBdr>
        <w:top w:val="none" w:sz="0" w:space="0" w:color="auto"/>
        <w:left w:val="none" w:sz="0" w:space="0" w:color="auto"/>
        <w:bottom w:val="none" w:sz="0" w:space="0" w:color="auto"/>
        <w:right w:val="none" w:sz="0" w:space="0" w:color="auto"/>
      </w:divBdr>
    </w:div>
    <w:div w:id="1828790071">
      <w:bodyDiv w:val="1"/>
      <w:marLeft w:val="0"/>
      <w:marRight w:val="0"/>
      <w:marTop w:val="0"/>
      <w:marBottom w:val="0"/>
      <w:divBdr>
        <w:top w:val="none" w:sz="0" w:space="0" w:color="auto"/>
        <w:left w:val="none" w:sz="0" w:space="0" w:color="auto"/>
        <w:bottom w:val="none" w:sz="0" w:space="0" w:color="auto"/>
        <w:right w:val="none" w:sz="0" w:space="0" w:color="auto"/>
      </w:divBdr>
    </w:div>
    <w:div w:id="1884704769">
      <w:bodyDiv w:val="1"/>
      <w:marLeft w:val="0"/>
      <w:marRight w:val="0"/>
      <w:marTop w:val="0"/>
      <w:marBottom w:val="0"/>
      <w:divBdr>
        <w:top w:val="none" w:sz="0" w:space="0" w:color="auto"/>
        <w:left w:val="none" w:sz="0" w:space="0" w:color="auto"/>
        <w:bottom w:val="none" w:sz="0" w:space="0" w:color="auto"/>
        <w:right w:val="none" w:sz="0" w:space="0" w:color="auto"/>
      </w:divBdr>
    </w:div>
    <w:div w:id="1892303304">
      <w:bodyDiv w:val="1"/>
      <w:marLeft w:val="0"/>
      <w:marRight w:val="0"/>
      <w:marTop w:val="0"/>
      <w:marBottom w:val="0"/>
      <w:divBdr>
        <w:top w:val="none" w:sz="0" w:space="0" w:color="auto"/>
        <w:left w:val="none" w:sz="0" w:space="0" w:color="auto"/>
        <w:bottom w:val="none" w:sz="0" w:space="0" w:color="auto"/>
        <w:right w:val="none" w:sz="0" w:space="0" w:color="auto"/>
      </w:divBdr>
    </w:div>
    <w:div w:id="1912033188">
      <w:bodyDiv w:val="1"/>
      <w:marLeft w:val="0"/>
      <w:marRight w:val="0"/>
      <w:marTop w:val="0"/>
      <w:marBottom w:val="0"/>
      <w:divBdr>
        <w:top w:val="none" w:sz="0" w:space="0" w:color="auto"/>
        <w:left w:val="none" w:sz="0" w:space="0" w:color="auto"/>
        <w:bottom w:val="none" w:sz="0" w:space="0" w:color="auto"/>
        <w:right w:val="none" w:sz="0" w:space="0" w:color="auto"/>
      </w:divBdr>
    </w:div>
    <w:div w:id="1949652198">
      <w:bodyDiv w:val="1"/>
      <w:marLeft w:val="0"/>
      <w:marRight w:val="0"/>
      <w:marTop w:val="0"/>
      <w:marBottom w:val="0"/>
      <w:divBdr>
        <w:top w:val="none" w:sz="0" w:space="0" w:color="auto"/>
        <w:left w:val="none" w:sz="0" w:space="0" w:color="auto"/>
        <w:bottom w:val="none" w:sz="0" w:space="0" w:color="auto"/>
        <w:right w:val="none" w:sz="0" w:space="0" w:color="auto"/>
      </w:divBdr>
    </w:div>
    <w:div w:id="1968470129">
      <w:bodyDiv w:val="1"/>
      <w:marLeft w:val="0"/>
      <w:marRight w:val="0"/>
      <w:marTop w:val="0"/>
      <w:marBottom w:val="0"/>
      <w:divBdr>
        <w:top w:val="none" w:sz="0" w:space="0" w:color="auto"/>
        <w:left w:val="none" w:sz="0" w:space="0" w:color="auto"/>
        <w:bottom w:val="none" w:sz="0" w:space="0" w:color="auto"/>
        <w:right w:val="none" w:sz="0" w:space="0" w:color="auto"/>
      </w:divBdr>
    </w:div>
    <w:div w:id="1974405505">
      <w:bodyDiv w:val="1"/>
      <w:marLeft w:val="0"/>
      <w:marRight w:val="0"/>
      <w:marTop w:val="0"/>
      <w:marBottom w:val="0"/>
      <w:divBdr>
        <w:top w:val="none" w:sz="0" w:space="0" w:color="auto"/>
        <w:left w:val="none" w:sz="0" w:space="0" w:color="auto"/>
        <w:bottom w:val="none" w:sz="0" w:space="0" w:color="auto"/>
        <w:right w:val="none" w:sz="0" w:space="0" w:color="auto"/>
      </w:divBdr>
    </w:div>
    <w:div w:id="1994526473">
      <w:bodyDiv w:val="1"/>
      <w:marLeft w:val="0"/>
      <w:marRight w:val="0"/>
      <w:marTop w:val="0"/>
      <w:marBottom w:val="0"/>
      <w:divBdr>
        <w:top w:val="none" w:sz="0" w:space="0" w:color="auto"/>
        <w:left w:val="none" w:sz="0" w:space="0" w:color="auto"/>
        <w:bottom w:val="none" w:sz="0" w:space="0" w:color="auto"/>
        <w:right w:val="none" w:sz="0" w:space="0" w:color="auto"/>
      </w:divBdr>
    </w:div>
    <w:div w:id="2001737232">
      <w:bodyDiv w:val="1"/>
      <w:marLeft w:val="0"/>
      <w:marRight w:val="0"/>
      <w:marTop w:val="0"/>
      <w:marBottom w:val="0"/>
      <w:divBdr>
        <w:top w:val="none" w:sz="0" w:space="0" w:color="auto"/>
        <w:left w:val="none" w:sz="0" w:space="0" w:color="auto"/>
        <w:bottom w:val="none" w:sz="0" w:space="0" w:color="auto"/>
        <w:right w:val="none" w:sz="0" w:space="0" w:color="auto"/>
      </w:divBdr>
    </w:div>
    <w:div w:id="205071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A217C3-A19B-4AB4-ACA1-7A7DE7661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2470</Words>
  <Characters>14081</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Рыжков Николай Яковлевич</dc:creator>
  <cp:lastModifiedBy>Романов Юрий Андреевич</cp:lastModifiedBy>
  <cp:revision>2</cp:revision>
  <cp:lastPrinted>2025-08-21T07:01:00Z</cp:lastPrinted>
  <dcterms:created xsi:type="dcterms:W3CDTF">2025-12-12T10:35:00Z</dcterms:created>
  <dcterms:modified xsi:type="dcterms:W3CDTF">2025-12-12T10:35:00Z</dcterms:modified>
</cp:coreProperties>
</file>